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a5fdf4" w14:paraId="0a5fdf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D58E6">
        <w:rPr>
          <w:rFonts w:hAnsi="Times New Roman" w:ascii="Times New Roman"/>
          <w:b/>
          <w:sz w:val="24"/>
          <w:szCs w:val="24"/>
        </w:rPr>
        <w:t>7742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DD58E6">
        <w:rPr>
          <w:rFonts w:hAnsi="Times New Roman" w:ascii="Times New Roman"/>
          <w:sz w:val="24"/>
          <w:szCs w:val="24"/>
        </w:rPr>
        <w:t>7742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D58E6" w:rsidRPr="00DD58E6">
        <w:rPr>
          <w:rFonts w:hAnsi="Times New Roman" w:ascii="Times New Roman"/>
          <w:sz w:val="24"/>
          <w:szCs w:val="24"/>
        </w:rPr>
        <w:t>VEDROG d.o.o.</w:t>
      </w:r>
      <w:r w:rsidR="0021169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16C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D58E6" w:rsidRPr="00DD58E6">
        <w:rPr>
          <w:rFonts w:hAnsi="Times New Roman" w:ascii="Times New Roman"/>
          <w:sz w:val="24"/>
          <w:szCs w:val="24"/>
        </w:rPr>
        <w:t>59301691105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7609C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0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609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60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60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0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609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60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60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7742</izvorni_sadrzaj>
    <derivirana_varijabla naziv="DomainObject.Predmet.Broj_1">7742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St-7742/2015</izvorni_sadrzaj>
    <derivirana_varijabla naziv="DomainObject.Predmet.OznakaBroj_1">St-7742/2015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VEDROG d.o.o.</izvorni_sadrzaj>
    <derivirana_varijabla naziv="DomainObject.Predmet.ProtustrankaFormated_1">  VEDROG d.o.o.</derivirana_varijabla>
  </DomainObject.Predmet.ProtustrankaFormated>
  <DomainObject.Predmet.ProtustrankaFormatedOIB>
    <izvorni_sadrzaj>  VEDROG d.o.o., OIB 59301691105</izvorni_sadrzaj>
    <derivirana_varijabla naziv="DomainObject.Predmet.ProtustrankaFormatedOIB_1">  VEDROG d.o.o., OIB 59301691105</derivirana_varijabla>
  </DomainObject.Predmet.ProtustrankaFormatedOIB>
  <DomainObject.Predmet.ProtustrankaFormatedWithAdress>
    <izvorni_sadrzaj> VEDROG d.o.o., Kozarčeva 7, 10000 Zagreb</izvorni_sadrzaj>
    <derivirana_varijabla naziv="DomainObject.Predmet.ProtustrankaFormatedWithAdress_1"> VEDROG d.o.o., Kozarčeva 7, 10000 Zagreb</derivirana_varijabla>
  </DomainObject.Predmet.ProtustrankaFormatedWithAdress>
  <DomainObject.Predmet.ProtustrankaFormatedWithAdressOIB>
    <izvorni_sadrzaj> VEDROG d.o.o., OIB 59301691105, Kozarčeva 7, 10000 Zagreb</izvorni_sadrzaj>
    <derivirana_varijabla naziv="DomainObject.Predmet.ProtustrankaFormatedWithAdressOIB_1"> VEDROG d.o.o., OIB 59301691105, Kozarčeva 7, 10000 Zagreb</derivirana_varijabla>
  </DomainObject.Predmet.ProtustrankaFormatedWithAdressOIB>
  <DomainObject.Predmet.ProtustrankaWithAdress>
    <izvorni_sadrzaj>VEDROG d.o.o. Kozarčeva 7, 10000 Zagreb</izvorni_sadrzaj>
    <derivirana_varijabla naziv="DomainObject.Predmet.ProtustrankaWithAdress_1">VEDROG d.o.o. Kozarčeva 7, 10000 Zagreb</derivirana_varijabla>
  </DomainObject.Predmet.ProtustrankaWithAdress>
  <DomainObject.Predmet.ProtustrankaWithAdressOIB>
    <izvorni_sadrzaj>VEDROG d.o.o., OIB 59301691105, Kozarčeva 7, 10000 Zagreb</izvorni_sadrzaj>
    <derivirana_varijabla naziv="DomainObject.Predmet.ProtustrankaWithAdressOIB_1">VEDROG d.o.o., OIB 59301691105, Kozarčeva 7, 10000 Zagreb</derivirana_varijabla>
  </DomainObject.Predmet.ProtustrankaWithAdressOIB>
  <DomainObject.Predmet.ProtustrankaNazivFormated>
    <izvorni_sadrzaj>VEDROG d.o.o.</izvorni_sadrzaj>
    <derivirana_varijabla naziv="DomainObject.Predmet.ProtustrankaNazivFormated_1">VEDROG d.o.o.</derivirana_varijabla>
  </DomainObject.Predmet.ProtustrankaNazivFormated>
  <DomainObject.Predmet.ProtustrankaNazivFormatedOIB>
    <izvorni_sadrzaj>VEDROG d.o.o., OIB 59301691105</izvorni_sadrzaj>
    <derivirana_varijabla naziv="DomainObject.Predmet.ProtustrankaNazivFormatedOIB_1">VEDROG d.o.o., OIB 59301691105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VEDROG d.o.o.</item>
    </izvorni_sadrzaj>
    <derivirana_varijabla naziv="DomainObject.Predmet.ProtuStrankaListFormated_1">
      <item>VEDROG d.o.o.</item>
    </derivirana_varijabla>
  </DomainObject.Predmet.ProtuStrankaListFormated>
  <DomainObject.Predmet.ProtuStrankaListFormatedOIB>
    <izvorni_sadrzaj>
      <item>VEDROG d.o.o., OIB 59301691105</item>
    </izvorni_sadrzaj>
    <derivirana_varijabla naziv="DomainObject.Predmet.ProtuStrankaListFormatedOIB_1">
      <item>VEDROG d.o.o., OIB 59301691105</item>
    </derivirana_varijabla>
  </DomainObject.Predmet.ProtuStrankaListFormatedOIB>
  <DomainObject.Predmet.ProtuStrankaListFormatedWithAdress>
    <izvorni_sadrzaj>
      <item>VEDROG d.o.o., Kozarčeva 7, 10000 Zagreb</item>
    </izvorni_sadrzaj>
    <derivirana_varijabla naziv="DomainObject.Predmet.ProtuStrankaListFormatedWithAdress_1">
      <item>VEDROG d.o.o., Kozarčeva 7, 10000 Zagreb</item>
    </derivirana_varijabla>
  </DomainObject.Predmet.ProtuStrankaListFormatedWithAdress>
  <DomainObject.Predmet.ProtuStrankaListFormatedWithAdressOIB>
    <izvorni_sadrzaj>
      <item>VEDROG d.o.o., OIB 59301691105, Kozarčeva 7, 10000 Zagreb</item>
    </izvorni_sadrzaj>
    <derivirana_varijabla naziv="DomainObject.Predmet.ProtuStrankaListFormatedWithAdressOIB_1">
      <item>VEDROG d.o.o., OIB 59301691105, Kozarčeva 7, 10000 Zagreb</item>
    </derivirana_varijabla>
  </DomainObject.Predmet.ProtuStrankaListFormatedWithAdressOIB>
  <DomainObject.Predmet.ProtuStrankaListNazivFormated>
    <izvorni_sadrzaj>
      <item>VEDROG d.o.o.</item>
    </izvorni_sadrzaj>
    <derivirana_varijabla naziv="DomainObject.Predmet.ProtuStrankaListNazivFormated_1">
      <item>VEDROG d.o.o.</item>
    </derivirana_varijabla>
  </DomainObject.Predmet.ProtuStrankaListNazivFormated>
  <DomainObject.Predmet.ProtuStrankaListNazivFormatedOIB>
    <izvorni_sadrzaj>
      <item>VEDROG d.o.o., OIB 59301691105</item>
    </izvorni_sadrzaj>
    <derivirana_varijabla naziv="DomainObject.Predmet.ProtuStrankaListNazivFormatedOIB_1">
      <item>VEDROG d.o.o., OIB 59301691105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VEDROG d.o.o.</izvorni_sadrzaj>
    <derivirana_varijabla naziv="DomainObject.Predmet.ProtustrankaIDrugi_1">VEDROG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VEDROG d.o.o., OIB 59301691105, Kozarčeva 7, 10000 Zagreb</izvorni_sadrzaj>
    <derivirana_varijabla naziv="DomainObject.Predmet.ProtustrankaIDrugiAdressOIB_1">VEDROG d.o.o., OIB 59301691105, Kozarčeva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VEDROG d.o.o.</item>
    </izvorni_sadrzaj>
    <derivirana_varijabla naziv="DomainObject.Predmet.SudioniciListNaziv_1">
      <item>FINA Regionalni centar Zagreb</item>
      <item>VEDROG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VEDROG d.o.o., OIB 59301691105, Kozarčeva 7,10000 Zagreb</item>
    </izvorni_sadrzaj>
    <derivirana_varijabla naziv="DomainObject.Predmet.SudioniciListAdressOIB_1">
      <item>FINA Regionalni centar Zagreb, OIB 85821130368, Trg svibanjskih žrtava 1995. 1,10000 Zagreb</item>
      <item>VEDROG d.o.o., OIB 59301691105, Kozarčeva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59301691105</item>
    </izvorni_sadrzaj>
    <derivirana_varijabla naziv="DomainObject.Predmet.SudioniciListNazivOIB_1">
      <item>, OIB 85821130368</item>
      <item>, OIB 59301691105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805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2016-04-19T08:17:00Z</cp:lastPrinted>
  <dcterms:modified xmlns:xsi="http://www.w3.org/2001/XMLSchema-instance" xsi:type="dcterms:W3CDTF">2016-04-19T08:19:00Z</dcterms:modified>
  <cp:revision>365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