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388b" w14:paraId="b97388b" w:rsidRDefault="002F4622" w:rsidP="002F4622" w:rsidR="002F4622">
      <w:pPr>
        <w:ind w:firstLine="708"/>
        <w15:collapsed w:val="false"/>
        <w:rPr>
          <w:noProof/>
          <w:lang w:eastAsia="hr-HR" w:val="hr-HR"/>
        </w:rPr>
      </w:pPr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4622" w:rsidP="002F4622" w:rsidR="002F462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2F4622" w:rsidP="002F4622" w:rsidR="002F4622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2F4622" w:rsidP="002F4622" w:rsidR="002F4622" w:rsidRPr="00E95649">
      <w:pPr>
        <w:rPr>
          <w:lang w:val="hr-HR"/>
        </w:rPr>
      </w:pPr>
      <w:r w:rsidRPr="00E95649">
        <w:rPr>
          <w:lang w:val="hr-HR"/>
        </w:rPr>
        <w:t xml:space="preserve">Split, </w:t>
      </w:r>
      <w:proofErr w:type="spellStart"/>
      <w:r w:rsidRPr="00E95649">
        <w:rPr>
          <w:lang w:val="hr-HR"/>
        </w:rPr>
        <w:t>Sukoišanska</w:t>
      </w:r>
      <w:proofErr w:type="spellEnd"/>
      <w:r w:rsidRPr="00E95649">
        <w:rPr>
          <w:lang w:val="hr-HR"/>
        </w:rPr>
        <w:t xml:space="preserve"> 6</w:t>
      </w:r>
    </w:p>
    <w:p w:rsidRDefault="002F4622" w:rsidP="002F4622" w:rsidR="002F4622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2F4622" w:rsidP="002F4622" w:rsidR="002F4622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2F4622" w:rsidP="002F4622" w:rsidR="002F4622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  <w:t>Trgovački sud u Splitu, po stečajno</w:t>
      </w:r>
      <w:r w:rsidR="006D7091">
        <w:rPr>
          <w:lang w:val="hr-HR"/>
        </w:rPr>
        <w:t>m</w:t>
      </w:r>
      <w:r w:rsidRPr="00E95649">
        <w:rPr>
          <w:lang w:val="hr-HR"/>
        </w:rPr>
        <w:t xml:space="preserve"> su</w:t>
      </w:r>
      <w:r>
        <w:rPr>
          <w:lang w:val="hr-HR"/>
        </w:rPr>
        <w:t>cu</w:t>
      </w:r>
      <w:r w:rsidRPr="00E95649">
        <w:rPr>
          <w:lang w:val="hr-HR"/>
        </w:rPr>
        <w:t xml:space="preserve"> </w:t>
      </w:r>
      <w:r>
        <w:rPr>
          <w:lang w:val="hr-HR"/>
        </w:rPr>
        <w:t>Ivani Madunić</w:t>
      </w:r>
      <w:r w:rsidRPr="00E95649">
        <w:rPr>
          <w:lang w:val="hr-HR"/>
        </w:rPr>
        <w:t xml:space="preserve">, odlučujući o zahtjevu </w:t>
      </w:r>
      <w:r w:rsidRPr="00E95649">
        <w:rPr>
          <w:szCs w:val="24"/>
          <w:lang w:val="hr-HR"/>
        </w:rPr>
        <w:t>FINANCIJSKE AGENCIJE, Regionalni centar Split, Mažuranićevo šetalište 24b</w:t>
      </w:r>
      <w:r w:rsidRPr="00E95649">
        <w:rPr>
          <w:lang w:val="hr-HR"/>
        </w:rPr>
        <w:t>, za provedbu skraćenog stečajnog postupka nad dužnikom</w:t>
      </w:r>
      <w:r>
        <w:rPr>
          <w:lang w:val="hr-HR"/>
        </w:rPr>
        <w:t xml:space="preserve"> </w:t>
      </w:r>
      <w:r w:rsidR="006D7091">
        <w:rPr>
          <w:lang w:val="hr-HR"/>
        </w:rPr>
        <w:t xml:space="preserve">TETKA j.d.o.o., Split, Visoka 31, OIB: 42926595589, </w:t>
      </w:r>
      <w:r>
        <w:rPr>
          <w:lang w:val="hr-HR"/>
        </w:rPr>
        <w:t xml:space="preserve"> dana 28. lipnja </w:t>
      </w:r>
      <w:r w:rsidRPr="00E95649">
        <w:rPr>
          <w:lang w:val="hr-HR"/>
        </w:rPr>
        <w:t xml:space="preserve"> 201</w:t>
      </w:r>
      <w:r>
        <w:rPr>
          <w:lang w:val="hr-HR"/>
        </w:rPr>
        <w:t>7</w:t>
      </w:r>
      <w:r w:rsidRPr="00E95649">
        <w:rPr>
          <w:lang w:val="hr-HR"/>
        </w:rPr>
        <w:t xml:space="preserve">. godine </w:t>
      </w:r>
    </w:p>
    <w:p w:rsidRDefault="002F4622" w:rsidP="002F4622" w:rsidR="002F4622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j e                                               </w:t>
      </w:r>
    </w:p>
    <w:p w:rsidRDefault="002F4622" w:rsidP="002F4622" w:rsidR="002F462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6D7091">
        <w:rPr>
          <w:lang w:val="hr-HR"/>
        </w:rPr>
        <w:t>TETKA j.d.o.o., Split, Visoka 31, OIB: 42926595589.</w:t>
      </w:r>
    </w:p>
    <w:p w:rsidRDefault="002F4622" w:rsidP="002F4622" w:rsidR="002F462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2F4622" w:rsidP="002F4622" w:rsidR="006D7091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Financijska agencija, Regionalni centar Split podnijela je ovom sudu dana </w:t>
      </w:r>
      <w:r>
        <w:rPr>
          <w:lang w:val="hr-HR"/>
        </w:rPr>
        <w:t>2</w:t>
      </w:r>
      <w:r w:rsidR="006D7091">
        <w:rPr>
          <w:lang w:val="hr-HR"/>
        </w:rPr>
        <w:t>9</w:t>
      </w:r>
      <w:r>
        <w:rPr>
          <w:lang w:val="hr-HR"/>
        </w:rPr>
        <w:t>. siječnja</w:t>
      </w:r>
      <w:r w:rsidRPr="00E95649">
        <w:rPr>
          <w:lang w:val="hr-HR"/>
        </w:rPr>
        <w:t xml:space="preserve"> </w:t>
      </w:r>
      <w:r>
        <w:rPr>
          <w:lang w:val="hr-HR"/>
        </w:rPr>
        <w:t>2016. godine</w:t>
      </w:r>
      <w:r w:rsidRPr="00E95649">
        <w:rPr>
          <w:lang w:val="hr-HR"/>
        </w:rPr>
        <w:t xml:space="preserve"> zahtjev za provedbu skraćenog stečajnog postupka nad dužnikom </w:t>
      </w:r>
      <w:r w:rsidR="006D7091">
        <w:rPr>
          <w:lang w:val="hr-HR"/>
        </w:rPr>
        <w:t>TETKA j.d.o.o., Split, Visoka 31, OIB: 42926595589.</w:t>
      </w:r>
    </w:p>
    <w:p w:rsidRDefault="002F4622" w:rsidP="002F4622" w:rsidR="002F4622" w:rsidRPr="00E95649">
      <w:pPr>
        <w:jc w:val="both"/>
        <w:rPr>
          <w:lang w:val="hr-HR"/>
        </w:rPr>
      </w:pPr>
    </w:p>
    <w:p w:rsidRDefault="002F4622" w:rsidP="002F4622" w:rsidR="002F462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2F4622" w:rsidP="002F4622" w:rsidR="002F4622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Pr="00E95649">
        <w:rPr>
          <w:lang w:val="hr-HR"/>
        </w:rPr>
        <w:t>ako nema zaposlenih</w:t>
      </w:r>
    </w:p>
    <w:p w:rsidRDefault="002F4622" w:rsidP="002F4622" w:rsidR="002F4622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2F4622" w:rsidP="002F4622" w:rsidR="002F4622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Pr="00E95649">
        <w:rPr>
          <w:lang w:val="hr-HR"/>
        </w:rPr>
        <w:t>ako nisu ispunjene pretpostavke za pokretanje drugog postupka radi brisanja iz sudskog registra.</w:t>
      </w:r>
    </w:p>
    <w:p w:rsidRDefault="002F4622" w:rsidP="002F4622" w:rsidR="002F4622">
      <w:pPr>
        <w:jc w:val="both"/>
        <w:rPr>
          <w:lang w:val="hr-HR"/>
        </w:rPr>
      </w:pPr>
    </w:p>
    <w:p w:rsidRDefault="002F4622" w:rsidP="002F4622" w:rsidR="002F4622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 xml:space="preserve">rješenjem ovog suda poslovni broj: </w:t>
      </w:r>
      <w:proofErr w:type="spellStart"/>
      <w:r w:rsidRPr="00683A29">
        <w:rPr>
          <w:lang w:val="hr-HR"/>
        </w:rPr>
        <w:t>Tt</w:t>
      </w:r>
      <w:proofErr w:type="spellEnd"/>
      <w:r w:rsidRPr="00683A29">
        <w:rPr>
          <w:lang w:val="hr-HR"/>
        </w:rPr>
        <w:t>-</w:t>
      </w:r>
      <w:r>
        <w:rPr>
          <w:lang w:val="hr-HR"/>
        </w:rPr>
        <w:t>17/</w:t>
      </w:r>
      <w:r w:rsidR="006D7091">
        <w:rPr>
          <w:lang w:val="hr-HR"/>
        </w:rPr>
        <w:t>2314-1</w:t>
      </w:r>
      <w:r>
        <w:rPr>
          <w:lang w:val="hr-HR"/>
        </w:rPr>
        <w:t xml:space="preserve"> od 10. travnja 2017</w:t>
      </w:r>
      <w:r w:rsidRPr="00683A29">
        <w:rPr>
          <w:lang w:val="hr-HR"/>
        </w:rPr>
        <w:t>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).</w:t>
      </w:r>
    </w:p>
    <w:p w:rsidRDefault="002F4622" w:rsidP="002F4622" w:rsidR="002F4622" w:rsidRPr="00E95649">
      <w:pPr>
        <w:jc w:val="both"/>
        <w:rPr>
          <w:lang w:val="hr-HR"/>
        </w:rPr>
      </w:pPr>
    </w:p>
    <w:p w:rsidRDefault="002F4622" w:rsidP="002F4622" w:rsidR="002F4622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>skraćenog stečajnog postupka u smislu odredbe članka 428. SZ-a, radi čega je odlučeno je kao u izreci ovog rješenja.</w:t>
      </w:r>
    </w:p>
    <w:p w:rsidRDefault="002F4622" w:rsidP="002F4622" w:rsidR="002F4622" w:rsidRPr="00E95649">
      <w:pPr>
        <w:rPr>
          <w:lang w:val="hr-HR"/>
        </w:rPr>
      </w:pPr>
    </w:p>
    <w:p w:rsidRDefault="002F4622" w:rsidP="002F4622" w:rsidR="002F4622" w:rsidRPr="00E95649">
      <w:pPr>
        <w:jc w:val="center"/>
        <w:rPr>
          <w:lang w:val="hr-HR"/>
        </w:rPr>
      </w:pPr>
      <w:r w:rsidRPr="00E95649">
        <w:rPr>
          <w:lang w:val="hr-HR"/>
        </w:rPr>
        <w:t xml:space="preserve">U Splitu, </w:t>
      </w:r>
      <w:r>
        <w:rPr>
          <w:lang w:val="hr-HR"/>
        </w:rPr>
        <w:t>28. lipnja 2017</w:t>
      </w:r>
      <w:r w:rsidRPr="00E95649">
        <w:rPr>
          <w:lang w:val="hr-HR"/>
        </w:rPr>
        <w:t>. godine</w:t>
      </w:r>
    </w:p>
    <w:p w:rsidRDefault="002F4622" w:rsidP="002F4622" w:rsidR="002F4622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2F4622" w:rsidP="002F4622" w:rsidR="002F4622">
      <w:pPr>
        <w:ind w:left="6372"/>
        <w:jc w:val="center"/>
        <w:rPr>
          <w:lang w:val="hr-HR"/>
        </w:rPr>
      </w:pPr>
      <w:r w:rsidRPr="00E95649">
        <w:rPr>
          <w:lang w:val="hr-HR"/>
        </w:rPr>
        <w:t>SU</w:t>
      </w:r>
      <w:r>
        <w:rPr>
          <w:lang w:val="hr-HR"/>
        </w:rPr>
        <w:t>DAC</w:t>
      </w:r>
    </w:p>
    <w:p w:rsidRDefault="00DB5AD3" w:rsidP="002F4622" w:rsidR="00DB5AD3" w:rsidRPr="00E95649">
      <w:pPr>
        <w:ind w:left="6372"/>
        <w:jc w:val="center"/>
        <w:rPr>
          <w:lang w:val="hr-HR"/>
        </w:rPr>
      </w:pPr>
      <w:bookmarkStart w:name="_GoBack" w:id="0"/>
      <w:bookmarkEnd w:id="0"/>
    </w:p>
    <w:p w:rsidRDefault="002F4622" w:rsidP="002F4622" w:rsidR="002F4622" w:rsidRPr="00E95649">
      <w:pPr>
        <w:ind w:left="6372"/>
        <w:jc w:val="center"/>
        <w:rPr>
          <w:lang w:val="hr-HR"/>
        </w:rPr>
      </w:pPr>
      <w:r>
        <w:rPr>
          <w:lang w:val="hr-HR"/>
        </w:rPr>
        <w:t>IVANA MADUNIĆ</w:t>
      </w:r>
    </w:p>
    <w:p w:rsidRDefault="006D7091" w:rsidP="006D7091" w:rsidR="002F4622" w:rsidRPr="00E95649">
      <w:pPr>
        <w:tabs>
          <w:tab w:pos="6662" w:val="left"/>
        </w:tabs>
        <w:ind w:left="708"/>
        <w:rPr>
          <w:lang w:val="hr-HR"/>
        </w:rPr>
      </w:pPr>
      <w:r>
        <w:rPr>
          <w:lang w:val="hr-HR"/>
        </w:rPr>
        <w:tab/>
        <w:t xml:space="preserve"> </w:t>
      </w:r>
    </w:p>
    <w:p w:rsidRDefault="002F4622" w:rsidP="002F4622" w:rsidR="002F462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2F4622" w:rsidP="002F4622" w:rsidR="002F462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2F4622" w:rsidP="002F4622" w:rsidR="002F4622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2F4622" w:rsidP="002F4622" w:rsidR="002F4622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F4622" w:rsidP="002F4622" w:rsidR="002F4622" w:rsidRPr="00E95649">
      <w:pPr>
        <w:jc w:val="both"/>
        <w:rPr>
          <w:lang w:val="hr-HR"/>
        </w:rPr>
      </w:pP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-  podnositelju zahtjeva – FINA, RC Split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-  mrežna stranica e-Oglasna ploča sudova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p w:rsidRDefault="002E062D" w:rsidR="002E062D"/>
    <w:sectPr w:rsidSect="005544CE" w:rsidR="002E06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0BF" w:rsidP="002F4622" w:rsidR="000010BF">
      <w:r>
        <w:separator/>
      </w:r>
    </w:p>
  </w:endnote>
  <w:endnote w:id="0" w:type="continuationSeparator">
    <w:p w:rsidRDefault="000010BF" w:rsidP="002F4622" w:rsidR="00001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0BF" w:rsidP="002F4622" w:rsidR="000010BF">
      <w:r>
        <w:separator/>
      </w:r>
    </w:p>
  </w:footnote>
  <w:footnote w:id="0" w:type="continuationSeparator">
    <w:p w:rsidRDefault="000010BF" w:rsidP="002F4622" w:rsidR="00001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CC1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B5AD3" w:rsidRPr="00DB5AD3">
      <w:rPr>
        <w:noProof/>
        <w:lang w:val="hr-HR"/>
      </w:rPr>
      <w:t>2</w:t>
    </w:r>
    <w:r>
      <w:fldChar w:fldCharType="end"/>
    </w:r>
    <w:r>
      <w:t>-</w:t>
    </w:r>
    <w:r>
      <w:tab/>
      <w:t>1</w:t>
    </w:r>
    <w:r w:rsidR="002F4622">
      <w:t>0</w:t>
    </w:r>
    <w:r>
      <w:t>. St-</w:t>
    </w:r>
    <w:r w:rsidR="002F4622">
      <w:t>3</w:t>
    </w:r>
    <w:r w:rsidR="006D7091">
      <w:t>49</w:t>
    </w:r>
    <w:r w:rsidR="002F4622">
      <w:t>/16</w:t>
    </w:r>
  </w:p>
  <w:p w:rsidRDefault="000010BF" w:rsidR="00473132">
    <w:pPr>
      <w:pStyle w:val="Zaglavlje"/>
      <w:jc w:val="center"/>
    </w:pPr>
  </w:p>
  <w:p w:rsidRDefault="000010B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CC1" w:rsidP="00764538" w:rsidR="00764538">
    <w:pPr>
      <w:pStyle w:val="Zaglavlje"/>
      <w:jc w:val="right"/>
    </w:pPr>
    <w:r w:rsidRPr="00E47FD1">
      <w:t>1</w:t>
    </w:r>
    <w:r w:rsidR="002F4622">
      <w:t>0</w:t>
    </w:r>
    <w:r w:rsidRPr="00E47FD1">
      <w:t>. St-</w:t>
    </w:r>
    <w:r w:rsidR="006D7091">
      <w:t>349</w:t>
    </w:r>
    <w:r w:rsidRPr="00E47FD1">
      <w:t>/201</w:t>
    </w:r>
    <w:r w:rsidR="002F4622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4622"/>
    <w:rsid w:val="000010BF"/>
    <w:rsid w:val="002E062D"/>
    <w:rsid w:val="002F4622"/>
    <w:rsid w:val="005815ED"/>
    <w:rsid w:val="00687053"/>
    <w:rsid w:val="006D7091"/>
    <w:rsid w:val="00714827"/>
    <w:rsid w:val="008726B5"/>
    <w:rsid w:val="0094080D"/>
    <w:rsid w:val="00DA5CC1"/>
    <w:rsid w:val="00DB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6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462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2F4622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4622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F4622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2F4622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2F4622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4622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4622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4622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5A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5A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5A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5A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5A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6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462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2F4622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4622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F4622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2F4622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2F4622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4622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4622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4622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5A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5A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5AD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5A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5A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TETKA j.d.o.o. za trgovinu i turizam</izvorni_sadrzaj>
    <derivirana_varijabla naziv="DomainObject.Predmet.ProtustrankaFormated_1">  TETKA j.d.o.o. za trgovinu i turizam</derivirana_varijabla>
  </DomainObject.Predmet.ProtustrankaFormated>
  <DomainObject.Predmet.ProtustrankaFormatedOIB>
    <izvorni_sadrzaj>  TETKA j.d.o.o. za trgovinu i turizam, OIB 42926595589</izvorni_sadrzaj>
    <derivirana_varijabla naziv="DomainObject.Predmet.ProtustrankaFormatedOIB_1">  TETKA j.d.o.o. za trgovinu i turizam, OIB 42926595589</derivirana_varijabla>
  </DomainObject.Predmet.ProtustrankaFormatedOIB>
  <DomainObject.Predmet.ProtustrankaFormatedWithAdress>
    <izvorni_sadrzaj> TETKA j.d.o.o. za trgovinu i turizam, Visoka 31, 21000 Split</izvorni_sadrzaj>
    <derivirana_varijabla naziv="DomainObject.Predmet.ProtustrankaFormatedWithAdress_1"> TETKA j.d.o.o. za trgovinu i turizam, Visoka 31, 21000 Split</derivirana_varijabla>
  </DomainObject.Predmet.ProtustrankaFormatedWithAdress>
  <DomainObject.Predmet.ProtustrankaFormatedWithAdressOIB>
    <izvorni_sadrzaj> TETKA j.d.o.o. za trgovinu i turizam, OIB 42926595589, Visoka 31, 21000 Split</izvorni_sadrzaj>
    <derivirana_varijabla naziv="DomainObject.Predmet.ProtustrankaFormatedWithAdressOIB_1"> TETKA j.d.o.o. za trgovinu i turizam, OIB 42926595589, Visoka 31, 21000 Split</derivirana_varijabla>
  </DomainObject.Predmet.ProtustrankaFormatedWithAdressOIB>
  <DomainObject.Predmet.ProtustrankaWithAdress>
    <izvorni_sadrzaj>TETKA j.d.o.o. za trgovinu i turizam Visoka 31, 21000 Split</izvorni_sadrzaj>
    <derivirana_varijabla naziv="DomainObject.Predmet.ProtustrankaWithAdress_1">TETKA j.d.o.o. za trgovinu i turizam Visoka 31, 21000 Split</derivirana_varijabla>
  </DomainObject.Predmet.ProtustrankaWithAdress>
  <DomainObject.Predmet.ProtustrankaWithAdressOIB>
    <izvorni_sadrzaj>TETKA j.d.o.o. za trgovinu i turizam, OIB 42926595589, Visoka 31, 21000 Split</izvorni_sadrzaj>
    <derivirana_varijabla naziv="DomainObject.Predmet.ProtustrankaWithAdressOIB_1">TETKA j.d.o.o. za trgovinu i turizam, OIB 42926595589, Visoka 31, 21000 Split</derivirana_varijabla>
  </DomainObject.Predmet.ProtustrankaWithAdressOIB>
  <DomainObject.Predmet.ProtustrankaNazivFormated>
    <izvorni_sadrzaj>TETKA j.d.o.o. za trgovinu i turizam</izvorni_sadrzaj>
    <derivirana_varijabla naziv="DomainObject.Predmet.ProtustrankaNazivFormated_1">TETKA j.d.o.o. za trgovinu i turizam</derivirana_varijabla>
  </DomainObject.Predmet.ProtustrankaNazivFormated>
  <DomainObject.Predmet.ProtustrankaNazivFormatedOIB>
    <izvorni_sadrzaj>TETKA j.d.o.o. za trgovinu i turizam, OIB 42926595589</izvorni_sadrzaj>
    <derivirana_varijabla naziv="DomainObject.Predmet.ProtustrankaNazivFormatedOIB_1">TETKA j.d.o.o. za trgovinu i turizam, OIB 42926595589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1988.38</izvorni_sadrzaj>
    <derivirana_varijabla naziv="DomainObject.Predmet.TrenutnaVrijednost_1">1988.38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TETKA j.d.o.o. za trgovinu i turizam</item>
    </izvorni_sadrzaj>
    <derivirana_varijabla naziv="DomainObject.Predmet.ProtuStrankaListFormated_1">
      <item>TETKA j.d.o.o. za trgovinu i turizam</item>
    </derivirana_varijabla>
  </DomainObject.Predmet.ProtuStrankaListFormated>
  <DomainObject.Predmet.ProtuStrankaListFormatedOIB>
    <izvorni_sadrzaj>
      <item>TETKA j.d.o.o. za trgovinu i turizam, OIB 42926595589</item>
    </izvorni_sadrzaj>
    <derivirana_varijabla naziv="DomainObject.Predmet.ProtuStrankaListFormatedOIB_1">
      <item>TETKA j.d.o.o. za trgovinu i turizam, OIB 42926595589</item>
    </derivirana_varijabla>
  </DomainObject.Predmet.ProtuStrankaListFormatedOIB>
  <DomainObject.Predmet.ProtuStrankaListFormatedWithAdress>
    <izvorni_sadrzaj>
      <item>TETKA j.d.o.o. za trgovinu i turizam, Visoka 31, 21000 Split</item>
    </izvorni_sadrzaj>
    <derivirana_varijabla naziv="DomainObject.Predmet.ProtuStrankaListFormatedWithAdress_1">
      <item>TETKA j.d.o.o. za trgovinu i turizam, Visoka 31, 21000 Split</item>
    </derivirana_varijabla>
  </DomainObject.Predmet.ProtuStrankaListFormatedWithAdress>
  <DomainObject.Predmet.ProtuStrankaListFormatedWithAdressOIB>
    <izvorni_sadrzaj>
      <item>TETKA j.d.o.o. za trgovinu i turizam, OIB 42926595589, Visoka 31, 21000 Split</item>
    </izvorni_sadrzaj>
    <derivirana_varijabla naziv="DomainObject.Predmet.ProtuStrankaListFormatedWithAdressOIB_1">
      <item>TETKA j.d.o.o. za trgovinu i turizam, OIB 42926595589, Visoka 31, 21000 Split</item>
    </derivirana_varijabla>
  </DomainObject.Predmet.ProtuStrankaListFormatedWithAdressOIB>
  <DomainObject.Predmet.ProtuStrankaListNazivFormated>
    <izvorni_sadrzaj>
      <item>TETKA j.d.o.o. za trgovinu i turizam</item>
    </izvorni_sadrzaj>
    <derivirana_varijabla naziv="DomainObject.Predmet.ProtuStrankaListNazivFormated_1">
      <item>TETKA j.d.o.o. za trgovinu i turizam</item>
    </derivirana_varijabla>
  </DomainObject.Predmet.ProtuStrankaListNazivFormated>
  <DomainObject.Predmet.ProtuStrankaListNazivFormatedOIB>
    <izvorni_sadrzaj>
      <item>TETKA j.d.o.o. za trgovinu i turizam, OIB 42926595589</item>
    </izvorni_sadrzaj>
    <derivirana_varijabla naziv="DomainObject.Predmet.ProtuStrankaListNazivFormatedOIB_1">
      <item>TETKA j.d.o.o. za trgovinu i turizam, OIB 42926595589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TETKA j.d.o.o. za trgovinu i turizam</izvorni_sadrzaj>
    <derivirana_varijabla naziv="DomainObject.Predmet.ProtustrankaIDrugi_1">TETKA j.d.o.o.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TETKA j.d.o.o. za trgovinu i turizam, OIB 42926595589, Visoka 31, 21000 Split</izvorni_sadrzaj>
    <derivirana_varijabla naziv="DomainObject.Predmet.ProtustrankaIDrugiAdressOIB_1">TETKA j.d.o.o. za trgovinu i turizam, OIB 42926595589, Visoka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TETKA j.d.o.o. za trgovinu i turizam</item>
      <item>FINANCIJSKA AGENCIJA, RC SPLIT</item>
    </izvorni_sadrzaj>
    <derivirana_varijabla naziv="DomainObject.Predmet.SudioniciListNaziv_1">
      <item>TETKA j.d.o.o. za trgovinu i turizam</item>
      <item>FINANCIJSKA AGENCIJA, RC SPLIT</item>
    </derivirana_varijabla>
  </DomainObject.Predmet.SudioniciListNaziv>
  <DomainObject.Predmet.SudioniciListAdressOIB>
    <izvorni_sadrzaj>
      <item>TETKA j.d.o.o. za trgovinu i turizam, OIB 42926595589, Visoka 31,21000 Split</item>
      <item>FINANCIJSKA AGENCIJA, RC SPLIT, OIB 85821130368, Mažuranićevo šetalište 24 b,21000 Split</item>
    </izvorni_sadrzaj>
    <derivirana_varijabla naziv="DomainObject.Predmet.SudioniciListAdressOIB_1">
      <item>TETKA j.d.o.o. za trgovinu i turizam, OIB 42926595589, Visoka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42926595589</item>
      <item>, OIB 85821130368</item>
    </izvorni_sadrzaj>
    <derivirana_varijabla naziv="DomainObject.Predmet.SudioniciListNazivOIB_1">
      <item>, OIB 42926595589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2175</properties:Characters>
  <properties:Lines>59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2017-06-28T10:47:00Z</dcterms:created>
  <dc:creator>Ivana Madunić</dc:creator>
  <cp:lastModifiedBy>Ivana Madunić</cp:lastModifiedBy>
  <cp:lastPrinted>2017-06-28T10:46:00Z</cp:lastPrinted>
  <dcterms:modified xmlns:xsi="http://www.w3.org/2001/XMLSchema-instance" xsi:type="dcterms:W3CDTF">2017-06-28T12:46:00Z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