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88285" w14:paraId="7b88285" w:rsidRDefault="00607709" w:rsidP="00607709" w:rsidR="00607709" w:rsidRPr="00607709">
      <w:pPr>
        <w:pStyle w:val="SudNaziv"/>
        <w:ind w:firstLine="708" w:left="4956"/>
        <w15:collapsed w:val="false"/>
        <w:rPr>
          <w:b w:val="false"/>
        </w:rPr>
      </w:pPr>
      <w:r w:rsidRPr="00607709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60770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607709">
        <w:rPr>
          <w:b w:val="false"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07709">
        <w:rPr>
          <w:rFonts w:cstheme="majorBidi" w:eastAsiaTheme="majorEastAsia"/>
          <w:b w:val="false"/>
          <w:bCs/>
          <w:noProof w:val="false"/>
        </w:rPr>
        <w:t>Poslovni broj: 4 St-25/12-409</w:t>
      </w:r>
    </w:p>
    <w:p w:rsidRDefault="00607709" w:rsidP="00607709" w:rsidR="00607709">
      <w:pPr>
        <w:spacing w:after="0"/>
      </w:pPr>
    </w:p>
    <w:p w:rsidRDefault="00607709" w:rsidP="00607709" w:rsidR="00607709">
      <w:pPr>
        <w:spacing w:after="0"/>
        <w:ind w:firstLine="720"/>
        <w:rPr>
          <w:b/>
        </w:rPr>
      </w:pPr>
    </w:p>
    <w:p w:rsidRDefault="00607709" w:rsidP="00607709" w:rsidR="00607709">
      <w:pPr>
        <w:spacing w:after="0"/>
        <w:ind w:firstLine="720"/>
        <w:rPr>
          <w:b/>
        </w:rPr>
      </w:pPr>
    </w:p>
    <w:p w:rsidRDefault="00607709" w:rsidP="00607709" w:rsidR="00607709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607709" w:rsidP="00607709" w:rsidR="00607709">
      <w:pPr>
        <w:spacing w:after="0"/>
        <w:rPr>
          <w:b/>
        </w:rPr>
      </w:pPr>
      <w:r>
        <w:t>TRGOVAČKI SUD U VARAŽDINU</w:t>
      </w:r>
    </w:p>
    <w:p w:rsidRDefault="00607709" w:rsidP="00607709" w:rsidR="00607709">
      <w:pPr>
        <w:spacing w:after="0"/>
      </w:pPr>
      <w:r>
        <w:t xml:space="preserve">                 Braće Radića 2</w:t>
      </w:r>
    </w:p>
    <w:p w:rsidRDefault="00607709" w:rsidP="00607709" w:rsidR="00607709">
      <w:pPr>
        <w:spacing w:after="0"/>
        <w:jc w:val="both"/>
        <w:rPr>
          <w:color w:val="000000"/>
        </w:rPr>
      </w:pPr>
      <w:r>
        <w:tab/>
      </w:r>
      <w:r>
        <w:tab/>
      </w:r>
      <w:r>
        <w:tab/>
      </w:r>
    </w:p>
    <w:p w:rsidRDefault="00607709" w:rsidP="00607709" w:rsidR="00607709">
      <w:pPr>
        <w:spacing w:after="0"/>
        <w:jc w:val="both"/>
        <w:rPr>
          <w:color w:val="000000"/>
        </w:rPr>
      </w:pPr>
    </w:p>
    <w:p w:rsidRDefault="00607709" w:rsidP="00607709" w:rsidR="00607709">
      <w:pPr>
        <w:spacing w:after="0"/>
        <w:jc w:val="center"/>
        <w:rPr>
          <w:szCs w:val="20"/>
          <w:lang w:val="en-US"/>
        </w:rPr>
      </w:pPr>
      <w:r>
        <w:t>R E P U B L I K A    H R V A T S K A</w:t>
      </w:r>
    </w:p>
    <w:p w:rsidRDefault="00607709" w:rsidP="00607709" w:rsidR="00607709">
      <w:pPr>
        <w:spacing w:after="0"/>
        <w:jc w:val="both"/>
        <w:rPr>
          <w:color w:val="000000"/>
        </w:rPr>
      </w:pPr>
    </w:p>
    <w:p w:rsidRDefault="00607709" w:rsidP="00607709" w:rsidR="00607709">
      <w:pPr>
        <w:spacing w:after="0"/>
        <w:jc w:val="center"/>
        <w:rPr>
          <w:color w:val="000000"/>
        </w:rPr>
      </w:pPr>
      <w:r>
        <w:rPr>
          <w:color w:val="000000"/>
        </w:rPr>
        <w:t>R J E Š E N J E</w:t>
      </w:r>
    </w:p>
    <w:p w:rsidRDefault="00607709" w:rsidP="00607709" w:rsidR="00607709">
      <w:pPr>
        <w:spacing w:after="0"/>
        <w:jc w:val="both"/>
        <w:rPr>
          <w:color w:val="000000"/>
        </w:rPr>
      </w:pPr>
    </w:p>
    <w:p w:rsidRDefault="00607709" w:rsidP="00607709" w:rsidR="00607709">
      <w:pPr>
        <w:spacing w:after="0"/>
        <w:jc w:val="both"/>
      </w:pPr>
      <w:r>
        <w:rPr>
          <w:color w:val="000000"/>
        </w:rPr>
        <w:tab/>
      </w:r>
      <w:r>
        <w:t xml:space="preserve">Trgovački sud u Varaždinu, po sucu toga suda Iris Hatvalić </w:t>
      </w:r>
      <w:proofErr w:type="spellStart"/>
      <w:r>
        <w:t>Nemec</w:t>
      </w:r>
      <w:proofErr w:type="spellEnd"/>
      <w:r>
        <w:t xml:space="preserve"> kao stečajnom sucu, u stečajnom postupku nad </w:t>
      </w:r>
      <w:proofErr w:type="spellStart"/>
      <w:r>
        <w:t>Validus</w:t>
      </w:r>
      <w:proofErr w:type="spellEnd"/>
      <w:r>
        <w:t xml:space="preserve"> d.d. u stečaju, Varaždin, Anina 2, OIB: 07838648475, zastupanom po stečajnom upravitelju Nenadu </w:t>
      </w:r>
      <w:proofErr w:type="spellStart"/>
      <w:r>
        <w:t>Homaru</w:t>
      </w:r>
      <w:proofErr w:type="spellEnd"/>
      <w:r>
        <w:t>, dana 15. ožujka 2016.</w:t>
      </w:r>
    </w:p>
    <w:p w:rsidRDefault="00607709" w:rsidP="00607709" w:rsidR="00607709">
      <w:pPr>
        <w:spacing w:after="0"/>
        <w:jc w:val="both"/>
        <w:rPr>
          <w:szCs w:val="20"/>
        </w:rPr>
      </w:pPr>
    </w:p>
    <w:p w:rsidRDefault="00607709" w:rsidP="00607709" w:rsidR="00607709">
      <w:pPr>
        <w:spacing w:after="0"/>
        <w:jc w:val="center"/>
      </w:pPr>
      <w:r>
        <w:t>r i j e š i o     j e:</w:t>
      </w:r>
    </w:p>
    <w:p w:rsidRDefault="00607709" w:rsidP="00607709" w:rsidR="00607709">
      <w:pPr>
        <w:spacing w:after="0"/>
      </w:pPr>
    </w:p>
    <w:p w:rsidRDefault="00607709" w:rsidP="00607709" w:rsidR="00607709">
      <w:pPr>
        <w:spacing w:after="0"/>
        <w:ind w:firstLine="720"/>
        <w:jc w:val="both"/>
      </w:pPr>
      <w:r>
        <w:t xml:space="preserve">1.  Ponudiocu </w:t>
      </w:r>
      <w:proofErr w:type="spellStart"/>
      <w:r>
        <w:t>Kezele</w:t>
      </w:r>
      <w:proofErr w:type="spellEnd"/>
      <w:r>
        <w:t xml:space="preserve"> škola stranih jezika i poslovne komunikacije, ustanova za obrazovanje odraslih, Varaždin, Anina 2, OIB: 09267681688 dosuđuje se 15. etaža, etaža XV,  koja se nalazi na prvom katu i sastoji se od spremišta s 3,5 m2, a koji posebni dio je neodvojivo povezan sa suvlasništvom cijele nekretnine upisane u </w:t>
      </w:r>
      <w:proofErr w:type="spellStart"/>
      <w:r>
        <w:t>zk.ul</w:t>
      </w:r>
      <w:proofErr w:type="spellEnd"/>
      <w:r>
        <w:t xml:space="preserve">. broj 12749, etažno vlasništvo, k.o. Varaždin (u osnivanju), čestica broj 2017/1, zgrada u Aninoj ulici, 1188 m2, dvorište u Aninoj ulici od 421 m2 u neutvrđenom omjeru, za iznos od 25.251,00 kn. </w:t>
      </w:r>
    </w:p>
    <w:p w:rsidRDefault="00607709" w:rsidP="00607709" w:rsidR="00607709">
      <w:pPr>
        <w:spacing w:after="0"/>
        <w:ind w:firstLine="720"/>
        <w:jc w:val="both"/>
      </w:pPr>
    </w:p>
    <w:p w:rsidRDefault="00607709" w:rsidP="00607709" w:rsidR="00607709">
      <w:pPr>
        <w:spacing w:after="0"/>
        <w:ind w:firstLine="720"/>
        <w:jc w:val="both"/>
      </w:pPr>
      <w:r>
        <w:t xml:space="preserve">2. Nekretnina iz točke 1. ovog rješenja predati će se ponudiocu </w:t>
      </w:r>
      <w:proofErr w:type="spellStart"/>
      <w:r>
        <w:t>Kezele</w:t>
      </w:r>
      <w:proofErr w:type="spellEnd"/>
      <w:r>
        <w:t xml:space="preserve"> škola stranih jezika i poslovne komunikacije, ustanova za obrazovanje odraslih, Varaždin, Anina 2, OIB: 09267681688 nakon što </w:t>
      </w:r>
      <w:proofErr w:type="spellStart"/>
      <w:r>
        <w:t>ponudioc</w:t>
      </w:r>
      <w:proofErr w:type="spellEnd"/>
      <w:r>
        <w:t xml:space="preserve"> u roku od 30 dana od održanog ročišta za prodaju, određenom zaključkom o prodaji broj St-25/12 od 9. veljače 2016. položi razliku </w:t>
      </w:r>
      <w:proofErr w:type="spellStart"/>
      <w:r>
        <w:t>kupovnine</w:t>
      </w:r>
      <w:proofErr w:type="spellEnd"/>
      <w:r>
        <w:t xml:space="preserve"> u iznosu od 22.725,90 kuna i nakon što ovo rješenje postane  pravomoćno. </w:t>
      </w:r>
    </w:p>
    <w:p w:rsidRDefault="00607709" w:rsidP="00607709" w:rsidR="00607709">
      <w:pPr>
        <w:spacing w:after="0"/>
        <w:ind w:firstLine="720"/>
        <w:jc w:val="both"/>
      </w:pPr>
    </w:p>
    <w:p w:rsidRDefault="00607709" w:rsidP="00607709" w:rsidR="00607709">
      <w:pPr>
        <w:spacing w:after="0"/>
        <w:ind w:firstLine="720"/>
        <w:jc w:val="both"/>
      </w:pPr>
      <w:r>
        <w:t xml:space="preserve">3. Nakon pravomoćnosti ovog rješenja i nakon što kupac položi razliku </w:t>
      </w:r>
      <w:proofErr w:type="spellStart"/>
      <w:r>
        <w:t>kupovnine</w:t>
      </w:r>
      <w:proofErr w:type="spellEnd"/>
      <w:r>
        <w:t xml:space="preserve"> zemljišno knjižni odjel Općinskog suda u Varaždinu upisat će u korist ponudioca </w:t>
      </w:r>
      <w:proofErr w:type="spellStart"/>
      <w:r>
        <w:t>Kezele</w:t>
      </w:r>
      <w:proofErr w:type="spellEnd"/>
      <w:r>
        <w:t xml:space="preserve"> škola stranih jezika i poslovne komunikacije, ustanova za obrazovanje odraslih, Varaždin, Anina 2, OIB: 09267681688 pravo vlasništva nekretnine 15. etaža, etaža XV,  koja se nalazi na prvom katu i sastoji se od spremišta s 3,5 m2, a koji posebni dio je neodvojivo povezan sa suvlasništvom cijele nekretnine upisane u </w:t>
      </w:r>
      <w:proofErr w:type="spellStart"/>
      <w:r>
        <w:t>zk.ul</w:t>
      </w:r>
      <w:proofErr w:type="spellEnd"/>
      <w:r>
        <w:t xml:space="preserve">. broj 12749, broj poduloška 15, etažno vlasništvo, k.o. Varaždin (u osnivanju), čestica broj 2017/1, zgrada u Aninoj ulici, 1188 m2, dvorište u Aninoj ulici od 421 m2, u neutvrđenom omjeru. </w:t>
      </w:r>
    </w:p>
    <w:p w:rsidRDefault="00607709" w:rsidP="00607709" w:rsidR="00607709">
      <w:pPr>
        <w:spacing w:after="0"/>
        <w:ind w:firstLine="720"/>
        <w:jc w:val="both"/>
      </w:pPr>
    </w:p>
    <w:p w:rsidRDefault="00607709" w:rsidP="00607709" w:rsidR="00607709">
      <w:pPr>
        <w:spacing w:after="0"/>
        <w:ind w:firstLine="720"/>
        <w:jc w:val="both"/>
      </w:pPr>
      <w:r>
        <w:t>4. Na nekretnini iz točke 1. izreke ovog rješenja određuje se:</w:t>
      </w:r>
    </w:p>
    <w:p w:rsidRDefault="00607709" w:rsidP="00607709" w:rsidR="00607709">
      <w:pPr>
        <w:spacing w:after="0"/>
        <w:ind w:firstLine="720"/>
        <w:jc w:val="both"/>
      </w:pPr>
    </w:p>
    <w:p w:rsidRDefault="00607709" w:rsidP="00607709" w:rsidR="00607709">
      <w:pPr>
        <w:spacing w:after="0"/>
        <w:jc w:val="both"/>
        <w:rPr>
          <w:szCs w:val="20"/>
        </w:rPr>
      </w:pPr>
      <w:r>
        <w:t xml:space="preserve">- brisanje zabilježbe Rješenja Trgovačkog suda u Varaždinu od 11. lipnja 2012.  br. St-25/12-52, provedene pod brojem Z-3197/12, kojim se rješenjem </w:t>
      </w:r>
      <w:proofErr w:type="spellStart"/>
      <w:r>
        <w:t>zabilježuje</w:t>
      </w:r>
      <w:proofErr w:type="spellEnd"/>
      <w:r>
        <w:t xml:space="preserve"> ograničenje raspolaganja imovinom samo uz prethodnu suglasnost privremenog stečajnog upravitelja na posebnom dijelu nekretnine u A. </w:t>
      </w:r>
    </w:p>
    <w:p w:rsidRDefault="00607709" w:rsidP="00607709" w:rsidR="00607709">
      <w:pPr>
        <w:spacing w:after="0"/>
        <w:jc w:val="both"/>
      </w:pPr>
    </w:p>
    <w:p w:rsidRDefault="00607709" w:rsidP="00607709" w:rsidR="00607709">
      <w:pPr>
        <w:spacing w:after="0"/>
        <w:jc w:val="both"/>
      </w:pPr>
      <w:r>
        <w:lastRenderedPageBreak/>
        <w:t xml:space="preserve">- brisanje zabilježbe ovrhe upisane temeljem Rješenja o ovrsi Općinskog suda u Zaprešiću, br. </w:t>
      </w:r>
      <w:proofErr w:type="spellStart"/>
      <w:r>
        <w:t>Ovr</w:t>
      </w:r>
      <w:proofErr w:type="spellEnd"/>
      <w:r>
        <w:t xml:space="preserve">-228/2010 od 11. ožujka 2010. provedene pod brojem Z-1050/10. </w:t>
      </w:r>
    </w:p>
    <w:p w:rsidRDefault="00607709" w:rsidP="00607709" w:rsidR="00607709">
      <w:pPr>
        <w:spacing w:after="0"/>
        <w:jc w:val="both"/>
      </w:pPr>
      <w:r>
        <w:t>- brisanje zabilježbe Sporazuma o zasnivanju založnog prava od dana 6. kolovoza 2008. godine ovjerenog pod brojem OV-5772/2008. kojim se sporazumom kod javnog bilježnika uknjižuje pravo zaloga na nekretninama ETAŽE 15 upisane u A za iznos od 75.000.000,00 kn koji iznos na dan 28. srpnja 2005. godine je protuvrijednosti 10.287.096,40 EUR-a, u korist nositelja prava zaloga HRVATSKA BANKA ZA OBNOVU I RAZVITAK, Zagreb, Strossmayerov trg 9, provedene pod brojem Z-5657/2008.</w:t>
      </w:r>
    </w:p>
    <w:p w:rsidRDefault="00607709" w:rsidP="00607709" w:rsidR="00607709">
      <w:pPr>
        <w:spacing w:after="0"/>
        <w:jc w:val="both"/>
      </w:pPr>
    </w:p>
    <w:p w:rsidRDefault="00607709" w:rsidP="00607709" w:rsidR="00607709">
      <w:pPr>
        <w:spacing w:after="0"/>
        <w:jc w:val="both"/>
      </w:pPr>
      <w:r>
        <w:t xml:space="preserve">- brisanje zabilježbe Rješenja o osiguranju Općinskog suda u Varaždinu </w:t>
      </w:r>
      <w:proofErr w:type="spellStart"/>
      <w:r>
        <w:t>br.Ovr</w:t>
      </w:r>
      <w:proofErr w:type="spellEnd"/>
      <w:r>
        <w:t xml:space="preserve">-664/11-2 od 27.4.2011.g. kojim rješenjem se uknjižuje pravo zaloga radi osiguranja novčane tražbine u iznosu od 19.938.098,47 kn sa zakonskom zateznom kamatom na iznos od 14.657.476,00 kn od 18.2.2011. g. do isplate, kao i troška prijedloga, sa svim sporednim potraživanjima, kamatama i rokom dospijeća sukladno rješenju, na posebnom dijelu nekretnine, u korist nositelja prava REPUBLIKA HRVATSKA – MINISTARSTVO FINANCIJA, POREZNA UPRAVA, PODRUČNI URED VARAŽDIN, provedene pod rednim brojem Z-2279/11, kao i brisanje zabilježbe ovršnosti tražbine. </w:t>
      </w:r>
    </w:p>
    <w:p w:rsidRDefault="00607709" w:rsidP="00607709" w:rsidR="00607709">
      <w:pPr>
        <w:spacing w:after="0"/>
        <w:jc w:val="both"/>
      </w:pPr>
    </w:p>
    <w:p w:rsidRDefault="00607709" w:rsidP="00607709" w:rsidR="00607709">
      <w:pPr>
        <w:spacing w:after="0"/>
        <w:jc w:val="both"/>
      </w:pPr>
      <w:r>
        <w:t xml:space="preserve">- brisanje zabilježbe Rješenja Općinskog suda u Varaždinu broj </w:t>
      </w:r>
      <w:proofErr w:type="spellStart"/>
      <w:r>
        <w:t>Ovr</w:t>
      </w:r>
      <w:proofErr w:type="spellEnd"/>
      <w:r>
        <w:t xml:space="preserve">-1677/10-7 od 4.4.2012. kojim rješenjem se uknjižuje pravo zaloga radi osiguranja novčane tražbine u iznosu od 258.566,81 kn sa zakonskom zateznom kamatom na iznos od 255.059,52 kn tekućom od 10.5.2010., pa do isplate, kao i troška prijedloga za osiguranje od 5.000,00 kn, sa svim sporednim potraživanjima, kamatama i rokom dospijeća sukladno rješenju, na posebnom dijelu nekretnine, za korist REPUBLIKA HRVATSKA, MINISTARSTVO FINANCIJA, POREZNA UPRAVA, PODRUČNI URED VARAŽDIN, ISPOSTAVA VARADŽIN, provedene pod rednim brojem Z-1970/12, kao i brisanje zabilježbe ovršnosti tražbine. </w:t>
      </w:r>
    </w:p>
    <w:p w:rsidRDefault="00607709" w:rsidP="00607709" w:rsidR="00607709">
      <w:pPr>
        <w:spacing w:after="0"/>
        <w:jc w:val="both"/>
      </w:pPr>
    </w:p>
    <w:p w:rsidRDefault="00607709" w:rsidP="00607709" w:rsidR="00607709">
      <w:pPr>
        <w:spacing w:after="0"/>
        <w:jc w:val="both"/>
      </w:pPr>
      <w:r>
        <w:t xml:space="preserve">- brisanje zabilježbe Rješenja o ovrsi Trgovačko suda u Varaždinu od 8.5.2012. god., broj </w:t>
      </w:r>
      <w:proofErr w:type="spellStart"/>
      <w:r>
        <w:t>Ovr</w:t>
      </w:r>
      <w:proofErr w:type="spellEnd"/>
      <w:r>
        <w:t xml:space="preserve">-167/12, a kojim rješenjem se </w:t>
      </w:r>
      <w:proofErr w:type="spellStart"/>
      <w:r>
        <w:t>zabilježuje</w:t>
      </w:r>
      <w:proofErr w:type="spellEnd"/>
      <w:r>
        <w:t xml:space="preserve"> ovrha na nekretninama etaže 15 u A, provedene pod brojem Z-</w:t>
      </w:r>
      <w:proofErr w:type="spellStart"/>
      <w:r>
        <w:t>Z</w:t>
      </w:r>
      <w:proofErr w:type="spellEnd"/>
      <w:r>
        <w:t>-2668/2012.</w:t>
      </w:r>
    </w:p>
    <w:p w:rsidRDefault="00607709" w:rsidP="00607709" w:rsidR="00607709">
      <w:pPr>
        <w:spacing w:after="0"/>
        <w:jc w:val="both"/>
      </w:pPr>
    </w:p>
    <w:p w:rsidRDefault="00607709" w:rsidP="00607709" w:rsidR="00607709">
      <w:pPr>
        <w:spacing w:after="0"/>
        <w:jc w:val="both"/>
      </w:pPr>
      <w:r>
        <w:t xml:space="preserve">- brisanje zabilježbe Rješenja Trgovačkog suda u Varaždinu broj St-25/12 od 19.7.2012. godine, a kojim rješenjem se </w:t>
      </w:r>
      <w:proofErr w:type="spellStart"/>
      <w:r>
        <w:t>zabilježuje</w:t>
      </w:r>
      <w:proofErr w:type="spellEnd"/>
      <w:r>
        <w:t xml:space="preserve"> otvaranje </w:t>
      </w:r>
      <w:proofErr w:type="spellStart"/>
      <w:r>
        <w:t>stečjanog</w:t>
      </w:r>
      <w:proofErr w:type="spellEnd"/>
      <w:r>
        <w:t xml:space="preserve"> postupka na etaži 15. provedene pod brojem Z-3792/2012.</w:t>
      </w:r>
    </w:p>
    <w:p w:rsidRDefault="00607709" w:rsidP="00607709" w:rsidR="00607709">
      <w:pPr>
        <w:spacing w:after="0"/>
        <w:jc w:val="both"/>
      </w:pPr>
    </w:p>
    <w:p w:rsidRDefault="00607709" w:rsidP="00607709" w:rsidR="00607709">
      <w:pPr>
        <w:spacing w:after="0"/>
        <w:jc w:val="both"/>
      </w:pPr>
      <w:r>
        <w:t xml:space="preserve">- brisanje zabilježbe Rješenja Općinskog suda u Varaždinu od dana 4.3.2013. godine broj </w:t>
      </w:r>
      <w:proofErr w:type="spellStart"/>
      <w:r>
        <w:t>Ovr</w:t>
      </w:r>
      <w:proofErr w:type="spellEnd"/>
      <w:r>
        <w:t xml:space="preserve">-2146/10, a kojim rješenjem se uknjižuje pravo zaloga za iznos od 323.917,53 kn sa svim kamatama i odredbama sukladno Rješenju kao i troška prijedloga za osiguranje u iznosu od 5.000,00 kn na nekretninama Etaže 15, upisane na nekretninama u A u korist nositelja prava RH – MINISTARSTVO FINANCIJA, POREZNA UPRAVA, PDORUČNI URED VARADŽIN, provedenE pod brojem Z-1128/13, kao i zabilježbe </w:t>
      </w:r>
      <w:proofErr w:type="spellStart"/>
      <w:r>
        <w:t>ovršivosti</w:t>
      </w:r>
      <w:proofErr w:type="spellEnd"/>
      <w:r>
        <w:t xml:space="preserve"> tražbine. </w:t>
      </w:r>
    </w:p>
    <w:p w:rsidRDefault="00607709" w:rsidP="00607709" w:rsidR="00607709">
      <w:pPr>
        <w:spacing w:after="0"/>
        <w:jc w:val="both"/>
      </w:pPr>
    </w:p>
    <w:p w:rsidRDefault="00607709" w:rsidP="00607709" w:rsidR="00607709">
      <w:pPr>
        <w:spacing w:after="0"/>
        <w:ind w:firstLine="720"/>
        <w:jc w:val="both"/>
      </w:pPr>
      <w:r>
        <w:t xml:space="preserve">5. Nalaže se </w:t>
      </w:r>
      <w:proofErr w:type="spellStart"/>
      <w:r>
        <w:t>Z.k</w:t>
      </w:r>
      <w:proofErr w:type="spellEnd"/>
      <w:r>
        <w:t xml:space="preserve">. odjelu Općinskog suda u Varaždinu zabilježba rješenja o dosudi odmah po primitku  ovog  rješenja. </w:t>
      </w:r>
    </w:p>
    <w:p w:rsidRDefault="00607709" w:rsidP="00607709" w:rsidR="00607709">
      <w:pPr>
        <w:spacing w:after="0"/>
        <w:jc w:val="both"/>
      </w:pPr>
    </w:p>
    <w:p w:rsidRDefault="00607709" w:rsidP="00607709" w:rsidR="00607709">
      <w:pPr>
        <w:spacing w:after="0"/>
        <w:ind w:firstLine="720"/>
        <w:jc w:val="both"/>
      </w:pPr>
      <w:r>
        <w:t xml:space="preserve">6.  Nalaže se </w:t>
      </w:r>
      <w:proofErr w:type="spellStart"/>
      <w:r>
        <w:t>Z.k</w:t>
      </w:r>
      <w:proofErr w:type="spellEnd"/>
      <w:r>
        <w:t xml:space="preserve">. odjelu Općinskog suda u Varaždinu upis prava  vlasništva na nekretnini 15. etaža, etaža XV,  koja se nalazi na prvom katu i sastoji se od spremišta s 3,5 m2, a koji posebni dio je neodvojivo povezan sa suvlasništvom cijele nekretnine upisane u </w:t>
      </w:r>
      <w:proofErr w:type="spellStart"/>
      <w:r>
        <w:t>zk.ul</w:t>
      </w:r>
      <w:proofErr w:type="spellEnd"/>
      <w:r>
        <w:t xml:space="preserve">. broj 12749, etažno vlasništvo, k.o. Varaždin (u osnivanju), čestica broj 2017/1, zgrada u </w:t>
      </w:r>
      <w:r>
        <w:lastRenderedPageBreak/>
        <w:t xml:space="preserve">Aninoj ulici, 1188 m2, dvorište u Aninoj ulici od 421 m2 u neutvrđenom omjeru za korist, </w:t>
      </w:r>
      <w:proofErr w:type="spellStart"/>
      <w:r>
        <w:t>Kezele</w:t>
      </w:r>
      <w:proofErr w:type="spellEnd"/>
      <w:r>
        <w:t xml:space="preserve"> škola stranih jezika i poslovne komunikacije, ustanova za obrazovanje odraslih, Varaždin, Anina 2, OIB: 09267681688 nakon pravomoćnosti ovog rješenja i nakon što kupac položi razliku </w:t>
      </w:r>
      <w:proofErr w:type="spellStart"/>
      <w:r>
        <w:t>kupovnine</w:t>
      </w:r>
      <w:proofErr w:type="spellEnd"/>
      <w:r>
        <w:t xml:space="preserve">, a na temelju  pravomoćnog rješenja o dosudi nekretnine i potvrde suda da je kupac položio </w:t>
      </w:r>
      <w:proofErr w:type="spellStart"/>
      <w:r>
        <w:t>kupovninu</w:t>
      </w:r>
      <w:proofErr w:type="spellEnd"/>
      <w:r>
        <w:t xml:space="preserve"> u skladu s ovim  rješenjem.</w:t>
      </w:r>
    </w:p>
    <w:p w:rsidRDefault="00607709" w:rsidP="00607709" w:rsidR="00607709">
      <w:pPr>
        <w:spacing w:after="0"/>
        <w:jc w:val="both"/>
      </w:pPr>
      <w:r>
        <w:tab/>
      </w:r>
    </w:p>
    <w:p w:rsidRDefault="00607709" w:rsidP="00607709" w:rsidR="00607709">
      <w:pPr>
        <w:spacing w:after="0"/>
        <w:jc w:val="both"/>
      </w:pPr>
      <w:r>
        <w:tab/>
        <w:t xml:space="preserve">7. Nalaže se </w:t>
      </w:r>
      <w:proofErr w:type="spellStart"/>
      <w:r>
        <w:t>Z.K</w:t>
      </w:r>
      <w:proofErr w:type="spellEnd"/>
      <w:r>
        <w:t xml:space="preserve">. odjelu Općinskog suda u Varaždinu brisanje prava i tereta u skladu s točkom 4.  izreke ovog rješenja nakon pravomoćnosti ovog rješenja i nakon što kupac položi </w:t>
      </w:r>
      <w:proofErr w:type="spellStart"/>
      <w:r>
        <w:t>kupovninu</w:t>
      </w:r>
      <w:proofErr w:type="spellEnd"/>
      <w:r>
        <w:t>.</w:t>
      </w:r>
    </w:p>
    <w:p w:rsidRDefault="00607709" w:rsidP="00607709" w:rsidR="00607709">
      <w:pPr>
        <w:spacing w:after="0"/>
        <w:jc w:val="both"/>
      </w:pPr>
    </w:p>
    <w:p w:rsidRDefault="00607709" w:rsidP="00607709" w:rsidR="00607709">
      <w:pPr>
        <w:spacing w:after="0"/>
        <w:ind w:firstLine="720" w:left="2880"/>
        <w:jc w:val="both"/>
      </w:pPr>
      <w:r>
        <w:t xml:space="preserve">           Obrazloženje  </w:t>
      </w:r>
    </w:p>
    <w:p w:rsidRDefault="00607709" w:rsidP="00607709" w:rsidR="00607709">
      <w:pPr>
        <w:spacing w:after="0"/>
        <w:jc w:val="both"/>
      </w:pPr>
    </w:p>
    <w:p w:rsidRDefault="00607709" w:rsidP="00607709" w:rsidR="00607709">
      <w:pPr>
        <w:spacing w:after="0"/>
        <w:jc w:val="both"/>
      </w:pPr>
      <w:r>
        <w:tab/>
        <w:t xml:space="preserve">Na usmenoj javnoj dražbi radi prodaje nekretnine označene u točki  1.  ovog  rješenja,  održane 29. veljače 2016. sudjelovali su stečajni upravitelj te </w:t>
      </w:r>
      <w:proofErr w:type="spellStart"/>
      <w:r>
        <w:t>dražbovatelj</w:t>
      </w:r>
      <w:proofErr w:type="spellEnd"/>
      <w:r>
        <w:t xml:space="preserve"> </w:t>
      </w:r>
      <w:proofErr w:type="spellStart"/>
      <w:r>
        <w:t>Kezele</w:t>
      </w:r>
      <w:proofErr w:type="spellEnd"/>
      <w:r>
        <w:t xml:space="preserve"> škola stranih jezika i poslovne komunikacije, ustanova za obrazovanje odraslih, Varaždin, Anina 2, OIB: 09267681688 po ovlaštenoj osobi.</w:t>
      </w:r>
    </w:p>
    <w:p w:rsidRDefault="00607709" w:rsidP="00607709" w:rsidR="00607709">
      <w:pPr>
        <w:spacing w:after="0"/>
        <w:jc w:val="both"/>
      </w:pPr>
      <w:r>
        <w:tab/>
      </w:r>
      <w:proofErr w:type="spellStart"/>
      <w:r>
        <w:t>Kezele</w:t>
      </w:r>
      <w:proofErr w:type="spellEnd"/>
      <w:r>
        <w:t xml:space="preserve"> škola stranih jezika i poslovne komunikacije, ustanova za obrazovanje odraslih prijavila se kao </w:t>
      </w:r>
      <w:proofErr w:type="spellStart"/>
      <w:r>
        <w:t>dražbovatelj</w:t>
      </w:r>
      <w:proofErr w:type="spellEnd"/>
      <w:r>
        <w:t xml:space="preserve"> te je dao najpovoljniju ponudu jer je za nekretninu iz točke I ovog rješenja ponudio </w:t>
      </w:r>
      <w:proofErr w:type="spellStart"/>
      <w:r>
        <w:t>kupovninu</w:t>
      </w:r>
      <w:proofErr w:type="spellEnd"/>
      <w:r>
        <w:t xml:space="preserve">  u  iznosu od  25.251,00 kunu. </w:t>
      </w:r>
    </w:p>
    <w:p w:rsidRDefault="00607709" w:rsidP="00607709" w:rsidR="00607709">
      <w:pPr>
        <w:spacing w:after="0"/>
        <w:ind w:firstLine="720"/>
        <w:jc w:val="both"/>
      </w:pPr>
      <w:r>
        <w:t xml:space="preserve"> Sud je utvrdio prednju činjenicu te da je </w:t>
      </w:r>
      <w:proofErr w:type="spellStart"/>
      <w:r>
        <w:t>dražbovatelj</w:t>
      </w:r>
      <w:proofErr w:type="spellEnd"/>
      <w:r>
        <w:t xml:space="preserve"> </w:t>
      </w:r>
      <w:proofErr w:type="spellStart"/>
      <w:r>
        <w:t>Kezele</w:t>
      </w:r>
      <w:proofErr w:type="spellEnd"/>
      <w:r>
        <w:t xml:space="preserve"> škola stranih jezika i poslovne komunikacije, ustanova za obrazovanje odraslih, ispunio  uvjete  da  mu se  predmetna nekretnina dosudi. </w:t>
      </w:r>
    </w:p>
    <w:p w:rsidRDefault="00607709" w:rsidP="00607709" w:rsidR="00607709">
      <w:pPr>
        <w:spacing w:after="0"/>
        <w:ind w:firstLine="720"/>
        <w:jc w:val="both"/>
      </w:pPr>
      <w:proofErr w:type="spellStart"/>
      <w:r>
        <w:t>Dražbovatelj</w:t>
      </w:r>
      <w:proofErr w:type="spellEnd"/>
      <w:r>
        <w:t xml:space="preserve"> je uplatio iznos osiguranja od 2.525,10 kuna, te  stoga  </w:t>
      </w:r>
      <w:proofErr w:type="spellStart"/>
      <w:r>
        <w:t>dražbovatelj</w:t>
      </w:r>
      <w:proofErr w:type="spellEnd"/>
      <w:r>
        <w:t xml:space="preserve">  mora  uplatiti  samo  razliku  </w:t>
      </w:r>
      <w:proofErr w:type="spellStart"/>
      <w:r>
        <w:t>kupovnine</w:t>
      </w:r>
      <w:proofErr w:type="spellEnd"/>
      <w:r>
        <w:t xml:space="preserve"> u  iznosu  od 22.725,90 kn.</w:t>
      </w:r>
    </w:p>
    <w:p w:rsidRDefault="00607709" w:rsidP="00607709" w:rsidR="00607709">
      <w:pPr>
        <w:spacing w:after="0"/>
        <w:jc w:val="both"/>
      </w:pPr>
      <w:r>
        <w:tab/>
        <w:t xml:space="preserve">Nekretnina će se predati </w:t>
      </w:r>
      <w:proofErr w:type="spellStart"/>
      <w:r>
        <w:t>dražbovatelju</w:t>
      </w:r>
      <w:proofErr w:type="spellEnd"/>
      <w:r>
        <w:t xml:space="preserve"> nakon što </w:t>
      </w:r>
      <w:proofErr w:type="spellStart"/>
      <w:r>
        <w:t>dražbovatelj</w:t>
      </w:r>
      <w:proofErr w:type="spellEnd"/>
      <w:r>
        <w:t xml:space="preserve"> u roku od 30 dana od dana održavanja dražbe, položi razliku  </w:t>
      </w:r>
      <w:proofErr w:type="spellStart"/>
      <w:r>
        <w:t>kupovnine</w:t>
      </w:r>
      <w:proofErr w:type="spellEnd"/>
      <w:r>
        <w:t xml:space="preserve"> u  iznosu od 22.725,90  kn i  nakon što ovo  rješenje postane  pravomoćno.</w:t>
      </w:r>
    </w:p>
    <w:p w:rsidRDefault="00607709" w:rsidP="00607709" w:rsidR="00607709">
      <w:pPr>
        <w:spacing w:after="0"/>
        <w:jc w:val="both"/>
      </w:pPr>
      <w:r>
        <w:tab/>
        <w:t xml:space="preserve">Slijedom iznijetog,  odlučeno je  kao u  izreci ovog rješenja, u smislu  čl.  103. i čl.  108. Ovršnog  zakona.  </w:t>
      </w:r>
    </w:p>
    <w:p w:rsidRDefault="00607709" w:rsidP="00607709" w:rsidR="00607709">
      <w:pPr>
        <w:spacing w:after="0"/>
        <w:jc w:val="both"/>
      </w:pPr>
      <w:r>
        <w:t xml:space="preserve">  </w:t>
      </w:r>
      <w:r>
        <w:tab/>
        <w:t xml:space="preserve"> </w:t>
      </w:r>
    </w:p>
    <w:p w:rsidRDefault="00607709" w:rsidP="00607709" w:rsidR="00607709">
      <w:pPr>
        <w:spacing w:after="0"/>
      </w:pPr>
      <w:r>
        <w:t xml:space="preserve">            </w:t>
      </w:r>
      <w:r>
        <w:tab/>
      </w:r>
      <w:r>
        <w:tab/>
      </w:r>
      <w:r>
        <w:tab/>
        <w:t>U Varaždinu, 15. ožujka 2016.</w:t>
      </w:r>
    </w:p>
    <w:p w:rsidRDefault="00607709" w:rsidP="00607709" w:rsidR="00607709">
      <w:pPr>
        <w:spacing w:after="0"/>
      </w:pPr>
    </w:p>
    <w:p w:rsidRDefault="00607709" w:rsidP="00607709" w:rsidR="00607709">
      <w:pPr>
        <w:spacing w:after="0"/>
        <w:ind w:left="5760"/>
      </w:pPr>
      <w:r>
        <w:t>S U D A C:</w:t>
      </w:r>
    </w:p>
    <w:p w:rsidRDefault="00607709" w:rsidP="00607709" w:rsidR="00607709">
      <w:pPr>
        <w:spacing w:after="0"/>
        <w:jc w:val="right"/>
      </w:pPr>
      <w:r>
        <w:t xml:space="preserve"> </w:t>
      </w:r>
    </w:p>
    <w:p w:rsidRDefault="00607709" w:rsidP="00607709" w:rsidR="00607709">
      <w:pPr>
        <w:spacing w:after="0"/>
        <w:jc w:val="center"/>
      </w:pPr>
      <w:r>
        <w:t xml:space="preserve">                                                            Iris Hatvalić </w:t>
      </w:r>
      <w:proofErr w:type="spellStart"/>
      <w:r>
        <w:t>Nemec</w:t>
      </w:r>
      <w:proofErr w:type="spellEnd"/>
      <w:r>
        <w:t>, v.r.</w:t>
      </w:r>
    </w:p>
    <w:p w:rsidRDefault="00607709" w:rsidP="00607709" w:rsidR="00607709">
      <w:pPr>
        <w:spacing w:after="0"/>
        <w:jc w:val="center"/>
      </w:pPr>
    </w:p>
    <w:p w:rsidRDefault="00607709" w:rsidP="00607709" w:rsidR="00607709">
      <w:pPr>
        <w:spacing w:after="0"/>
        <w:ind w:firstLine="720" w:left="2880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607709" w:rsidP="00607709" w:rsidR="00607709">
      <w:pPr>
        <w:spacing w:after="0"/>
        <w:jc w:val="center"/>
      </w:pPr>
    </w:p>
    <w:p w:rsidRDefault="00607709" w:rsidP="00607709" w:rsidR="00607709">
      <w:pPr>
        <w:spacing w:after="0"/>
      </w:pPr>
    </w:p>
    <w:p w:rsidRDefault="00607709" w:rsidP="00607709" w:rsidR="00607709">
      <w:pPr>
        <w:spacing w:after="0"/>
      </w:pPr>
    </w:p>
    <w:p w:rsidRDefault="00607709" w:rsidP="00607709" w:rsidR="00607709">
      <w:pPr>
        <w:pStyle w:val="Tijeloteksta"/>
        <w:spacing w:after="0"/>
      </w:pPr>
      <w:r>
        <w:t xml:space="preserve">POUKA O PRAVNOM LIJEKU: Protiv ovog rješenja nezadovoljna osoba imaju pravo žalbe u roku od 8 dana, pismeno u 3 primjerka, putem ovoga suda na Visoki Trgovački sud RH. </w:t>
      </w:r>
    </w:p>
    <w:p w:rsidRDefault="00607709" w:rsidP="00607709" w:rsidR="00607709">
      <w:pPr>
        <w:pStyle w:val="Tijeloteksta"/>
        <w:spacing w:after="0"/>
      </w:pPr>
    </w:p>
    <w:p w:rsidRDefault="00607709" w:rsidP="00607709" w:rsidR="00607709">
      <w:pPr>
        <w:spacing w:after="0"/>
      </w:pPr>
      <w:r>
        <w:t>O tom obavijest:</w:t>
      </w:r>
    </w:p>
    <w:p w:rsidRDefault="00607709" w:rsidP="00607709" w:rsidR="00607709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</w:pPr>
      <w:r>
        <w:t xml:space="preserve">stečajni upravitelj, Nenad </w:t>
      </w:r>
      <w:proofErr w:type="spellStart"/>
      <w:r>
        <w:t>Homar</w:t>
      </w:r>
      <w:proofErr w:type="spellEnd"/>
      <w:r>
        <w:t>, dipl. oec., iz Koprivnice, Dravska br. 1</w:t>
      </w:r>
    </w:p>
    <w:p w:rsidRDefault="00607709" w:rsidP="00607709" w:rsidR="00607709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</w:pPr>
      <w:proofErr w:type="spellStart"/>
      <w:r>
        <w:t>Kezele</w:t>
      </w:r>
      <w:proofErr w:type="spellEnd"/>
      <w:r>
        <w:t xml:space="preserve"> škola stranih jezika i poslovne komunikacije, ustanova za obrazovanje odraslih, Varaždin, Anina 2</w:t>
      </w:r>
    </w:p>
    <w:p w:rsidRDefault="00607709" w:rsidP="00607709" w:rsidR="00607709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</w:pPr>
      <w:proofErr w:type="spellStart"/>
      <w:r>
        <w:t>razlučni</w:t>
      </w:r>
      <w:proofErr w:type="spellEnd"/>
      <w:r>
        <w:t xml:space="preserve"> vjerovnik HBOR, Strossmayerov trg 9, Zagreb</w:t>
      </w:r>
    </w:p>
    <w:p w:rsidRDefault="00607709" w:rsidP="00607709" w:rsidR="00607709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</w:pPr>
      <w:proofErr w:type="spellStart"/>
      <w:r>
        <w:t>razlučni</w:t>
      </w:r>
      <w:proofErr w:type="spellEnd"/>
      <w:r>
        <w:t xml:space="preserve"> vjerovnik Republika Hrvatska po ŽDO Varaždin, građansko upravni odjel</w:t>
      </w:r>
    </w:p>
    <w:p w:rsidRDefault="00607709" w:rsidP="00607709" w:rsidR="00607709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</w:pPr>
      <w:r>
        <w:lastRenderedPageBreak/>
        <w:t>oglasna ploča suda</w:t>
      </w:r>
    </w:p>
    <w:p w:rsidRDefault="00607709" w:rsidP="00607709" w:rsidR="00607709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</w:pPr>
      <w:proofErr w:type="spellStart"/>
      <w:r>
        <w:t>Z.K</w:t>
      </w:r>
      <w:proofErr w:type="spellEnd"/>
      <w:r>
        <w:t>. odjelu Općinskog suda u Varaždinu, odmah radi zabilježbe dosude</w:t>
      </w:r>
    </w:p>
    <w:p w:rsidRDefault="00607709" w:rsidP="00607709" w:rsidR="00607709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</w:pPr>
      <w:proofErr w:type="spellStart"/>
      <w:r>
        <w:t>Z.K</w:t>
      </w:r>
      <w:proofErr w:type="spellEnd"/>
      <w:r>
        <w:t>. odjelu Općinskog suda u Varaždinu, po pravomoćnosti</w:t>
      </w:r>
    </w:p>
    <w:p w:rsidRDefault="00607709" w:rsidP="00607709" w:rsidR="00607709">
      <w:pPr>
        <w:spacing w:after="0"/>
        <w:jc w:val="both"/>
      </w:pPr>
    </w:p>
    <w:p w:rsidRDefault="00607709" w:rsidP="00607709" w:rsidR="00607709">
      <w:pPr>
        <w:spacing w:after="0"/>
      </w:pPr>
    </w:p>
    <w:p w:rsidRDefault="00607709" w:rsidP="00607709" w:rsidR="00607709">
      <w:pPr>
        <w:spacing w:after="0"/>
      </w:pPr>
    </w:p>
    <w:p w:rsidRDefault="00CB0EA4" w:rsidP="00607709" w:rsidR="00CB0EA4">
      <w:pPr>
        <w:pStyle w:val="Naslovdokumenta"/>
        <w:spacing w:after="0"/>
      </w:pPr>
    </w:p>
    <w:p w:rsidRDefault="0071688E" w:rsidP="00607709" w:rsidR="0071688E">
      <w:pPr>
        <w:pStyle w:val="Poetniodjeljak"/>
        <w:spacing w:after="0"/>
      </w:pPr>
    </w:p>
    <w:p w:rsidRDefault="00A21F0D" w:rsidP="00607709" w:rsidR="00A21F0D">
      <w:pPr>
        <w:pStyle w:val="NormaleSPIS"/>
        <w:spacing w:after="0"/>
        <w:rPr>
          <w:noProof/>
        </w:rPr>
      </w:pPr>
    </w:p>
    <w:p w:rsidRDefault="00DA0242" w:rsidP="00607709" w:rsidR="00DA0242">
      <w:pPr>
        <w:pStyle w:val="ZapisniarPotpis"/>
        <w:spacing w:after="0"/>
      </w:pPr>
    </w:p>
    <w:sectPr w:rsidSect="00EB0D4C" w:rsidR="00DA0242">
      <w:headerReference w:type="default" r:id="rId14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AF30E60"/>
    <w:multiLevelType w:val="hybridMultilevel"/>
    <w:tmpl w:val="6854FD3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07709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03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St-25/2012-409</izvorni_sadrzaj>
    <derivirana_varijabla naziv="DomainObject.Oznaka_1">St-25/2012-409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Presigniran 1.4.2014. u ref. 4.</izvorni_sadrzaj>
    <derivirana_varijabla naziv="DomainObject.Predmet.Opis_1">Presigniran 1.4.2014. u ref. 4.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St-25/2012</izvorni_sadrzaj>
    <derivirana_varijabla naziv="DomainObject.Predmet.OznakaBroj_1">St-25/2012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-samo svežanj 13 u opticaju, ostali svežnjevi
u referadi 4</izvorni_sadrzaj>
    <derivirana_varijabla naziv="DomainObject.Predmet.PrimjedbaSuca_1">-samo svežanj 13 u opticaju, ostali svežnjevi
u referadi 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Validus dioničko društvo za upravljanje drugim društvima zastupanog po punomoćniku Odvjetničko društvo KARDUM I PARTNERI, javno trgovačko društvo</izvorni_sadrzaj>
    <derivirana_varijabla naziv="DomainObject.Predmet.ProtustrankaFormated_1">  Validus dioničko društvo za upravljanje drugim društvima zastupanog po punomoćniku Odvjetničko društvo KARDUM I PARTNERI, javno trgovačko društvo</derivirana_varijabla>
  </DomainObject.Predmet.ProtustrankaFormated>
  <DomainObject.Predmet.ProtustrankaFormatedOIB>
    <izvorni_sadrzaj>  Validus dioničko društvo za upravljanje drugim društvima, OIB 07838648475 zastupanog po punomoćniku Odvjetničko društvo KARDUM I PARTNERI, javno trgovačko društvo</izvorni_sadrzaj>
    <derivirana_varijabla naziv="DomainObject.Predmet.ProtustrankaFormatedOIB_1">  Validus dioničko društvo za upravljanje drugim društvima, OIB 07838648475 zastupanog po punomoćniku Odvjetničko društvo KARDUM I PARTNERI, javno trgovačko društvo</derivirana_varijabla>
  </DomainObject.Predmet.ProtustrankaFormatedOIB>
  <DomainObject.Predmet.ProtustrankaFormatedWithAdress>
    <izvorni_sadrzaj> Validus dioničko društvo za upravljanje drugim društvima, Anina Ulica 2, Varaždin zastupanog po punomoćniku Odvjetničko društvo KARDUM I PARTNERI, javno trgovačko društvo</izvorni_sadrzaj>
    <derivirana_varijabla naziv="DomainObject.Predmet.ProtustrankaFormatedWithAdress_1"> Validus dioničko društvo za upravljanje drugim društvima, Anina Ulica 2, Varaždin zastupanog po punomoćniku Odvjetničko društvo KARDUM I PARTNERI, javno trgovačko društvo</derivirana_varijabla>
  </DomainObject.Predmet.ProtustrankaFormatedWithAdress>
  <DomainObject.Predmet.ProtustrankaFormatedWithAdressOIB>
    <izvorni_sadrzaj> Validus dioničko društvo za upravljanje drugim društvima, OIB 07838648475, Anina Ulica 2, Varaždin zastupanog po punomoćniku Odvjetničko društvo KARDUM I PARTNERI, javno trgovačko društvo</izvorni_sadrzaj>
    <derivirana_varijabla naziv="DomainObject.Predmet.ProtustrankaFormatedWithAdressOIB_1"> Validus dioničko društvo za upravljanje drugim društvima, OIB 07838648475, Anina Ulica 2, Varaždin zastupanog po punomoćniku Odvjetničko društvo KARDUM I PARTNERI, javno trgovačko društvo</derivirana_varijabla>
  </DomainObject.Predmet.ProtustrankaFormatedWithAdressOIB>
  <DomainObject.Predmet.ProtustrankaWithAdress>
    <izvorni_sadrzaj>Validus dioničko društvo za upravljanje drugim društvima Anina Ulica 2, Varaždin</izvorni_sadrzaj>
    <derivirana_varijabla naziv="DomainObject.Predmet.ProtustrankaWithAdress_1">Validus dioničko društvo za upravljanje drugim društvima Anina Ulica 2, Varaždin</derivirana_varijabla>
  </DomainObject.Predmet.ProtustrankaWithAdress>
  <DomainObject.Predmet.ProtustrankaWithAdressOIB>
    <izvorni_sadrzaj>Validus dioničko društvo za upravljanje drugim društvima, OIB 07838648475, Anina Ulica 2, Varaždin</izvorni_sadrzaj>
    <derivirana_varijabla naziv="DomainObject.Predmet.ProtustrankaWithAdressOIB_1">Validus dioničko društvo za upravljanje drugim društvima, OIB 07838648475, Anina Ulica 2, Varaždin</derivirana_varijabla>
  </DomainObject.Predmet.ProtustrankaWithAdressOIB>
  <DomainObject.Predmet.ProtustrankaNazivFormated>
    <izvorni_sadrzaj>Validus dioničko društvo za upravljanje drugim društvima</izvorni_sadrzaj>
    <derivirana_varijabla naziv="DomainObject.Predmet.ProtustrankaNazivFormated_1">Validus dioničko društvo za upravljanje drugim društvima</derivirana_varijabla>
  </DomainObject.Predmet.ProtustrankaNazivFormated>
  <DomainObject.Predmet.ProtustrankaNazivFormatedOIB>
    <izvorni_sadrzaj>Validus dioničko društvo za upravljanje drugim društvima, OIB 07838648475</izvorni_sadrzaj>
    <derivirana_varijabla naziv="DomainObject.Predmet.ProtustrankaNazivFormatedOIB_1">Validus dioničko društvo za upravljanje drugim društvima, OIB 07838648475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 Građansko upravni odjel</izvorni_sadrzaj>
    <derivirana_varijabla naziv="DomainObject.Predmet.StrankaFormated_1">  Porezna uprava Varaždin zastupanog po punomoćniku ŽUPANIJSKO DRŽAVNO ODVJETNIŠTVO U VARAŽDINU Građansko upravni odjel</derivirana_varijabla>
  </DomainObject.Predmet.StrankaFormated>
  <DomainObject.Predmet.StrankaFormatedOIB>
    <izvorni_sadrzaj>  Porezna uprava Varaždin zastupanog po punomoćniku ŽUPANIJSKO DRŽAVNO ODVJETNIŠTVO U VARAŽDINU Građansko upravni odjel</izvorni_sadrzaj>
    <derivirana_varijabla naziv="DomainObject.Predmet.StrankaFormatedOIB_1">  Porezna uprava Varaždin zastupanog po punomoćniku ŽUPANIJSKO DRŽAVNO ODVJETNIŠTVO U VARAŽDINU Građansko upravni odjel</derivirana_varijabla>
  </DomainObject.Predmet.StrankaFormatedOIB>
  <DomainObject.Predmet.StrankaFormatedWithAdress>
    <izvorni_sadrzaj> Porezna uprava Varaždin, Graberje 1, 42000 Varaždin zastupanog po punomoćniku ŽUPANIJSKO DRŽAVNO ODVJETNIŠTVO U VARAŽDINU Građansko upravni odjel</izvorni_sadrzaj>
    <derivirana_varijabla naziv="DomainObject.Predmet.StrankaFormatedWithAdress_1"> Porezna uprava Varaždin, Graberje 1, 42000 Varaždin zastupanog po punomoćniku ŽUPANIJSKO DRŽAVNO ODVJETNIŠTVO U VARAŽDINU Građansko upravni odjel</derivirana_varijabla>
  </DomainObject.Predmet.StrankaFormatedWithAdress>
  <DomainObject.Predmet.StrankaFormatedWithAdressOIB>
    <izvorni_sadrzaj> Porezna uprava Varaždin, Graberje 1, 42000 Varaždin zastupanog po punomoćniku ŽUPANIJSKO DRŽAVNO ODVJETNIŠTVO U VARAŽDINU Građansko upravni odjel</izvorni_sadrzaj>
    <derivirana_varijabla naziv="DomainObject.Predmet.StrankaFormatedWithAdressOIB_1"> Porezna uprava Varaždin, Graberje 1, 42000 Varaždin zastupanog po punomoćniku ŽUPANIJSKO DRŽAVNO ODVJETNIŠTVO U VARAŽDINU Građansko upravni odjel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Graberje 1,42000 Varaždin</izvorni_sadrzaj>
    <derivirana_varijabla naziv="DomainObject.Predmet.StrankaWithAdressOIB_1">Porezna uprava Varaždin,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</izvorni_sadrzaj>
    <derivirana_varijabla naziv="DomainObject.Predmet.StrankaNazivFormatedOIB_1">Porezna uprava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Varaždin zastupanog po punomoćniku ŽUPANIJSKO DRŽAVNO ODVJETNIŠTVO U VARAŽDINU Građansko upravni odjel</item>
    </izvorni_sadrzaj>
    <derivirana_varijabla naziv="DomainObject.Predmet.StrankaListFormated_1">
      <item>Porezna uprava Varaždin zastupanog po punomoćniku ŽUPANIJSKO DRŽAVNO ODVJETNIŠTVO U VARAŽDINU Građansko upravni odjel</item>
    </derivirana_varijabla>
  </DomainObject.Predmet.StrankaListFormated>
  <DomainObject.Predmet.StrankaListFormatedOIB>
    <izvorni_sadrzaj>
      <item>Porezna uprava Varaždin zastupanog po punomoćniku ŽUPANIJSKO DRŽAVNO ODVJETNIŠTVO U VARAŽDINU Građansko upravni odjel</item>
    </izvorni_sadrzaj>
    <derivirana_varijabla naziv="DomainObject.Predmet.StrankaListFormatedOIB_1">
      <item>Porezna uprava Varaždin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 Građansko upravni odjel</item>
    </izvorni_sadrzaj>
    <derivirana_varijabla naziv="DomainObject.Predmet.StrankaListFormatedWithAdress_1">
      <item>Porezna uprava Varaždin, Graberje 1, 42000 Varaždin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Varaždin, Graberje 1, 42000 Varaždin zastupanog po punomoćniku ŽUPANIJSKO DRŽAVNO ODVJETNIŠTVO U VARAŽDINU Građansko upravni odjel</item>
    </izvorni_sadrzaj>
    <derivirana_varijabla naziv="DomainObject.Predmet.StrankaListFormatedWithAdressOIB_1">
      <item>Porezna uprava Varaždin, Graberje 1, 42000 Varaždin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</item>
    </izvorni_sadrzaj>
    <derivirana_varijabla naziv="DomainObject.Predmet.StrankaListNazivFormatedOIB_1">
      <item>Porezna uprava Varaždin</item>
    </derivirana_varijabla>
  </DomainObject.Predmet.StrankaListNazivFormatedOIB>
  <DomainObject.Predmet.ProtuStrankaListFormated>
    <izvorni_sadrzaj>
      <item>Validus dioničko društvo za upravljanje drugim društvima zastupanog po punomoćniku Odvjetničko društvo KARDUM I PARTNERI, javno trgovačko društvo</item>
    </izvorni_sadrzaj>
    <derivirana_varijabla naziv="DomainObject.Predmet.ProtuStrankaListFormated_1">
      <item>Validus dioničko društvo za upravljanje drugim društvima zastupanog po punomoćniku Odvjetničko društvo KARDUM I PARTNERI, javno trgovačko društvo</item>
    </derivirana_varijabla>
  </DomainObject.Predmet.ProtuStrankaListFormated>
  <DomainObject.Predmet.ProtuStrankaListFormatedOIB>
    <izvorni_sadrzaj>
      <item>Validus dioničko društvo za upravljanje drugim društvima, OIB 07838648475 zastupanog po punomoćniku Odvjetničko društvo KARDUM I PARTNERI, javno trgovačko društvo</item>
    </izvorni_sadrzaj>
    <derivirana_varijabla naziv="DomainObject.Predmet.ProtuStrankaListFormatedOIB_1">
      <item>Validus dioničko društvo za upravljanje drugim društvima, OIB 07838648475 zastupanog po punomoćniku Odvjetničko društvo KARDUM I PARTNERI, javno trgovačko društvo</item>
    </derivirana_varijabla>
  </DomainObject.Predmet.ProtuStrankaListFormatedOIB>
  <DomainObject.Predmet.ProtuStrankaListFormatedWithAdress>
    <izvorni_sadrzaj>
      <item>Validus dioničko društvo za upravljanje drugim društvima, Anina Ulica 2, Varaždin zastupanog po punomoćniku Odvjetničko društvo KARDUM I PARTNERI, javno trgovačko društvo</item>
    </izvorni_sadrzaj>
    <derivirana_varijabla naziv="DomainObject.Predmet.ProtuStrankaListFormatedWithAdress_1">
      <item>Validus dioničko društvo za upravljanje drugim društvima, Anina Ulica 2, Varaždin zastupanog po punomoćniku Odvjetničko društvo KARDUM I PARTNERI, javno trgovačko društvo</item>
    </derivirana_varijabla>
  </DomainObject.Predmet.ProtuStrankaListFormatedWithAdress>
  <DomainObject.Predmet.ProtuStrankaListFormatedWithAdressOIB>
    <izvorni_sadrzaj>
      <item>Validus dioničko društvo za upravljanje drugim društvima, OIB 07838648475, Anina Ulica 2, Varaždin zastupanog po punomoćniku Odvjetničko društvo KARDUM I PARTNERI, javno trgovačko društvo</item>
    </izvorni_sadrzaj>
    <derivirana_varijabla naziv="DomainObject.Predmet.ProtuStrankaListFormatedWithAdressOIB_1">
      <item>Validus dioničko društvo za upravljanje drugim društvima, OIB 07838648475, Anina Ulica 2, Varaždin zastupanog po punomoćniku Odvjetničko društvo KARDUM I PARTNERI, javno trgovačko društvo</item>
    </derivirana_varijabla>
  </DomainObject.Predmet.ProtuStrankaListFormatedWithAdressOIB>
  <DomainObject.Predmet.ProtuStrankaListNazivFormated>
    <izvorni_sadrzaj>
      <item>Validus dioničko društvo za upravljanje drugim društvima</item>
    </izvorni_sadrzaj>
    <derivirana_varijabla naziv="DomainObject.Predmet.ProtuStrankaListNazivFormated_1">
      <item>Validus dioničko društvo za upravljanje drugim društvima</item>
    </derivirana_varijabla>
  </DomainObject.Predmet.ProtuStrankaListNazivFormated>
  <DomainObject.Predmet.ProtuStrankaListNazivFormatedOIB>
    <izvorni_sadrzaj>
      <item>Validus dioničko društvo za upravljanje drugim društvima, OIB 07838648475</item>
    </izvorni_sadrzaj>
    <derivirana_varijabla naziv="DomainObject.Predmet.ProtuStrankaListNazivFormatedOIB_1">
      <item>Validus dioničko društvo za upravljanje drugim društvima, OIB 07838648475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izvorni_sadrzaj>
    <derivirana_varijabla naziv="DomainObject.Predmet.OstaliListFormated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ZOU Dalibor Gradinšćak i Dina Galić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</izvorni_sadrzaj>
    <derivirana_varijabla naziv="DomainObject.Predmet.OstaliListFormatedOIB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ZOU Dalibor Gradinšćak i Dina Galić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ZOU Dalibor Gradinšćak i Dina Galić, Pavlinska 5, 42000 Varaždin</item>
      <item>KARLOVAČKA BANKA dioničko društvo, Ivana Gorana Kovačića 1, Karlovac</item>
      <item>Raiffeisenbank Austria d.d., Petrinjska 59, 10000 Zagreb</item>
      <item>Odvjetničko društvo  Glamuzina &amp; Grošeta, Krajiška 27,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Divjak, Topić &amp; Bahtijarević odvjetničko društvo d.o.o., Ivana Lučića 2/A, 10000 Zagreb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</izvorni_sadrzaj>
    <derivirana_varijabla naziv="DomainObject.Predmet.OstaliListFormatedWithAdress_1"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ZOU Dalibor Gradinšćak i Dina Galić, Pavlinska 5, 42000 Varaždin</item>
      <item>KARLOVAČKA BANKA dioničko društvo, Ivana Gorana Kovačića 1, Karlovac</item>
      <item>Raiffeisenbank Austria d.d., Petrinjska 59, 10000 Zagreb</item>
      <item>Odvjetničko društvo  Glamuzina &amp; Grošeta, Krajiška 27,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Divjak, Topić &amp; Bahtijarević odvjetničko društvo d.o.o., Ivana Lučića 2/A, 10000 Zagreb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ZOU Dalibor Gradinšćak i Dina Galić, Pavlinska 5, 42000 Varaždin</item>
      <item>KARLOVAČKA BANKA dioničko društvo, OIB 08106331075, Ivana Gorana Kovačića 1, Karlovac</item>
      <item>Raiffeisenbank Austria d.d., OIB 53056966535, Petrinjska 59, 10000 Zagreb</item>
      <item>Odvjetničko društvo  Glamuzina &amp; Grošeta, Krajiška 27,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Divjak, Topić &amp; Bahtijarević odvjetničko društvo d.o.o., OIB 58186870694, Ivana Lučića 2/A, 10000 Zagreb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</izvorni_sadrzaj>
    <derivirana_varijabla naziv="DomainObject.Predmet.OstaliListFormatedWithAdressOIB_1"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ZOU Dalibor Gradinšćak i Dina Galić, Pavlinska 5, 42000 Varaždin</item>
      <item>KARLOVAČKA BANKA dioničko društvo, OIB 08106331075, Ivana Gorana Kovačića 1, Karlovac</item>
      <item>Raiffeisenbank Austria d.d., OIB 53056966535, Petrinjska 59, 10000 Zagreb</item>
      <item>Odvjetničko društvo  Glamuzina &amp; Grošeta, Krajiška 27,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Divjak, Topić &amp; Bahtijarević odvjetničko društvo d.o.o., OIB 58186870694, Ivana Lučića 2/A, 10000 Zagreb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</derivirana_varijabla>
  </DomainObject.Predmet.OstaliListFormatedWithAdressOIB>
  <DomainObject.Predmet.OstaliListNazivFormated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izvorni_sadrzaj>
    <derivirana_varijabla naziv="DomainObject.Predmet.OstaliListNazivFormated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derivirana_varijabla>
  </DomainObject.Predmet.OstaliListNazivFormated>
  <DomainObject.Predmet.OstaliListNazivFormatedOIB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ZOU Dalibor Gradinšćak i Dina Galić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</izvorni_sadrzaj>
    <derivirana_varijabla naziv="DomainObject.Predmet.OstaliListNazivFormatedOIB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ZOU Dalibor Gradinšćak i Dina Galić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>St-25/2012-409</izvorni_sadrzaj>
    <derivirana_varijabla naziv="DomainObject.PoslovniBrojDokumenta_1">St-25/2012-409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Validus dioničko društvo za upravljanje drugim društvima</izvorni_sadrzaj>
    <derivirana_varijabla naziv="DomainObject.Predmet.ProtustrankaIDrugi_1">Validus dioničko društvo za upravljanje drugim društvima</derivirana_varijabla>
  </DomainObject.Predmet.ProtustrankaIDrugi>
  <DomainObject.Predmet.StrankaIDrugiAdressOIB>
    <izvorni_sadrzaj>Porezna uprava Varaždin, Graberje 1, 42000 Varaždin</izvorni_sadrzaj>
    <derivirana_varijabla naziv="DomainObject.Predmet.StrankaIDrugiAdressOIB_1">Porezna uprava Varaždin, Graberje 1, 42000 Varaždin</derivirana_varijabla>
  </DomainObject.Predmet.StrankaIDrugiAdressOIB>
  <DomainObject.Predmet.ProtustrankaIDrugiAdressOIB>
    <izvorni_sadrzaj>Validus dioničko društvo za upravljanje drugim društvima, OIB 07838648475, Anina Ulica 2, Varaždin</izvorni_sadrzaj>
    <derivirana_varijabla naziv="DomainObject.Predmet.ProtustrankaIDrugiAdressOIB_1">Validus dioničko društvo za upravljanje drugim društvima, OIB 07838648475, Anina Ulica 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Validus dioničko društvo za upravljanje drugim društvima</item>
      <item>Porezna uprava Varaždin</item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izvorni_sadrzaj>
    <derivirana_varijabla naziv="DomainObject.Predmet.SudioniciListNaziv_1">
      <item>Validus dioničko društvo za upravljanje drugim društvima</item>
      <item>Porezna uprava Varaždin</item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derivirana_varijabla>
  </DomainObject.Predmet.SudioniciListNaziv>
  <DomainObject.Predmet.SudioniciListAdressOIB>
    <izvorni_sadrzaj>
      <item>Validus dioničko društvo za upravljanje drugim društvima, OIB 07838648475, Anina Ulica 2,Varaždin</item>
      <item>Porezna uprava Varaždin, Graberje 1,42000 Varaždin</item>
      <item>ŽUPANIJSKO DRŽAVNO ODVJETNIŠTVO U VARAŽDINU Građansko upravni odjel, 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ZOU Dalibor Gradinšćak i Dina Galić, Pavlinska 5,42000 Varaždin</item>
      <item>KARLOVAČKA BANKA dioničko društvo, OIB 08106331075, Ivana Gorana Kovačića 1,Karlovac</item>
      <item>Raiffeisenbank Austria d.d., OIB 53056966535, Petrinjska 59,10000 Zagreb</item>
      <item>Odvjetničko društvo  Glamuzina &amp; Grošeta, Krajiška 27,10000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Divjak, Topić &amp; Bahtijarević odvjetničko društvo d.o.o., OIB 58186870694, Ivana Lučića 2/A,10000 Zagreb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Odvjetničko društvo Glamuzina &amp; Grošeta, pun. RBA, Krajiška 27,10000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</izvorni_sadrzaj>
    <derivirana_varijabla naziv="DomainObject.Predmet.SudioniciListAdressOIB_1">
      <item>Validus dioničko društvo za upravljanje drugim društvima, OIB 07838648475, Anina Ulica 2,Varaždin</item>
      <item>Porezna uprava Varaždin, Graberje 1,42000 Varaždin</item>
      <item>ŽUPANIJSKO DRŽAVNO ODVJETNIŠTVO U VARAŽDINU Građansko upravni odjel, 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ZOU Dalibor Gradinšćak i Dina Galić, Pavlinska 5,42000 Varaždin</item>
      <item>KARLOVAČKA BANKA dioničko društvo, OIB 08106331075, Ivana Gorana Kovačića 1,Karlovac</item>
      <item>Raiffeisenbank Austria d.d., OIB 53056966535, Petrinjska 59,10000 Zagreb</item>
      <item>Odvjetničko društvo  Glamuzina &amp; Grošeta, Krajiška 27,10000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Divjak, Topić &amp; Bahtijarević odvjetničko društvo d.o.o., OIB 58186870694, Ivana Lučića 2/A,10000 Zagreb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Odvjetničko društvo Glamuzina &amp; Grošeta, pun. RBA, Krajiška 27,10000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D9A1F9-763C-4F28-B52D-456B0C646E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1256</properties:Words>
  <properties:Characters>6984</properties:Characters>
  <properties:Lines>155</properties:Lines>
  <properties:Paragraphs>43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2016-03-15T11:53:00Z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St-25/2012-409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