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666a" w14:paraId="7f5666a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4015AF">
        <w:rPr>
          <w:rFonts w:hAnsi="Times New Roman" w:ascii="Times New Roman"/>
          <w:color w:val="000000"/>
          <w:sz w:val="24"/>
          <w:szCs w:val="24"/>
        </w:rPr>
        <w:t>2066/2016-4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>m zahtjeva Financijske agencije, RC Osijek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015AF">
        <w:rPr>
          <w:rFonts w:hAnsi="Times New Roman" w:ascii="Times New Roman"/>
          <w:color w:val="000000"/>
          <w:sz w:val="24"/>
          <w:szCs w:val="24"/>
        </w:rPr>
        <w:t>Slavonski Brod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015AF">
        <w:rPr>
          <w:rFonts w:hAnsi="Times New Roman" w:ascii="Times New Roman"/>
          <w:b/>
          <w:color w:val="000000"/>
          <w:sz w:val="24"/>
          <w:szCs w:val="24"/>
        </w:rPr>
        <w:t>LOBUS d.o.o., Slavonski Brod, Naselje kralja Tomislava 1/1, OIB: 32675995828</w:t>
      </w:r>
      <w:r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4015AF">
        <w:rPr>
          <w:rFonts w:hAnsi="Times New Roman" w:ascii="Times New Roman"/>
          <w:color w:val="000000"/>
          <w:sz w:val="24"/>
          <w:szCs w:val="24"/>
        </w:rPr>
        <w:t>23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4015AF">
        <w:rPr>
          <w:rFonts w:hAnsi="Times New Roman" w:ascii="Times New Roman"/>
          <w:b/>
          <w:color w:val="000000"/>
          <w:sz w:val="24"/>
          <w:szCs w:val="24"/>
        </w:rPr>
        <w:t>LOBUS d.o.o., Slavonski Brod, Naselje kralja Tomislava 1/1, OIB: 32675995828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015AF">
        <w:rPr>
          <w:rFonts w:hAnsi="Times New Roman" w:ascii="Times New Roman"/>
          <w:b/>
          <w:color w:val="000000"/>
          <w:sz w:val="24"/>
          <w:szCs w:val="24"/>
        </w:rPr>
        <w:t>23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5F322B">
        <w:rPr>
          <w:rFonts w:hAnsi="Times New Roman" w:ascii="Times New Roman"/>
          <w:b/>
          <w:color w:val="000000"/>
          <w:sz w:val="24"/>
          <w:szCs w:val="24"/>
        </w:rPr>
        <w:t>2</w:t>
      </w:r>
      <w:r w:rsidR="00D80A53">
        <w:rPr>
          <w:rFonts w:hAnsi="Times New Roman" w:ascii="Times New Roman"/>
          <w:b/>
          <w:color w:val="000000"/>
          <w:sz w:val="24"/>
          <w:szCs w:val="24"/>
        </w:rPr>
        <w:t>,45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015AF">
        <w:rPr>
          <w:rFonts w:hAnsi="Times New Roman" w:ascii="Times New Roman"/>
          <w:b/>
          <w:color w:val="000000"/>
          <w:sz w:val="24"/>
          <w:szCs w:val="24"/>
        </w:rPr>
        <w:t>Dinka Trumbić, Split, Lovretska 10, OIB: 43468134790.</w:t>
      </w:r>
    </w:p>
    <w:p w:rsidRDefault="00243D95" w:rsidP="00467E86" w:rsidR="00243D95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5F322B">
        <w:rPr>
          <w:rFonts w:hAnsi="Times New Roman" w:ascii="Times New Roman"/>
          <w:b/>
          <w:color w:val="000000"/>
          <w:sz w:val="24"/>
          <w:szCs w:val="24"/>
        </w:rPr>
        <w:t xml:space="preserve"> i banci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>
        <w:rPr>
          <w:rFonts w:hAnsi="Times New Roman" w:ascii="Times New Roman"/>
          <w:color w:val="000000"/>
          <w:sz w:val="24"/>
          <w:szCs w:val="24"/>
        </w:rPr>
        <w:t>2066/2016-4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4015AF">
        <w:rPr>
          <w:rFonts w:hAnsi="Times New Roman" w:ascii="Times New Roman"/>
          <w:b/>
          <w:color w:val="000000"/>
          <w:sz w:val="24"/>
          <w:szCs w:val="24"/>
        </w:rPr>
        <w:t>7.7.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4015AF">
        <w:rPr>
          <w:rFonts w:hAnsi="Times New Roman" w:ascii="Times New Roman"/>
          <w:color w:val="000000"/>
          <w:sz w:val="24"/>
          <w:szCs w:val="24"/>
        </w:rPr>
        <w:t>23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Rj.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>, steč.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 xml:space="preserve">registru </w:t>
      </w:r>
      <w:r w:rsidR="005F322B">
        <w:rPr>
          <w:rFonts w:hAnsi="Times New Roman" w:ascii="Times New Roman"/>
          <w:color w:val="000000"/>
          <w:sz w:val="20"/>
          <w:szCs w:val="20"/>
        </w:rPr>
        <w:t>i banci</w:t>
      </w:r>
      <w:r w:rsidR="004015AF">
        <w:rPr>
          <w:rFonts w:hAnsi="Times New Roman" w:ascii="Times New Roman"/>
          <w:color w:val="000000"/>
          <w:sz w:val="20"/>
          <w:szCs w:val="20"/>
        </w:rPr>
        <w:t>.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D3049"/>
    <w:rsid w:val="00311FAD"/>
    <w:rsid w:val="003C098E"/>
    <w:rsid w:val="003C2BEE"/>
    <w:rsid w:val="003F512F"/>
    <w:rsid w:val="004015AF"/>
    <w:rsid w:val="00401762"/>
    <w:rsid w:val="004101ED"/>
    <w:rsid w:val="00461EC5"/>
    <w:rsid w:val="00467E86"/>
    <w:rsid w:val="00490A27"/>
    <w:rsid w:val="004D75A8"/>
    <w:rsid w:val="00513F8D"/>
    <w:rsid w:val="0053392D"/>
    <w:rsid w:val="005342DB"/>
    <w:rsid w:val="00534E0D"/>
    <w:rsid w:val="00534E12"/>
    <w:rsid w:val="005418F9"/>
    <w:rsid w:val="005759F6"/>
    <w:rsid w:val="00591DD6"/>
    <w:rsid w:val="00595D2F"/>
    <w:rsid w:val="005B0791"/>
    <w:rsid w:val="005F322B"/>
    <w:rsid w:val="005F3768"/>
    <w:rsid w:val="00615992"/>
    <w:rsid w:val="00666004"/>
    <w:rsid w:val="006C073B"/>
    <w:rsid w:val="006D0FED"/>
    <w:rsid w:val="006E34F1"/>
    <w:rsid w:val="00740A27"/>
    <w:rsid w:val="0074785F"/>
    <w:rsid w:val="007A62D8"/>
    <w:rsid w:val="007D5877"/>
    <w:rsid w:val="007F1745"/>
    <w:rsid w:val="0080079F"/>
    <w:rsid w:val="00822902"/>
    <w:rsid w:val="00844438"/>
    <w:rsid w:val="00871017"/>
    <w:rsid w:val="00891729"/>
    <w:rsid w:val="00895951"/>
    <w:rsid w:val="008D59FE"/>
    <w:rsid w:val="008E6DFB"/>
    <w:rsid w:val="00915BB5"/>
    <w:rsid w:val="00933726"/>
    <w:rsid w:val="00996CAC"/>
    <w:rsid w:val="009C778A"/>
    <w:rsid w:val="00A306C5"/>
    <w:rsid w:val="00A524B9"/>
    <w:rsid w:val="00A63261"/>
    <w:rsid w:val="00A777B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B6ED9"/>
    <w:rsid w:val="00BB7410"/>
    <w:rsid w:val="00BD1A01"/>
    <w:rsid w:val="00BE5491"/>
    <w:rsid w:val="00BE5E6B"/>
    <w:rsid w:val="00BF45E2"/>
    <w:rsid w:val="00C46905"/>
    <w:rsid w:val="00C52A8B"/>
    <w:rsid w:val="00C5507E"/>
    <w:rsid w:val="00C56C86"/>
    <w:rsid w:val="00C8116A"/>
    <w:rsid w:val="00CA4E0B"/>
    <w:rsid w:val="00CB6F28"/>
    <w:rsid w:val="00CB6F30"/>
    <w:rsid w:val="00D56F26"/>
    <w:rsid w:val="00D61B9F"/>
    <w:rsid w:val="00D65D3B"/>
    <w:rsid w:val="00D80A53"/>
    <w:rsid w:val="00D92DCD"/>
    <w:rsid w:val="00DA6D39"/>
    <w:rsid w:val="00DE636E"/>
    <w:rsid w:val="00E43926"/>
    <w:rsid w:val="00E6703B"/>
    <w:rsid w:val="00E872C6"/>
    <w:rsid w:val="00ED20F6"/>
    <w:rsid w:val="00F03672"/>
    <w:rsid w:val="00F04DBD"/>
    <w:rsid w:val="00F25377"/>
    <w:rsid w:val="00F62C35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6E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E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ED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E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E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6E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E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ED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E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E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6642.92</izvorni_sadrzaj>
    <derivirana_varijabla naziv="DomainObject.Predmet.InicijalnaVrijednost_1">6642.92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LOBUS d.o.o. za trgovinu i usluge</izvorni_sadrzaj>
    <derivirana_varijabla naziv="DomainObject.Predmet.ProtustrankaFormated_1">  LOBUS d.o.o. za trgovinu i usluge</derivirana_varijabla>
  </DomainObject.Predmet.ProtustrankaFormated>
  <DomainObject.Predmet.ProtustrankaFormatedOIB>
    <izvorni_sadrzaj>  LOBUS d.o.o. za trgovinu i usluge, OIB 32675995828</izvorni_sadrzaj>
    <derivirana_varijabla naziv="DomainObject.Predmet.ProtustrankaFormatedOIB_1">  LOBUS d.o.o. za trgovinu i usluge, OIB 32675995828</derivirana_varijabla>
  </DomainObject.Predmet.ProtustrankaFormatedOIB>
  <DomainObject.Predmet.ProtustrankaFormatedWithAdress>
    <izvorni_sadrzaj> LOBUS d.o.o. za trgovinu i usluge, Naselje kralja Tomislava 11, 35000 Slavonski Brod</izvorni_sadrzaj>
    <derivirana_varijabla naziv="DomainObject.Predmet.ProtustrankaFormatedWithAdress_1"> LOBUS d.o.o. za trgovinu i usluge, Naselje kralja Tomislava 11, 35000 Slavonski Brod</derivirana_varijabla>
  </DomainObject.Predmet.ProtustrankaFormatedWithAdress>
  <DomainObject.Predmet.ProtustrankaFormatedWithAdressOIB>
    <izvorni_sadrzaj> LOBUS d.o.o. za trgovinu i usluge, OIB 32675995828, Naselje kralja Tomislava 11, 35000 Slavonski Brod</izvorni_sadrzaj>
    <derivirana_varijabla naziv="DomainObject.Predmet.ProtustrankaFormatedWithAdressOIB_1"> LOBUS d.o.o. za trgovinu i usluge, OIB 32675995828, Naselje kralja Tomislava 11, 35000 Slavonski Brod</derivirana_varijabla>
  </DomainObject.Predmet.ProtustrankaFormatedWithAdressOIB>
  <DomainObject.Predmet.ProtustrankaWithAdress>
    <izvorni_sadrzaj>LOBUS d.o.o. za trgovinu i usluge Naselje kralja Tomislava 11, 35000 Slavonski Brod</izvorni_sadrzaj>
    <derivirana_varijabla naziv="DomainObject.Predmet.ProtustrankaWithAdress_1">LOBUS d.o.o. za trgovinu i usluge Naselje kralja Tomislava 11, 35000 Slavonski Brod</derivirana_varijabla>
  </DomainObject.Predmet.ProtustrankaWithAdress>
  <DomainObject.Predmet.ProtustrankaWithAdressOIB>
    <izvorni_sadrzaj>LOBUS d.o.o. za trgovinu i usluge, OIB 32675995828, Naselje kralja Tomislava 11, 35000 Slavonski Brod</izvorni_sadrzaj>
    <derivirana_varijabla naziv="DomainObject.Predmet.ProtustrankaWithAdressOIB_1">LOBUS d.o.o. za trgovinu i usluge, OIB 32675995828, Naselje kralja Tomislava 11, 35000 Slavonski Brod</derivirana_varijabla>
  </DomainObject.Predmet.ProtustrankaWithAdressOIB>
  <DomainObject.Predmet.ProtustrankaNazivFormated>
    <izvorni_sadrzaj>LOBUS d.o.o. za trgovinu i usluge</izvorni_sadrzaj>
    <derivirana_varijabla naziv="DomainObject.Predmet.ProtustrankaNazivFormated_1">LOBUS d.o.o. za trgovinu i usluge</derivirana_varijabla>
  </DomainObject.Predmet.ProtustrankaNazivFormated>
  <DomainObject.Predmet.ProtustrankaNazivFormatedOIB>
    <izvorni_sadrzaj>LOBUS d.o.o. za trgovinu i usluge, OIB 32675995828</izvorni_sadrzaj>
    <derivirana_varijabla naziv="DomainObject.Predmet.ProtustrankaNazivFormatedOIB_1">LOBUS d.o.o. za trgovinu i usluge, OIB 32675995828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Petra Krešimira IV 20, 35000 Slavonski Brod</izvorni_sadrzaj>
    <derivirana_varijabla naziv="DomainObject.Predmet.StrankaFormatedWithAdress_1"> FINANCIJSKA AGENCIJA RC OSIJEK, Petra Krešimira IV 20, 35000 Slavonski Brod</derivirana_varijabla>
  </DomainObject.Predmet.StrankaFormatedWithAdress>
  <DomainObject.Predmet.StrankaFormatedWithAdressOIB>
    <izvorni_sadrzaj> FINANCIJSKA AGENCIJA RC OSIJEK, OIB 85821130368, Petra Krešimira IV 20, 35000 Slavonski Brod</izvorni_sadrzaj>
    <derivirana_varijabla naziv="DomainObject.Predmet.StrankaFormatedWithAdressOIB_1"> FINANCIJSKA AGENCIJA RC OSIJEK, OIB 85821130368, Petra Krešimira IV 20, 35000 Slavonski Brod</derivirana_varijabla>
  </DomainObject.Predmet.StrankaFormatedWithAdressOIB>
  <DomainObject.Predmet.StrankaWithAdress>
    <izvorni_sadrzaj>FINANCIJSKA AGENCIJA RC OSIJEK Petra Krešimira IV 20,35000 Slavonski Brod</izvorni_sadrzaj>
    <derivirana_varijabla naziv="DomainObject.Predmet.StrankaWithAdress_1">FINANCIJSKA AGENCIJA RC OSIJEK Petra Krešimira IV 20,35000 Slavonski Brod</derivirana_varijabla>
  </DomainObject.Predmet.StrankaWithAdress>
  <DomainObject.Predmet.StrankaWithAdressOIB>
    <izvorni_sadrzaj>FINANCIJSKA AGENCIJA RC OSIJEK, OIB 85821130368, Petra Krešimira IV 20,35000 Slavonski Brod</izvorni_sadrzaj>
    <derivirana_varijabla naziv="DomainObject.Predmet.StrankaWithAdressOIB_1">FINANCIJSKA AGENCIJA RC OSIJEK, OIB 85821130368, Petra 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Petra Krešimira IV 20, 35000 Slavonski Brod</item>
    </izvorni_sadrzaj>
    <derivirana_varijabla naziv="DomainObject.Predmet.StrankaListFormatedWithAdress_1">
      <item>FINANCIJSKA AGENCIJA RC OSIJEK, Petra Krešimira IV 20, 35000 Slavonski Brod</item>
    </derivirana_varijabla>
  </DomainObject.Predmet.StrankaListFormatedWithAdress>
  <DomainObject.Predmet.StrankaListFormatedWithAdressOIB>
    <izvorni_sadrzaj>
      <item>FINANCIJSKA AGENCIJA RC OSIJEK, OIB 85821130368, Petra Krešimira IV 20, 35000 Slavonski Brod</item>
    </izvorni_sadrzaj>
    <derivirana_varijabla naziv="DomainObject.Predmet.StrankaListFormatedWithAdressOIB_1">
      <item>FINANCIJSKA AGENCIJA RC OSIJEK, OIB 85821130368, Petra 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LOBUS d.o.o. za trgovinu i usluge</item>
    </izvorni_sadrzaj>
    <derivirana_varijabla naziv="DomainObject.Predmet.ProtuStrankaListFormated_1">
      <item>LOBUS d.o.o. za trgovinu i usluge</item>
    </derivirana_varijabla>
  </DomainObject.Predmet.ProtuStrankaListFormated>
  <DomainObject.Predmet.ProtuStrankaListFormatedOIB>
    <izvorni_sadrzaj>
      <item>LOBUS d.o.o. za trgovinu i usluge, OIB 32675995828</item>
    </izvorni_sadrzaj>
    <derivirana_varijabla naziv="DomainObject.Predmet.ProtuStrankaListFormatedOIB_1">
      <item>LOBUS d.o.o. za trgovinu i usluge, OIB 32675995828</item>
    </derivirana_varijabla>
  </DomainObject.Predmet.ProtuStrankaListFormatedOIB>
  <DomainObject.Predmet.ProtuStrankaListFormatedWithAdress>
    <izvorni_sadrzaj>
      <item>LOBUS d.o.o. za trgovinu i usluge, Naselje kralja Tomislava 11, 35000 Slavonski Brod</item>
    </izvorni_sadrzaj>
    <derivirana_varijabla naziv="DomainObject.Predmet.ProtuStrankaListFormatedWithAdress_1">
      <item>LOBUS d.o.o. za trgovinu i usluge, Naselje kralja Tomislava 11, 35000 Slavonski Brod</item>
    </derivirana_varijabla>
  </DomainObject.Predmet.ProtuStrankaListFormatedWithAdress>
  <DomainObject.Predmet.ProtuStrankaListFormatedWithAdressOIB>
    <izvorni_sadrzaj>
      <item>LOBUS d.o.o. za trgovinu i usluge, OIB 32675995828, Naselje kralja Tomislava 11, 35000 Slavonski Brod</item>
    </izvorni_sadrzaj>
    <derivirana_varijabla naziv="DomainObject.Predmet.ProtuStrankaListFormatedWithAdressOIB_1">
      <item>LOBUS d.o.o. za trgovinu i usluge, OIB 32675995828, Naselje kralja Tomislava 11, 35000 Slavonski Brod</item>
    </derivirana_varijabla>
  </DomainObject.Predmet.ProtuStrankaListFormatedWithAdressOIB>
  <DomainObject.Predmet.ProtuStrankaListNazivFormated>
    <izvorni_sadrzaj>
      <item>LOBUS d.o.o. za trgovinu i usluge</item>
    </izvorni_sadrzaj>
    <derivirana_varijabla naziv="DomainObject.Predmet.ProtuStrankaListNazivFormated_1">
      <item>LOBUS d.o.o. za trgovinu i usluge</item>
    </derivirana_varijabla>
  </DomainObject.Predmet.ProtuStrankaListNazivFormated>
  <DomainObject.Predmet.ProtuStrankaListNazivFormatedOIB>
    <izvorni_sadrzaj>
      <item>LOBUS d.o.o. za trgovinu i usluge, OIB 32675995828</item>
    </izvorni_sadrzaj>
    <derivirana_varijabla naziv="DomainObject.Predmet.ProtuStrankaListNazivFormatedOIB_1">
      <item>LOBUS d.o.o. za trgovinu i usluge, OIB 32675995828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LOBUS d.o.o. za trgovinu i usluge</izvorni_sadrzaj>
    <derivirana_varijabla naziv="DomainObject.Predmet.ProtustrankaIDrugi_1">LOBUS d.o.o. za trgovinu i usluge</derivirana_varijabla>
  </DomainObject.Predmet.ProtustrankaIDrugi>
  <DomainObject.Predmet.StrankaIDrugiAdressOIB>
    <izvorni_sadrzaj>FINANCIJSKA AGENCIJA RC OSIJEK, OIB 85821130368, Petra Krešimira IV 20, 35000 Slavonski Brod</izvorni_sadrzaj>
    <derivirana_varijabla naziv="DomainObject.Predmet.StrankaIDrugiAdressOIB_1">FINANCIJSKA AGENCIJA RC OSIJEK, OIB 85821130368, Petra Krešimira IV 20, 35000 Slavonski Brod</derivirana_varijabla>
  </DomainObject.Predmet.StrankaIDrugiAdressOIB>
  <DomainObject.Predmet.ProtustrankaIDrugiAdressOIB>
    <izvorni_sadrzaj>LOBUS d.o.o. za trgovinu i usluge, OIB 32675995828, Naselje kralja Tomislava 11, 35000 Slavonski Brod</izvorni_sadrzaj>
    <derivirana_varijabla naziv="DomainObject.Predmet.ProtustrankaIDrugiAdressOIB_1">LOBUS d.o.o. za trgovinu i usluge, OIB 32675995828, Naselje kralja Tomislava 11,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LOBUS d.o.o. za trgovinu i usluge</item>
    </izvorni_sadrzaj>
    <derivirana_varijabla naziv="DomainObject.Predmet.SudioniciListNaziv_1">
      <item>FINANCIJSKA AGENCIJA RC OSIJEK</item>
      <item>LOBUS d.o.o. za trgovinu i usluge</item>
    </derivirana_varijabla>
  </DomainObject.Predmet.SudioniciListNaziv>
  <DomainObject.Predmet.SudioniciListAdressOIB>
    <izvorni_sadrzaj>
      <item>FINANCIJSKA AGENCIJA RC OSIJEK, OIB 85821130368, Petra Krešimira IV 20,35000 Slavonski Brod</item>
      <item>LOBUS d.o.o. za trgovinu i usluge, OIB 32675995828, Naselje kralja Tomislava 11,35000 Slavonski Brod</item>
    </izvorni_sadrzaj>
    <derivirana_varijabla naziv="DomainObject.Predmet.SudioniciListAdressOIB_1">
      <item>FINANCIJSKA AGENCIJA RC OSIJEK, OIB 85821130368, Petra Krešimira IV 20,35000 Slavonski Brod</item>
      <item>LOBUS d.o.o. za trgovinu i usluge, OIB 32675995828, Naselje kralja Tomislava 11,35000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32675995828</item>
    </izvorni_sadrzaj>
    <derivirana_varijabla naziv="DomainObject.Predmet.SudioniciListNazivOIB_1">
      <item>, OIB 85821130368</item>
      <item>, OIB 32675995828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FDE18-1337-4735-9E74-6DFD274E31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632</properties:Words>
  <properties:Characters>3418</properties:Characters>
  <properties:Lines>94</properties:Lines>
  <properties:Paragraphs>35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2016-08-23T08:40:00Z</cp:lastPrinted>
  <dcterms:modified xmlns:xsi="http://www.w3.org/2001/XMLSchema-instance" xsi:type="dcterms:W3CDTF">2016-08-23T08:42:00Z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