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81c3f6" w14:paraId="d81c3f6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2B289A">
        <w:rPr>
          <w:rFonts w:hAnsi="Times New Roman" w:ascii="Times New Roman"/>
          <w:sz w:val="24"/>
        </w:rPr>
        <w:t>1350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2B289A">
        <w:rPr>
          <w:rFonts w:hAnsi="Times New Roman" w:ascii="Times New Roman"/>
          <w:sz w:val="24"/>
        </w:rPr>
        <w:t>LIMUZINE VRABEC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2B289A">
        <w:rPr>
          <w:rFonts w:hAnsi="Times New Roman" w:ascii="Times New Roman"/>
          <w:sz w:val="24"/>
        </w:rPr>
        <w:t>06350289267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2B289A">
        <w:rPr>
          <w:rFonts w:hAnsi="Times New Roman" w:ascii="Times New Roman"/>
          <w:sz w:val="24"/>
        </w:rPr>
        <w:t>Horvaćanska cesta 124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2B289A">
        <w:rPr>
          <w:rFonts w:hAnsi="Times New Roman" w:ascii="Times New Roman"/>
          <w:sz w:val="24"/>
        </w:rPr>
        <w:t>LIMUZINE VRABEC d.o.o., OIB 06350289267, Zagreb, Horvaćanska cesta 124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lastRenderedPageBreak/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C20B91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C20B91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2B289A">
      <w:rPr>
        <w:rFonts w:hAnsi="Times New Roman" w:ascii="Times New Roman"/>
        <w:szCs w:val="22"/>
      </w:rPr>
      <w:t>350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289A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20B91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0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B9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0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9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St-1350/2015</izvorni_sadrzaj>
    <derivirana_varijabla naziv="DomainObject.Predmet.OznakaBroj_1">St-1350/2015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LIMUZINE VRABEC d.o.o.</izvorni_sadrzaj>
    <derivirana_varijabla naziv="DomainObject.Predmet.ProtustrankaFormated_1">  LIMUZINE VRABEC d.o.o.</derivirana_varijabla>
  </DomainObject.Predmet.ProtustrankaFormated>
  <DomainObject.Predmet.ProtustrankaFormatedOIB>
    <izvorni_sadrzaj>  LIMUZINE VRABEC d.o.o., OIB 06350289267</izvorni_sadrzaj>
    <derivirana_varijabla naziv="DomainObject.Predmet.ProtustrankaFormatedOIB_1">  LIMUZINE VRABEC d.o.o., OIB 06350289267</derivirana_varijabla>
  </DomainObject.Predmet.ProtustrankaFormatedOIB>
  <DomainObject.Predmet.ProtustrankaFormatedWithAdress>
    <izvorni_sadrzaj> LIMUZINE VRABEC d.o.o., Horvaćanska cesta 124, 10000 Zagreb</izvorni_sadrzaj>
    <derivirana_varijabla naziv="DomainObject.Predmet.ProtustrankaFormatedWithAdress_1"> LIMUZINE VRABEC d.o.o., Horvaćanska cesta 124, 10000 Zagreb</derivirana_varijabla>
  </DomainObject.Predmet.ProtustrankaFormatedWithAdress>
  <DomainObject.Predmet.ProtustrankaFormatedWithAdressOIB>
    <izvorni_sadrzaj> LIMUZINE VRABEC d.o.o., OIB 06350289267, Horvaćanska cesta 124, 10000 Zagreb</izvorni_sadrzaj>
    <derivirana_varijabla naziv="DomainObject.Predmet.ProtustrankaFormatedWithAdressOIB_1"> LIMUZINE VRABEC d.o.o., OIB 06350289267, Horvaćanska cesta 124, 10000 Zagreb</derivirana_varijabla>
  </DomainObject.Predmet.ProtustrankaFormatedWithAdressOIB>
  <DomainObject.Predmet.ProtustrankaWithAdress>
    <izvorni_sadrzaj>LIMUZINE VRABEC d.o.o. Horvaćanska cesta 124, 10000 Zagreb</izvorni_sadrzaj>
    <derivirana_varijabla naziv="DomainObject.Predmet.ProtustrankaWithAdress_1">LIMUZINE VRABEC d.o.o. Horvaćanska cesta 124, 10000 Zagreb</derivirana_varijabla>
  </DomainObject.Predmet.ProtustrankaWithAdress>
  <DomainObject.Predmet.ProtustrankaWithAdressOIB>
    <izvorni_sadrzaj>LIMUZINE VRABEC d.o.o., OIB 06350289267, Horvaćanska cesta 124, 10000 Zagreb</izvorni_sadrzaj>
    <derivirana_varijabla naziv="DomainObject.Predmet.ProtustrankaWithAdressOIB_1">LIMUZINE VRABEC d.o.o., OIB 06350289267, Horvaćanska cesta 124, 10000 Zagreb</derivirana_varijabla>
  </DomainObject.Predmet.ProtustrankaWithAdressOIB>
  <DomainObject.Predmet.ProtustrankaNazivFormated>
    <izvorni_sadrzaj>LIMUZINE VRABEC d.o.o.</izvorni_sadrzaj>
    <derivirana_varijabla naziv="DomainObject.Predmet.ProtustrankaNazivFormated_1">LIMUZINE VRABEC d.o.o.</derivirana_varijabla>
  </DomainObject.Predmet.ProtustrankaNazivFormated>
  <DomainObject.Predmet.ProtustrankaNazivFormatedOIB>
    <izvorni_sadrzaj>LIMUZINE VRABEC d.o.o., OIB 06350289267</izvorni_sadrzaj>
    <derivirana_varijabla naziv="DomainObject.Predmet.ProtustrankaNazivFormatedOIB_1">LIMUZINE VRABEC d.o.o., OIB 06350289267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LIMUZINE VRABEC d.o.o.</item>
    </izvorni_sadrzaj>
    <derivirana_varijabla naziv="DomainObject.Predmet.ProtuStrankaListFormated_1">
      <item>LIMUZINE VRABEC d.o.o.</item>
    </derivirana_varijabla>
  </DomainObject.Predmet.ProtuStrankaListFormated>
  <DomainObject.Predmet.ProtuStrankaListFormatedOIB>
    <izvorni_sadrzaj>
      <item>LIMUZINE VRABEC d.o.o., OIB 06350289267</item>
    </izvorni_sadrzaj>
    <derivirana_varijabla naziv="DomainObject.Predmet.ProtuStrankaListFormatedOIB_1">
      <item>LIMUZINE VRABEC d.o.o., OIB 06350289267</item>
    </derivirana_varijabla>
  </DomainObject.Predmet.ProtuStrankaListFormatedOIB>
  <DomainObject.Predmet.ProtuStrankaListFormatedWithAdress>
    <izvorni_sadrzaj>
      <item>LIMUZINE VRABEC d.o.o., Horvaćanska cesta 124, 10000 Zagreb</item>
    </izvorni_sadrzaj>
    <derivirana_varijabla naziv="DomainObject.Predmet.ProtuStrankaListFormatedWithAdress_1">
      <item>LIMUZINE VRABEC d.o.o., Horvaćanska cesta 124, 10000 Zagreb</item>
    </derivirana_varijabla>
  </DomainObject.Predmet.ProtuStrankaListFormatedWithAdress>
  <DomainObject.Predmet.ProtuStrankaListFormatedWithAdressOIB>
    <izvorni_sadrzaj>
      <item>LIMUZINE VRABEC d.o.o., OIB 06350289267, Horvaćanska cesta 124, 10000 Zagreb</item>
    </izvorni_sadrzaj>
    <derivirana_varijabla naziv="DomainObject.Predmet.ProtuStrankaListFormatedWithAdressOIB_1">
      <item>LIMUZINE VRABEC d.o.o., OIB 06350289267, Horvaćanska cesta 124, 10000 Zagreb</item>
    </derivirana_varijabla>
  </DomainObject.Predmet.ProtuStrankaListFormatedWithAdressOIB>
  <DomainObject.Predmet.ProtuStrankaListNazivFormated>
    <izvorni_sadrzaj>
      <item>LIMUZINE VRABEC d.o.o.</item>
    </izvorni_sadrzaj>
    <derivirana_varijabla naziv="DomainObject.Predmet.ProtuStrankaListNazivFormated_1">
      <item>LIMUZINE VRABEC d.o.o.</item>
    </derivirana_varijabla>
  </DomainObject.Predmet.ProtuStrankaListNazivFormated>
  <DomainObject.Predmet.ProtuStrankaListNazivFormatedOIB>
    <izvorni_sadrzaj>
      <item>LIMUZINE VRABEC d.o.o., OIB 06350289267</item>
    </izvorni_sadrzaj>
    <derivirana_varijabla naziv="DomainObject.Predmet.ProtuStrankaListNazivFormatedOIB_1">
      <item>LIMUZINE VRABEC d.o.o., OIB 06350289267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LIMUZINE VRABEC d.o.o.</izvorni_sadrzaj>
    <derivirana_varijabla naziv="DomainObject.Predmet.ProtustrankaIDrugi_1">LIMUZINE VRABEC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LIMUZINE VRABEC d.o.o., OIB 06350289267, Horvaćanska cesta 124, 10000 Zagreb</izvorni_sadrzaj>
    <derivirana_varijabla naziv="DomainObject.Predmet.ProtustrankaIDrugiAdressOIB_1">LIMUZINE VRABEC d.o.o., OIB 06350289267, Horvaćanska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LIMUZINE VRABEC d.o.o.</item>
    </izvorni_sadrzaj>
    <derivirana_varijabla naziv="DomainObject.Predmet.SudioniciListNaziv_1">
      <item>FINA Regionalni centar Zagreb</item>
      <item>LIMUZINE VRABEC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LIMUZINE VRABEC d.o.o., OIB 06350289267, Horvaćanska cesta 124,10000 Zagreb</item>
    </izvorni_sadrzaj>
    <derivirana_varijabla naziv="DomainObject.Predmet.SudioniciListAdressOIB_1">
      <item>FINA Regionalni centar Zagreb, OIB 85821130368, Trg svibanjskih žrtava 1995. 1,10000 Zagreb</item>
      <item>LIMUZINE VRABEC d.o.o., OIB 06350289267, Horvaćanska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06350289267</item>
    </izvorni_sadrzaj>
    <derivirana_varijabla naziv="DomainObject.Predmet.SudioniciListNazivOIB_1">
      <item>, OIB 85821130368</item>
      <item>, OIB 06350289267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1987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2015-11-30T12:34:00Z</dcterms:created>
  <dc:creator>Mihael Kovačić</dc:creator>
  <cp:lastModifiedBy>Sonja Pilić</cp:lastModifiedBy>
  <cp:lastPrinted>2015-11-30T12:34:00Z</cp:lastPrinted>
  <dcterms:modified xmlns:xsi="http://www.w3.org/2001/XMLSchema-instance" xsi:type="dcterms:W3CDTF">2015-11-30T12:34:00Z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