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234a6" w14:paraId="54234a6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87E5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35.</w:t>
      </w:r>
      <w:r w:rsidR="004A58E7">
        <w:t xml:space="preserve"> St-</w:t>
      </w:r>
      <w:r w:rsidR="00016168">
        <w:t>7073</w:t>
      </w:r>
      <w:r w:rsidR="00236046">
        <w:t>/201</w:t>
      </w:r>
      <w:r w:rsidR="002130AB">
        <w:t>6</w:t>
      </w:r>
      <w:r w:rsidR="00047AF6">
        <w:t>-</w:t>
      </w:r>
      <w:r w:rsidR="00F42B58">
        <w:t>4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B353B0" w:rsidP="002130AB" w:rsidR="00124F0E">
      <w:pPr>
        <w:spacing w:lineRule="auto" w:line="240" w:after="0"/>
        <w:ind w:firstLine="708"/>
        <w:contextualSpacing/>
        <w:jc w:val="both"/>
      </w:pPr>
      <w:r>
        <w:t>Trgovački sud u Zagrebu, po sudskoj savjetnici</w:t>
      </w:r>
      <w:r w:rsidR="00A167C6">
        <w:t xml:space="preserve"> </w:t>
      </w:r>
      <w:r>
        <w:t>Nikolini Mikulić</w:t>
      </w:r>
      <w:r w:rsidR="00EC159D"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016168">
        <w:rPr>
          <w:rFonts w:cs="Times New Roman" w:eastAsia="Times New Roman"/>
          <w:szCs w:val="24"/>
          <w:lang w:eastAsia="hr-HR"/>
        </w:rPr>
        <w:t>AFFECTUS DIZAJN d.o.o., OIB 90801977123, MBS 080941208, iz Zagreba, Grižanska 17</w:t>
      </w:r>
      <w:r w:rsidR="001C1086">
        <w:rPr>
          <w:rFonts w:cs="Times New Roman" w:eastAsia="Times New Roman"/>
          <w:szCs w:val="24"/>
          <w:lang w:eastAsia="hr-HR"/>
        </w:rPr>
        <w:t xml:space="preserve">, </w:t>
      </w:r>
      <w:r w:rsidR="007C052C">
        <w:t xml:space="preserve">dana </w:t>
      </w:r>
      <w:r w:rsidR="00F94707">
        <w:t>21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EC159D" w:rsidP="002130AB" w:rsidR="00EC159D">
      <w:pPr>
        <w:spacing w:lineRule="auto" w:line="240" w:after="0"/>
        <w:ind w:firstLine="708"/>
        <w:contextualSpacing/>
        <w:jc w:val="both"/>
      </w:pPr>
      <w:r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016168">
        <w:rPr>
          <w:rFonts w:cs="Times New Roman" w:eastAsia="Times New Roman"/>
          <w:szCs w:val="24"/>
          <w:lang w:eastAsia="hr-HR"/>
        </w:rPr>
        <w:t>AFFECTUS DIZAJN d.o.o., OIB 90801977123, MBS 080941208, iz Zagreba, Grižanska 17</w:t>
      </w:r>
      <w:r w:rsidR="005158DD">
        <w:rPr>
          <w:rFonts w:cs="Times New Roman" w:eastAsia="Times New Roman"/>
          <w:szCs w:val="24"/>
          <w:lang w:eastAsia="hr-HR"/>
        </w:rPr>
        <w:t xml:space="preserve"> </w:t>
      </w:r>
      <w:r w:rsidR="004A58E7">
        <w:t xml:space="preserve">ili </w:t>
      </w:r>
      <w:r w:rsidR="00A167C6">
        <w:t xml:space="preserve">potvrdu da nema zaposlenih osoba </w:t>
      </w:r>
      <w:r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EC159D" w:rsidP="002130AB" w:rsidR="004A58E7">
      <w:pPr>
        <w:spacing w:lineRule="auto" w:line="240" w:after="0"/>
        <w:ind w:firstLine="708"/>
        <w:contextualSpacing/>
        <w:jc w:val="both"/>
      </w:pPr>
      <w:r>
        <w:t>Financijska agencija podnijel</w:t>
      </w:r>
      <w:r w:rsidR="00F92056">
        <w:t>a je, na temelju odredbe čl. 444</w:t>
      </w:r>
      <w:r>
        <w:t>. st. 1. S</w:t>
      </w:r>
      <w:r w:rsidR="00A167C6">
        <w:t>tečajnog zakona (“NN</w:t>
      </w:r>
      <w:r>
        <w:t>” broj 71/15, dalje: SZ), zahtjev za provedbu skraćenog stečajnog postupka nad dužnikom</w:t>
      </w:r>
      <w:r w:rsidR="004A58E7">
        <w:t xml:space="preserve"> </w:t>
      </w:r>
      <w:r w:rsidR="00016168">
        <w:rPr>
          <w:rFonts w:cs="Times New Roman" w:eastAsia="Times New Roman"/>
          <w:szCs w:val="24"/>
          <w:lang w:eastAsia="hr-HR"/>
        </w:rPr>
        <w:t>AFFECTUS DIZAJN d.o.o., OIB 90801977123, MBS 080941208, iz Zagreba, Grižanska 17</w:t>
      </w:r>
      <w:r w:rsidR="00687E54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BE6907">
        <w:t>21</w:t>
      </w:r>
      <w:r w:rsidR="00687E54">
        <w:t>. ožujka 2017</w:t>
      </w:r>
      <w:r w:rsidR="00EC159D">
        <w:t>.</w:t>
      </w:r>
      <w:r w:rsidR="00687E54">
        <w:t xml:space="preserve"> 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D0CB6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C6620D">
          <w:t xml:space="preserve">                             </w:t>
        </w:r>
        <w:r w:rsidR="00687E54">
          <w:t>35</w:t>
        </w:r>
        <w:r w:rsidR="004A58E7">
          <w:t>.St-</w:t>
        </w:r>
        <w:r w:rsidR="00016168">
          <w:t>7073</w:t>
        </w:r>
        <w:r w:rsidR="00AD55BB">
          <w:t>/</w:t>
        </w:r>
        <w:r w:rsidR="00236046">
          <w:t>201</w:t>
        </w:r>
        <w:r w:rsidR="002130AB">
          <w:t>6</w:t>
        </w:r>
        <w:r w:rsidR="00C6620D">
          <w:t>-</w:t>
        </w:r>
        <w:r w:rsidR="00F42B58">
          <w:t>4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90F3BF6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16168"/>
    <w:rsid w:val="00025FF5"/>
    <w:rsid w:val="00047AF6"/>
    <w:rsid w:val="000912A5"/>
    <w:rsid w:val="000E383D"/>
    <w:rsid w:val="000F4DF6"/>
    <w:rsid w:val="001027B1"/>
    <w:rsid w:val="00115EB7"/>
    <w:rsid w:val="00124F0E"/>
    <w:rsid w:val="001C1086"/>
    <w:rsid w:val="002130AB"/>
    <w:rsid w:val="00236046"/>
    <w:rsid w:val="00254CEC"/>
    <w:rsid w:val="002745FF"/>
    <w:rsid w:val="00277125"/>
    <w:rsid w:val="002F4E4F"/>
    <w:rsid w:val="003054CA"/>
    <w:rsid w:val="00345C9C"/>
    <w:rsid w:val="003471E0"/>
    <w:rsid w:val="00395A3F"/>
    <w:rsid w:val="003A1FB9"/>
    <w:rsid w:val="004145E7"/>
    <w:rsid w:val="0045323B"/>
    <w:rsid w:val="004A58E7"/>
    <w:rsid w:val="004D33E2"/>
    <w:rsid w:val="00505AE7"/>
    <w:rsid w:val="005158DD"/>
    <w:rsid w:val="00561B14"/>
    <w:rsid w:val="0062520A"/>
    <w:rsid w:val="00687E54"/>
    <w:rsid w:val="006C6AD0"/>
    <w:rsid w:val="006C7A37"/>
    <w:rsid w:val="006D0CB6"/>
    <w:rsid w:val="006E1039"/>
    <w:rsid w:val="006E4E2E"/>
    <w:rsid w:val="00757E00"/>
    <w:rsid w:val="00792852"/>
    <w:rsid w:val="007C052C"/>
    <w:rsid w:val="0092290B"/>
    <w:rsid w:val="009A46E9"/>
    <w:rsid w:val="009C1F6F"/>
    <w:rsid w:val="00A01C56"/>
    <w:rsid w:val="00A167C6"/>
    <w:rsid w:val="00A47B7E"/>
    <w:rsid w:val="00A62139"/>
    <w:rsid w:val="00AD32C2"/>
    <w:rsid w:val="00AD55BB"/>
    <w:rsid w:val="00AF2233"/>
    <w:rsid w:val="00B16EE5"/>
    <w:rsid w:val="00B353B0"/>
    <w:rsid w:val="00B402EB"/>
    <w:rsid w:val="00B43929"/>
    <w:rsid w:val="00B54BB2"/>
    <w:rsid w:val="00B95F85"/>
    <w:rsid w:val="00BE6907"/>
    <w:rsid w:val="00C40A68"/>
    <w:rsid w:val="00C501FD"/>
    <w:rsid w:val="00C57CFA"/>
    <w:rsid w:val="00C600A2"/>
    <w:rsid w:val="00C6620D"/>
    <w:rsid w:val="00C92070"/>
    <w:rsid w:val="00CB1328"/>
    <w:rsid w:val="00D52F94"/>
    <w:rsid w:val="00D574B1"/>
    <w:rsid w:val="00DE2C63"/>
    <w:rsid w:val="00DF43CB"/>
    <w:rsid w:val="00DF68D4"/>
    <w:rsid w:val="00EC159D"/>
    <w:rsid w:val="00F40808"/>
    <w:rsid w:val="00F42B58"/>
    <w:rsid w:val="00F92056"/>
    <w:rsid w:val="00F94707"/>
    <w:rsid w:val="00FC4A04"/>
    <w:rsid w:val="00FC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D0C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C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C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C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C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D0C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C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C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C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C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032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48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20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84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256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778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7073</izvorni_sadrzaj>
    <derivirana_varijabla naziv="DomainObject.Predmet.Broj_1">7073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St-7073/2016</izvorni_sadrzaj>
    <derivirana_varijabla naziv="DomainObject.Predmet.OznakaBroj_1">St-7073/2016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AFFECTUS DIZAJN d.o.o.</izvorni_sadrzaj>
    <derivirana_varijabla naziv="DomainObject.Predmet.ProtustrankaFormated_1">  AFFECTUS DIZAJN d.o.o.</derivirana_varijabla>
  </DomainObject.Predmet.ProtustrankaFormated>
  <DomainObject.Predmet.ProtustrankaFormatedOIB>
    <izvorni_sadrzaj>  AFFECTUS DIZAJN d.o.o., OIB 90801977123</izvorni_sadrzaj>
    <derivirana_varijabla naziv="DomainObject.Predmet.ProtustrankaFormatedOIB_1">  AFFECTUS DIZAJN d.o.o., OIB 90801977123</derivirana_varijabla>
  </DomainObject.Predmet.ProtustrankaFormatedOIB>
  <DomainObject.Predmet.ProtustrankaFormatedWithAdress>
    <izvorni_sadrzaj> AFFECTUS DIZAJN d.o.o., Grižanska 17, 10000 Zagreb</izvorni_sadrzaj>
    <derivirana_varijabla naziv="DomainObject.Predmet.ProtustrankaFormatedWithAdress_1"> AFFECTUS DIZAJN d.o.o., Grižanska 17, 10000 Zagreb</derivirana_varijabla>
  </DomainObject.Predmet.ProtustrankaFormatedWithAdress>
  <DomainObject.Predmet.ProtustrankaFormatedWithAdressOIB>
    <izvorni_sadrzaj> AFFECTUS DIZAJN d.o.o., OIB 90801977123, Grižanska 17, 10000 Zagreb</izvorni_sadrzaj>
    <derivirana_varijabla naziv="DomainObject.Predmet.ProtustrankaFormatedWithAdressOIB_1"> AFFECTUS DIZAJN d.o.o., OIB 90801977123, Grižanska 17, 10000 Zagreb</derivirana_varijabla>
  </DomainObject.Predmet.ProtustrankaFormatedWithAdressOIB>
  <DomainObject.Predmet.ProtustrankaWithAdress>
    <izvorni_sadrzaj>AFFECTUS DIZAJN d.o.o. Grižanska 17, 10000 Zagreb</izvorni_sadrzaj>
    <derivirana_varijabla naziv="DomainObject.Predmet.ProtustrankaWithAdress_1">AFFECTUS DIZAJN d.o.o. Grižanska 17, 10000 Zagreb</derivirana_varijabla>
  </DomainObject.Predmet.ProtustrankaWithAdress>
  <DomainObject.Predmet.ProtustrankaWithAdressOIB>
    <izvorni_sadrzaj>AFFECTUS DIZAJN d.o.o., OIB 90801977123, Grižanska 17, 10000 Zagreb</izvorni_sadrzaj>
    <derivirana_varijabla naziv="DomainObject.Predmet.ProtustrankaWithAdressOIB_1">AFFECTUS DIZAJN d.o.o., OIB 90801977123, Grižanska 17, 10000 Zagreb</derivirana_varijabla>
  </DomainObject.Predmet.ProtustrankaWithAdressOIB>
  <DomainObject.Predmet.ProtustrankaNazivFormated>
    <izvorni_sadrzaj>AFFECTUS DIZAJN d.o.o.</izvorni_sadrzaj>
    <derivirana_varijabla naziv="DomainObject.Predmet.ProtustrankaNazivFormated_1">AFFECTUS DIZAJN d.o.o.</derivirana_varijabla>
  </DomainObject.Predmet.ProtustrankaNazivFormated>
  <DomainObject.Predmet.ProtustrankaNazivFormatedOIB>
    <izvorni_sadrzaj>AFFECTUS DIZAJN d.o.o., OIB 90801977123</izvorni_sadrzaj>
    <derivirana_varijabla naziv="DomainObject.Predmet.ProtustrankaNazivFormatedOIB_1">AFFECTUS DIZAJN d.o.o., OIB 90801977123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AFFECTUS DIZAJN d.o.o.</item>
    </izvorni_sadrzaj>
    <derivirana_varijabla naziv="DomainObject.Predmet.ProtuStrankaListFormated_1">
      <item>AFFECTUS DIZAJN d.o.o.</item>
    </derivirana_varijabla>
  </DomainObject.Predmet.ProtuStrankaListFormated>
  <DomainObject.Predmet.ProtuStrankaListFormatedOIB>
    <izvorni_sadrzaj>
      <item>AFFECTUS DIZAJN d.o.o., OIB 90801977123</item>
    </izvorni_sadrzaj>
    <derivirana_varijabla naziv="DomainObject.Predmet.ProtuStrankaListFormatedOIB_1">
      <item>AFFECTUS DIZAJN d.o.o., OIB 90801977123</item>
    </derivirana_varijabla>
  </DomainObject.Predmet.ProtuStrankaListFormatedOIB>
  <DomainObject.Predmet.ProtuStrankaListFormatedWithAdress>
    <izvorni_sadrzaj>
      <item>AFFECTUS DIZAJN d.o.o., Grižanska 17, 10000 Zagreb</item>
    </izvorni_sadrzaj>
    <derivirana_varijabla naziv="DomainObject.Predmet.ProtuStrankaListFormatedWithAdress_1">
      <item>AFFECTUS DIZAJN d.o.o., Grižanska 17, 10000 Zagreb</item>
    </derivirana_varijabla>
  </DomainObject.Predmet.ProtuStrankaListFormatedWithAdress>
  <DomainObject.Predmet.ProtuStrankaListFormatedWithAdressOIB>
    <izvorni_sadrzaj>
      <item>AFFECTUS DIZAJN d.o.o., OIB 90801977123, Grižanska 17, 10000 Zagreb</item>
    </izvorni_sadrzaj>
    <derivirana_varijabla naziv="DomainObject.Predmet.ProtuStrankaListFormatedWithAdressOIB_1">
      <item>AFFECTUS DIZAJN d.o.o., OIB 90801977123, Grižanska 17, 10000 Zagreb</item>
    </derivirana_varijabla>
  </DomainObject.Predmet.ProtuStrankaListFormatedWithAdressOIB>
  <DomainObject.Predmet.ProtuStrankaListNazivFormated>
    <izvorni_sadrzaj>
      <item>AFFECTUS DIZAJN d.o.o.</item>
    </izvorni_sadrzaj>
    <derivirana_varijabla naziv="DomainObject.Predmet.ProtuStrankaListNazivFormated_1">
      <item>AFFECTUS DIZAJN d.o.o.</item>
    </derivirana_varijabla>
  </DomainObject.Predmet.ProtuStrankaListNazivFormated>
  <DomainObject.Predmet.ProtuStrankaListNazivFormatedOIB>
    <izvorni_sadrzaj>
      <item>AFFECTUS DIZAJN d.o.o., OIB 90801977123</item>
    </izvorni_sadrzaj>
    <derivirana_varijabla naziv="DomainObject.Predmet.ProtuStrankaListNazivFormatedOIB_1">
      <item>AFFECTUS DIZAJN d.o.o., OIB 90801977123</item>
    </derivirana_varijabla>
  </DomainObject.Predmet.ProtuStrankaListNazivFormatedOIB>
  <DomainObject.Predmet.OstaliListFormated>
    <izvorni_sadrzaj>
      <item>Roberta Tomkić</item>
    </izvorni_sadrzaj>
    <derivirana_varijabla naziv="DomainObject.Predmet.OstaliListFormated_1">
      <item>Roberta Tomkić</item>
    </derivirana_varijabla>
  </DomainObject.Predmet.OstaliListFormated>
  <DomainObject.Predmet.OstaliListFormatedOIB>
    <izvorni_sadrzaj>
      <item>Roberta Tomkić, OIB 68992802089</item>
    </izvorni_sadrzaj>
    <derivirana_varijabla naziv="DomainObject.Predmet.OstaliListFormatedOIB_1">
      <item>Roberta Tomkić, OIB 68992802089</item>
    </derivirana_varijabla>
  </DomainObject.Predmet.OstaliListFormatedOIB>
  <DomainObject.Predmet.OstaliListFormatedWithAdress>
    <izvorni_sadrzaj>
      <item>Roberta Tomkić, Grižanska ulica 17, 10000 Zagreb</item>
    </izvorni_sadrzaj>
    <derivirana_varijabla naziv="DomainObject.Predmet.OstaliListFormatedWithAdress_1">
      <item>Roberta Tomkić, Grižanska ulica 17, 10000 Zagreb</item>
    </derivirana_varijabla>
  </DomainObject.Predmet.OstaliListFormatedWithAdress>
  <DomainObject.Predmet.OstaliListFormatedWithAdressOIB>
    <izvorni_sadrzaj>
      <item>Roberta Tomkić, OIB 68992802089, Grižanska ulica 17, 10000 Zagreb</item>
    </izvorni_sadrzaj>
    <derivirana_varijabla naziv="DomainObject.Predmet.OstaliListFormatedWithAdressOIB_1">
      <item>Roberta Tomkić, OIB 68992802089, Grižanska ulica 17, 10000 Zagreb</item>
    </derivirana_varijabla>
  </DomainObject.Predmet.OstaliListFormatedWithAdressOIB>
  <DomainObject.Predmet.OstaliListNazivFormated>
    <izvorni_sadrzaj>
      <item>Roberta Tomkić</item>
    </izvorni_sadrzaj>
    <derivirana_varijabla naziv="DomainObject.Predmet.OstaliListNazivFormated_1">
      <item>Roberta Tomkić</item>
    </derivirana_varijabla>
  </DomainObject.Predmet.OstaliListNazivFormated>
  <DomainObject.Predmet.OstaliListNazivFormatedOIB>
    <izvorni_sadrzaj>
      <item>Roberta Tomkić, OIB 68992802089</item>
    </izvorni_sadrzaj>
    <derivirana_varijabla naziv="DomainObject.Predmet.OstaliListNazivFormatedOIB_1">
      <item>Roberta Tomkić, OIB 68992802089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AFFECTUS DIZAJN d.o.o.</izvorni_sadrzaj>
    <derivirana_varijabla naziv="DomainObject.Predmet.ProtustrankaIDrugi_1">AFFECTUS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AFFECTUS DIZAJN d.o.o., OIB 90801977123, Grižanska 17, 10000 Zagreb</izvorni_sadrzaj>
    <derivirana_varijabla naziv="DomainObject.Predmet.ProtustrankaIDrugiAdressOIB_1">AFFECTUS DIZAJN d.o.o., OIB 90801977123, Grižanska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AFFECTUS DIZAJN d.o.o.</item>
      <item>Roberta Tomkić</item>
    </izvorni_sadrzaj>
    <derivirana_varijabla naziv="DomainObject.Predmet.SudioniciListNaziv_1">
      <item>FINA Regionalni centar Zagreb</item>
      <item>AFFECTUS DIZAJN d.o.o.</item>
      <item>Roberta Tomkić</item>
    </derivirana_varijabla>
  </DomainObject.Predmet.SudioniciListNaziv>
  <DomainObject.Predmet.SudioniciListAdressOIB>
    <izvorni_sadrzaj>
      <item>FINA Regionalni centar Zagreb, OIB 85821130368, Trg svibanjskih žrtava 1995. 1,10000 Zagreb</item>
      <item>AFFECTUS DIZAJN d.o.o., OIB 90801977123, Grižanska 17,10000 Zagreb</item>
      <item>Roberta Tomkić, OIB 68992802089, Grižanska ulica 17,10000 Zagreb</item>
    </izvorni_sadrzaj>
    <derivirana_varijabla naziv="DomainObject.Predmet.SudioniciListAdressOIB_1">
      <item>FINA Regionalni centar Zagreb, OIB 85821130368, Trg svibanjskih žrtava 1995. 1,10000 Zagreb</item>
      <item>AFFECTUS DIZAJN d.o.o., OIB 90801977123, Grižanska 17,10000 Zagreb</item>
      <item>Roberta Tomkić, OIB 68992802089, Grižanska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90801977123</item>
      <item>, OIB 68992802089</item>
    </izvorni_sadrzaj>
    <derivirana_varijabla naziv="DomainObject.Predmet.SudioniciListNazivOIB_1">
      <item>, OIB 85821130368</item>
      <item>, OIB 90801977123</item>
      <item>, OIB 68992802089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1751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2017-03-21T11:39:00Z</dcterms:created>
  <dc:creator>Maja Jurovicki</dc:creator>
  <cp:lastModifiedBy>Katarina Drndelić</cp:lastModifiedBy>
  <cp:lastPrinted>2016-01-07T10:21:00Z</cp:lastPrinted>
  <dcterms:modified xmlns:xsi="http://www.w3.org/2001/XMLSchema-instance" xsi:type="dcterms:W3CDTF">2017-03-21T11:40:00Z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