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b0dd" w14:paraId="051b0dd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464/2013-</w:t>
      </w:r>
      <w:r w:rsidR="00783635">
        <w:rPr>
          <w:rFonts w:hAnsi="Times New Roman" w:ascii="Times New Roman"/>
          <w:b/>
          <w:lang w:eastAsia="hr-HR"/>
        </w:rPr>
        <w:t>241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Pr="00FB07B7">
        <w:rPr>
          <w:rStyle w:val="Brojstranice"/>
          <w:rFonts w:hAnsi="Times New Roman" w:ascii="Times New Roman"/>
        </w:rPr>
        <w:t>J</w:t>
      </w:r>
      <w:r>
        <w:rPr>
          <w:rStyle w:val="Brojstranice"/>
          <w:rFonts w:hAnsi="Times New Roman" w:ascii="Times New Roman"/>
        </w:rPr>
        <w:t>EDINSTVO poljoprivredna zadruga</w:t>
      </w:r>
      <w:r w:rsidRPr="00FB07B7">
        <w:rPr>
          <w:rStyle w:val="Brojstranice"/>
          <w:rFonts w:hAnsi="Times New Roman" w:ascii="Times New Roman"/>
        </w:rPr>
        <w:t xml:space="preserve"> „u stečaju“ Smokvica, MBS 060019487, OIB 30698530431, zastupano po stečajnom upravitelju Vlahu Monkoviću iz Cavtata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BF4EB9">
        <w:rPr>
          <w:rFonts w:hAnsi="Times New Roman" w:ascii="Times New Roman"/>
          <w:lang w:eastAsia="hr-HR"/>
        </w:rPr>
        <w:t>1</w:t>
      </w:r>
      <w:r w:rsidR="00783635">
        <w:rPr>
          <w:rFonts w:hAnsi="Times New Roman" w:ascii="Times New Roman"/>
          <w:lang w:eastAsia="hr-HR"/>
        </w:rPr>
        <w:t>4</w:t>
      </w:r>
      <w:r>
        <w:rPr>
          <w:rFonts w:hAnsi="Times New Roman" w:ascii="Times New Roman"/>
          <w:lang w:eastAsia="hr-HR"/>
        </w:rPr>
        <w:t xml:space="preserve">. </w:t>
      </w:r>
      <w:r w:rsidR="00783635">
        <w:rPr>
          <w:rFonts w:hAnsi="Times New Roman" w:ascii="Times New Roman"/>
          <w:lang w:eastAsia="hr-HR"/>
        </w:rPr>
        <w:t>lipnja</w:t>
      </w:r>
      <w:r>
        <w:rPr>
          <w:rFonts w:hAnsi="Times New Roman" w:ascii="Times New Roman"/>
          <w:lang w:eastAsia="hr-HR"/>
        </w:rPr>
        <w:t xml:space="preserve"> 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783635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>Nalaže se stečajnom upravitelju u roku od osam (</w:t>
      </w:r>
      <w:r w:rsidR="00783635">
        <w:rPr>
          <w:rFonts w:eastAsia="Times New Roman" w:hAnsi="Times New Roman" w:ascii="Times New Roman"/>
          <w:lang w:eastAsia="hr-HR"/>
        </w:rPr>
        <w:t>15) dana u spis dostaviti:</w:t>
      </w:r>
    </w:p>
    <w:p w:rsidRDefault="00783635" w:rsidP="00783635" w:rsidR="00F91522">
      <w:pPr>
        <w:pStyle w:val="Odlomakpopisa"/>
        <w:numPr>
          <w:ilvl w:val="0"/>
          <w:numId w:val="4"/>
        </w:num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kopiju plana za nekretnine koje se prodaju u ovom postupku prema prijedlogu od 7. prosinca 2015. godine i to </w:t>
      </w:r>
      <w:r w:rsidR="00F91522">
        <w:rPr>
          <w:rFonts w:eastAsia="Times New Roman" w:hAnsi="Times New Roman" w:ascii="Times New Roman"/>
          <w:lang w:eastAsia="hr-HR"/>
        </w:rPr>
        <w:t>posebno za svaku cjelinu n</w:t>
      </w:r>
      <w:r w:rsidR="005A190F">
        <w:rPr>
          <w:rFonts w:eastAsia="Times New Roman" w:hAnsi="Times New Roman" w:ascii="Times New Roman"/>
          <w:lang w:eastAsia="hr-HR"/>
        </w:rPr>
        <w:t>avodeći o kojoj se cjelini radi;</w:t>
      </w:r>
    </w:p>
    <w:p w:rsidRDefault="006D7C58" w:rsidP="00783635" w:rsidR="006D7C58">
      <w:pPr>
        <w:pStyle w:val="Odlomakpopisa"/>
        <w:numPr>
          <w:ilvl w:val="0"/>
          <w:numId w:val="4"/>
        </w:num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gdje se nalazi </w:t>
      </w:r>
      <w:proofErr w:type="spellStart"/>
      <w:r>
        <w:rPr>
          <w:rFonts w:eastAsia="Times New Roman" w:hAnsi="Times New Roman" w:ascii="Times New Roman"/>
          <w:lang w:eastAsia="hr-HR"/>
        </w:rPr>
        <w:t>kat.čest</w:t>
      </w:r>
      <w:proofErr w:type="spellEnd"/>
      <w:r>
        <w:rPr>
          <w:rFonts w:eastAsia="Times New Roman" w:hAnsi="Times New Roman" w:ascii="Times New Roman"/>
          <w:lang w:eastAsia="hr-HR"/>
        </w:rPr>
        <w:t>. oznake 3580/5 koja se predlaže prodati kao cjelina "Uljara", budući da je u dostavljenoj skici (katastru) nema,</w:t>
      </w:r>
    </w:p>
    <w:p w:rsidRDefault="00F91522" w:rsidP="00783635" w:rsidR="005A190F">
      <w:pPr>
        <w:pStyle w:val="Odlomakpopisa"/>
        <w:numPr>
          <w:ilvl w:val="0"/>
          <w:numId w:val="4"/>
        </w:num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očitovanje koju oznaku kat. čestice  imaju "radiona i nadstrešnica 73,21 m2", "kolska vaga 40,14 m2" i "</w:t>
      </w:r>
      <w:proofErr w:type="spellStart"/>
      <w:r>
        <w:rPr>
          <w:rFonts w:eastAsia="Times New Roman" w:hAnsi="Times New Roman" w:ascii="Times New Roman"/>
          <w:lang w:eastAsia="hr-HR"/>
        </w:rPr>
        <w:t>hidrofor</w:t>
      </w:r>
      <w:proofErr w:type="spellEnd"/>
      <w:r>
        <w:rPr>
          <w:rFonts w:eastAsia="Times New Roman" w:hAnsi="Times New Roman" w:ascii="Times New Roman"/>
          <w:lang w:eastAsia="hr-HR"/>
        </w:rPr>
        <w:t xml:space="preserve"> 29,77 m2", odnosno na kojoj se kat. čestici nalaze</w:t>
      </w:r>
      <w:r w:rsidR="00A11857">
        <w:rPr>
          <w:rFonts w:eastAsia="Times New Roman" w:hAnsi="Times New Roman" w:ascii="Times New Roman"/>
          <w:lang w:eastAsia="hr-HR"/>
        </w:rPr>
        <w:t xml:space="preserve">, te da li </w:t>
      </w:r>
      <w:proofErr w:type="spellStart"/>
      <w:r w:rsidR="00A11857">
        <w:rPr>
          <w:rFonts w:eastAsia="Times New Roman" w:hAnsi="Times New Roman" w:ascii="Times New Roman"/>
          <w:lang w:eastAsia="hr-HR"/>
        </w:rPr>
        <w:t>predstavljalju</w:t>
      </w:r>
      <w:proofErr w:type="spellEnd"/>
      <w:r w:rsidR="00A11857">
        <w:rPr>
          <w:rFonts w:eastAsia="Times New Roman" w:hAnsi="Times New Roman" w:ascii="Times New Roman"/>
          <w:lang w:eastAsia="hr-HR"/>
        </w:rPr>
        <w:t xml:space="preserve"> </w:t>
      </w:r>
      <w:r w:rsidR="005A190F">
        <w:rPr>
          <w:rFonts w:eastAsia="Times New Roman" w:hAnsi="Times New Roman" w:ascii="Times New Roman"/>
          <w:lang w:eastAsia="hr-HR"/>
        </w:rPr>
        <w:t xml:space="preserve">odvojivu ili neodvojivu </w:t>
      </w:r>
      <w:proofErr w:type="spellStart"/>
      <w:r w:rsidR="00A11857">
        <w:rPr>
          <w:rFonts w:eastAsia="Times New Roman" w:hAnsi="Times New Roman" w:ascii="Times New Roman"/>
          <w:lang w:eastAsia="hr-HR"/>
        </w:rPr>
        <w:t>pertinenciju</w:t>
      </w:r>
      <w:proofErr w:type="spellEnd"/>
      <w:r w:rsidR="00A11857">
        <w:rPr>
          <w:rFonts w:eastAsia="Times New Roman" w:hAnsi="Times New Roman" w:ascii="Times New Roman"/>
          <w:lang w:eastAsia="hr-HR"/>
        </w:rPr>
        <w:t xml:space="preserve"> te čestice na kojoj se nalaze, a ako predstavljaju</w:t>
      </w:r>
      <w:r w:rsidR="005A190F">
        <w:rPr>
          <w:rFonts w:eastAsia="Times New Roman" w:hAnsi="Times New Roman" w:ascii="Times New Roman"/>
          <w:lang w:eastAsia="hr-HR"/>
        </w:rPr>
        <w:t xml:space="preserve"> neodvojivu </w:t>
      </w:r>
      <w:proofErr w:type="spellStart"/>
      <w:r w:rsidR="005A190F">
        <w:rPr>
          <w:rFonts w:eastAsia="Times New Roman" w:hAnsi="Times New Roman" w:ascii="Times New Roman"/>
          <w:lang w:eastAsia="hr-HR"/>
        </w:rPr>
        <w:t>pertinenciju</w:t>
      </w:r>
      <w:proofErr w:type="spellEnd"/>
      <w:r w:rsidR="00A11857">
        <w:rPr>
          <w:rFonts w:eastAsia="Times New Roman" w:hAnsi="Times New Roman" w:ascii="Times New Roman"/>
          <w:lang w:eastAsia="hr-HR"/>
        </w:rPr>
        <w:t xml:space="preserve"> koliko čestic</w:t>
      </w:r>
      <w:r w:rsidR="005A190F">
        <w:rPr>
          <w:rFonts w:eastAsia="Times New Roman" w:hAnsi="Times New Roman" w:ascii="Times New Roman"/>
          <w:lang w:eastAsia="hr-HR"/>
        </w:rPr>
        <w:t>a s njom vrijedi;</w:t>
      </w:r>
    </w:p>
    <w:p w:rsidRDefault="009A169A" w:rsidP="00783635" w:rsidR="000938A6">
      <w:pPr>
        <w:pStyle w:val="Odlomakpopisa"/>
        <w:numPr>
          <w:ilvl w:val="0"/>
          <w:numId w:val="4"/>
        </w:num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dostaviti procjenu iz koje će biti nedvojbeno (jasno) vidljivo koliko pojedina imovina s različitim </w:t>
      </w:r>
      <w:proofErr w:type="spellStart"/>
      <w:r>
        <w:rPr>
          <w:rFonts w:eastAsia="Times New Roman" w:hAnsi="Times New Roman" w:ascii="Times New Roman"/>
          <w:lang w:eastAsia="hr-HR"/>
        </w:rPr>
        <w:t>razlučnim</w:t>
      </w:r>
      <w:proofErr w:type="spellEnd"/>
      <w:r>
        <w:rPr>
          <w:rFonts w:eastAsia="Times New Roman" w:hAnsi="Times New Roman" w:ascii="Times New Roman"/>
          <w:lang w:eastAsia="hr-HR"/>
        </w:rPr>
        <w:t xml:space="preserve"> pravom sudje</w:t>
      </w:r>
      <w:r w:rsidR="00E97545">
        <w:rPr>
          <w:rFonts w:eastAsia="Times New Roman" w:hAnsi="Times New Roman" w:ascii="Times New Roman"/>
          <w:lang w:eastAsia="hr-HR"/>
        </w:rPr>
        <w:t>luje u ukupnoj cijeni za pojedinu skupinu (cjelinu) u kojoj se predlaže prodavati</w:t>
      </w:r>
      <w:r w:rsidR="002B747C">
        <w:rPr>
          <w:rFonts w:eastAsia="Times New Roman" w:hAnsi="Times New Roman" w:ascii="Times New Roman"/>
          <w:lang w:eastAsia="hr-HR"/>
        </w:rPr>
        <w:t>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BF4EB9">
        <w:rPr>
          <w:rFonts w:hAnsi="Times New Roman" w:ascii="Times New Roman"/>
          <w:b/>
          <w:lang w:eastAsia="hr-HR"/>
        </w:rPr>
        <w:t>1</w:t>
      </w:r>
      <w:r w:rsidR="002B747C">
        <w:rPr>
          <w:rFonts w:hAnsi="Times New Roman" w:ascii="Times New Roman"/>
          <w:b/>
          <w:lang w:eastAsia="hr-HR"/>
        </w:rPr>
        <w:t>4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2B747C">
        <w:rPr>
          <w:rFonts w:hAnsi="Times New Roman" w:ascii="Times New Roman"/>
          <w:b/>
          <w:lang w:eastAsia="hr-HR"/>
        </w:rPr>
        <w:t>lipnja</w:t>
      </w:r>
      <w:r>
        <w:rPr>
          <w:rFonts w:hAnsi="Times New Roman" w:ascii="Times New Roman"/>
          <w:b/>
          <w:lang w:eastAsia="hr-HR"/>
        </w:rPr>
        <w:t xml:space="preserve"> 201</w:t>
      </w:r>
      <w:r w:rsidR="00E354A7">
        <w:rPr>
          <w:rFonts w:hAnsi="Times New Roman" w:ascii="Times New Roman"/>
          <w:b/>
          <w:lang w:eastAsia="hr-HR"/>
        </w:rPr>
        <w:t>7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BF4EB9">
        <w:rPr>
          <w:rFonts w:hAnsi="Times New Roman" w:ascii="Times New Roman"/>
          <w:lang w:eastAsia="hr-HR"/>
        </w:rPr>
        <w:t>1</w:t>
      </w:r>
      <w:r w:rsidR="002B747C">
        <w:rPr>
          <w:rFonts w:hAnsi="Times New Roman" w:ascii="Times New Roman"/>
          <w:lang w:eastAsia="hr-HR"/>
        </w:rPr>
        <w:t>4</w:t>
      </w:r>
      <w:r>
        <w:rPr>
          <w:rFonts w:hAnsi="Times New Roman" w:ascii="Times New Roman"/>
          <w:lang w:eastAsia="hr-HR"/>
        </w:rPr>
        <w:t>.0</w:t>
      </w:r>
      <w:r w:rsidR="002B747C">
        <w:rPr>
          <w:rFonts w:hAnsi="Times New Roman" w:ascii="Times New Roman"/>
          <w:lang w:eastAsia="hr-HR"/>
        </w:rPr>
        <w:t>6</w:t>
      </w:r>
      <w:r>
        <w:rPr>
          <w:rFonts w:hAnsi="Times New Roman" w:ascii="Times New Roman"/>
          <w:lang w:eastAsia="hr-HR"/>
        </w:rPr>
        <w:t>.201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putem e oglasne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EB141D0"/>
    <w:multiLevelType w:val="hybridMultilevel"/>
    <w:tmpl w:val="65DABABA"/>
    <w:lvl w:tplc="C45A3FBC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92585"/>
    <w:rsid w:val="000938A6"/>
    <w:rsid w:val="001463EF"/>
    <w:rsid w:val="00187392"/>
    <w:rsid w:val="001B50F4"/>
    <w:rsid w:val="001E2B20"/>
    <w:rsid w:val="00230A83"/>
    <w:rsid w:val="00240FE1"/>
    <w:rsid w:val="00253E75"/>
    <w:rsid w:val="002B747C"/>
    <w:rsid w:val="002C5D7C"/>
    <w:rsid w:val="002E082A"/>
    <w:rsid w:val="00356C21"/>
    <w:rsid w:val="0036508C"/>
    <w:rsid w:val="00373ECD"/>
    <w:rsid w:val="00385109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5A190F"/>
    <w:rsid w:val="00636DC6"/>
    <w:rsid w:val="00650B08"/>
    <w:rsid w:val="00651ABE"/>
    <w:rsid w:val="00667E41"/>
    <w:rsid w:val="00694842"/>
    <w:rsid w:val="006D7C58"/>
    <w:rsid w:val="00744B8F"/>
    <w:rsid w:val="00783635"/>
    <w:rsid w:val="00783C14"/>
    <w:rsid w:val="00794158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86145"/>
    <w:rsid w:val="009A169A"/>
    <w:rsid w:val="00A11857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D0472D"/>
    <w:rsid w:val="00D919B3"/>
    <w:rsid w:val="00DD06EB"/>
    <w:rsid w:val="00E354A7"/>
    <w:rsid w:val="00E40010"/>
    <w:rsid w:val="00E95F11"/>
    <w:rsid w:val="00E97545"/>
    <w:rsid w:val="00F3141B"/>
    <w:rsid w:val="00F62ECF"/>
    <w:rsid w:val="00F66E0E"/>
    <w:rsid w:val="00F91522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836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10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5109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510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510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836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10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5109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510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510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1390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2017-06-14T12:48:00Z</dcterms:created>
  <dc:creator>Srđan Gavranić</dc:creator>
  <cp:lastModifiedBy>Srđan Gavranić</cp:lastModifiedBy>
  <cp:lastPrinted>2017-06-14T12:47:00Z</cp:lastPrinted>
  <dcterms:modified xmlns:xsi="http://www.w3.org/2001/XMLSchema-instance" xsi:type="dcterms:W3CDTF">2017-06-14T12:48:00Z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