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6e051" w14:paraId="aa6e051" w:rsidRDefault="0072194E" w:rsidP="0072194E" w:rsidR="0072194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28. St-3781/16</w:t>
      </w:r>
    </w:p>
    <w:p w:rsidRDefault="0072194E" w:rsidP="0072194E" w:rsidR="0072194E">
      <w:pPr>
        <w:rPr>
          <w:rFonts w:hAnsi="Times New Roman" w:ascii="Times New Roman"/>
        </w:rPr>
      </w:pPr>
    </w:p>
    <w:p w:rsidRDefault="0072194E" w:rsidP="0072194E" w:rsidR="0072194E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194E" w:rsidP="0072194E" w:rsidR="0072194E">
      <w:pPr>
        <w:rPr>
          <w:rFonts w:hAnsi="Times New Roman" w:ascii="Times New Roman"/>
        </w:rPr>
      </w:pPr>
    </w:p>
    <w:p w:rsidRDefault="0072194E" w:rsidP="0072194E" w:rsidR="0072194E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72194E" w:rsidP="0072194E" w:rsidR="0072194E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72194E" w:rsidP="0072194E" w:rsidR="0072194E">
      <w:pPr>
        <w:rPr>
          <w:rFonts w:hAnsi="Times New Roman" w:ascii="Times New Roman"/>
        </w:rPr>
      </w:pPr>
    </w:p>
    <w:p w:rsidRDefault="0072194E" w:rsidP="0072194E" w:rsidR="0072194E">
      <w:pPr>
        <w:rPr>
          <w:rFonts w:hAnsi="Times New Roman" w:ascii="Times New Roman"/>
        </w:rPr>
      </w:pPr>
    </w:p>
    <w:p w:rsidRDefault="0072194E" w:rsidP="0072194E" w:rsidR="0072194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72194E" w:rsidP="0072194E" w:rsidR="0072194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72194E" w:rsidP="0072194E" w:rsidR="0072194E">
      <w:pPr>
        <w:rPr>
          <w:rFonts w:hAnsi="Times New Roman" w:ascii="Times New Roman"/>
        </w:rPr>
      </w:pPr>
    </w:p>
    <w:p w:rsidRDefault="0072194E" w:rsidP="0072194E" w:rsidR="0072194E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Zagrebu, po stečajnom sucu Ivanu Vladiću,  odlučujući o  prijedlogu predlagatelja Financijske agencije, za otvaranje stečajnog postupka nad dužnikom INTERTRANSPORT d.o.o. Petrinja, Braće Hanžek 2/3, OIB 16803100611, dana 20. lipnja 2016. </w:t>
      </w:r>
    </w:p>
    <w:p w:rsidRDefault="0072194E" w:rsidP="0072194E" w:rsidR="0072194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72194E" w:rsidP="0072194E" w:rsidR="0072194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 j e</w:t>
      </w:r>
    </w:p>
    <w:p w:rsidRDefault="0072194E" w:rsidP="0072194E" w:rsidR="0072194E">
      <w:pPr>
        <w:jc w:val="both"/>
        <w:rPr>
          <w:rFonts w:hAnsi="Times New Roman" w:ascii="Times New Roman"/>
        </w:rPr>
      </w:pPr>
    </w:p>
    <w:p w:rsidRDefault="0072194E" w:rsidP="0072194E" w:rsidR="0072194E">
      <w:pPr>
        <w:ind w:firstLine="708"/>
        <w:jc w:val="both"/>
        <w:rPr>
          <w:rFonts w:hAnsi="Times New Roman" w:ascii="Times New Roman"/>
        </w:rPr>
      </w:pPr>
    </w:p>
    <w:p w:rsidRDefault="0072194E" w:rsidP="0072194E" w:rsidR="0072194E" w:rsidRPr="007367F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 w:rsidRPr="007367FF">
        <w:rPr>
          <w:rFonts w:hAnsi="Times New Roman" w:ascii="Times New Roman"/>
        </w:rPr>
        <w:t>Za privremenog stečajnog upravitelja imenuje se DRAGUTIN JEŽIĆ iz Zagreba, Česmičkoga 10, OIB 50868688359.</w:t>
      </w:r>
    </w:p>
    <w:p w:rsidRDefault="0072194E" w:rsidP="0072194E" w:rsidR="0072194E">
      <w:pPr>
        <w:jc w:val="both"/>
        <w:rPr>
          <w:rFonts w:hAnsi="Times New Roman" w:ascii="Times New Roman"/>
        </w:rPr>
      </w:pPr>
    </w:p>
    <w:p w:rsidRDefault="0072194E" w:rsidP="0072194E" w:rsidR="0072194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     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2194E" w:rsidP="0072194E" w:rsidR="0072194E">
      <w:pPr>
        <w:jc w:val="both"/>
        <w:rPr>
          <w:rFonts w:hAnsi="Times New Roman" w:ascii="Times New Roman"/>
        </w:rPr>
      </w:pPr>
    </w:p>
    <w:p w:rsidRDefault="0072194E" w:rsidP="0072194E" w:rsidR="0072194E" w:rsidRPr="007342B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III.      Privremeni stečajni upravitelj dužan je podnijeti izvješće o traženju u točci II. izreke rješenja u roku od 30 dana.  </w:t>
      </w:r>
    </w:p>
    <w:p w:rsidRDefault="0072194E" w:rsidP="0072194E" w:rsidR="0072194E">
      <w:pPr>
        <w:rPr>
          <w:rFonts w:hAnsi="Times New Roman" w:ascii="Times New Roman"/>
        </w:rPr>
      </w:pPr>
    </w:p>
    <w:p w:rsidRDefault="0072194E" w:rsidP="0072194E" w:rsidR="0072194E">
      <w:pPr>
        <w:rPr>
          <w:rFonts w:hAnsi="Times New Roman" w:ascii="Times New Roman"/>
        </w:rPr>
      </w:pPr>
    </w:p>
    <w:p w:rsidRDefault="0072194E" w:rsidP="0072194E" w:rsidR="0072194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72194E" w:rsidP="0072194E" w:rsidR="0072194E">
      <w:pPr>
        <w:rPr>
          <w:rFonts w:hAnsi="Times New Roman" w:ascii="Times New Roman"/>
        </w:rPr>
      </w:pPr>
    </w:p>
    <w:p w:rsidRDefault="0072194E" w:rsidP="0072194E" w:rsidR="0072194E">
      <w:pPr>
        <w:rPr>
          <w:rFonts w:hAnsi="Times New Roman" w:ascii="Times New Roman"/>
        </w:rPr>
      </w:pPr>
    </w:p>
    <w:p w:rsidRDefault="0072194E" w:rsidP="0072194E" w:rsidR="0072194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26. siječnja 2016. prijedlog za otvaranje stečajnog postupka nad dužnikom </w:t>
      </w:r>
      <w:r w:rsidRPr="0072194E">
        <w:rPr>
          <w:rFonts w:hAnsi="Times New Roman" w:ascii="Times New Roman"/>
        </w:rPr>
        <w:t>INTERTRANSPORT d.o.o. Petrinja, Braće Hanžek 2/3, OIB 16803100611</w:t>
      </w:r>
      <w:r>
        <w:rPr>
          <w:rFonts w:hAnsi="Times New Roman" w:ascii="Times New Roman"/>
        </w:rPr>
        <w:t>.</w:t>
      </w:r>
    </w:p>
    <w:p w:rsidRDefault="0072194E" w:rsidP="0072194E" w:rsidR="0072194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Rješenjem ovog suda poslovni broj St-3781/16 od 06. svibnja 2016. pokrenut je prethodni postupak radi utvrđivanja uvjeta za otvaranje stečajnog postupka nad dužnikom </w:t>
      </w:r>
      <w:r w:rsidRPr="0072194E">
        <w:rPr>
          <w:rFonts w:hAnsi="Times New Roman" w:ascii="Times New Roman"/>
        </w:rPr>
        <w:t>INTERTRANSPORT d.o.o. Petrinja, Braće Hanžek 2/3, OIB 16803100611</w:t>
      </w:r>
      <w:r>
        <w:rPr>
          <w:rFonts w:hAnsi="Times New Roman" w:ascii="Times New Roman"/>
        </w:rPr>
        <w:t xml:space="preserve">, a temeljem čl. 115. st. 1. SZ-a, a zakonski zastupnik dužnika nije dostavio prokazni popis imovine i nije pristupio na ročište radi utvrđivanja pretpostavki za otvaranje stečajnog postupka određeno za dan 16. lipnja 2016.  </w:t>
      </w:r>
    </w:p>
    <w:p w:rsidRDefault="0072194E" w:rsidP="0072194E" w:rsidR="0072194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Iz navoda predlagatelja proizlazi da dužnik u Očevidniku redoslijeda osnova za plaćanje na dan 22.01.2016. ima evidentirane neizvršene osnove za plaćanje u neprekinutom razdoblju od 120 dana u ukupnom iznosu od 21.614,01 kn te da ima 2 zaposlenika.</w:t>
      </w:r>
    </w:p>
    <w:p w:rsidRDefault="0072194E" w:rsidP="0072194E" w:rsidR="0072194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72194E" w:rsidP="0072194E" w:rsidR="0072194E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Izbor stečajno upravitelja obavljen je metodom slučajnog odabira s liste A stečajnog upravitelj temeljem čl. 84. st. 1. Stečajnog zakona.</w:t>
      </w:r>
    </w:p>
    <w:p w:rsidRDefault="0072194E" w:rsidP="0072194E" w:rsidR="0072194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navedenog, a temeljem odredbe čl. 118. st. 1.  i čl. 119. st. 2. toč. 3. SZ-a odlučeno je kao u izreci rješenja.</w:t>
      </w:r>
    </w:p>
    <w:p w:rsidRDefault="0072194E" w:rsidP="0072194E" w:rsidR="0072194E">
      <w:pPr>
        <w:rPr>
          <w:rFonts w:hAnsi="Times New Roman" w:ascii="Times New Roman"/>
        </w:rPr>
      </w:pPr>
    </w:p>
    <w:p w:rsidRDefault="0072194E" w:rsidP="0072194E" w:rsidR="0072194E">
      <w:pPr>
        <w:rPr>
          <w:rFonts w:hAnsi="Times New Roman" w:ascii="Times New Roman"/>
        </w:rPr>
      </w:pPr>
    </w:p>
    <w:p w:rsidRDefault="0072194E" w:rsidP="0072194E" w:rsidR="0072194E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Zagrebu, 20. lipnja 2016.</w:t>
      </w:r>
    </w:p>
    <w:p w:rsidRDefault="0072194E" w:rsidP="0072194E" w:rsidR="0072194E">
      <w:pPr>
        <w:ind w:firstLine="720"/>
        <w:jc w:val="both"/>
        <w:rPr>
          <w:rFonts w:hAnsi="Times New Roman" w:ascii="Times New Roman"/>
        </w:rPr>
      </w:pPr>
    </w:p>
    <w:p w:rsidRDefault="0072194E" w:rsidP="0072194E" w:rsidR="0072194E">
      <w:pPr>
        <w:ind w:firstLine="720"/>
        <w:jc w:val="both"/>
        <w:rPr>
          <w:rFonts w:hAnsi="Times New Roman" w:ascii="Times New Roman"/>
        </w:rPr>
      </w:pPr>
    </w:p>
    <w:p w:rsidRDefault="0072194E" w:rsidP="0072194E" w:rsidR="0072194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72194E" w:rsidP="0072194E" w:rsidR="0072194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Ivan Vladić</w:t>
      </w:r>
      <w:r w:rsidR="00FE3F34">
        <w:rPr>
          <w:rFonts w:hAnsi="Times New Roman" w:ascii="Times New Roman"/>
        </w:rPr>
        <w:t>, v.r.</w:t>
      </w:r>
    </w:p>
    <w:p w:rsidRDefault="0072194E" w:rsidP="0072194E" w:rsidR="0072194E">
      <w:pPr>
        <w:jc w:val="right"/>
        <w:rPr>
          <w:rFonts w:hAnsi="Times New Roman" w:ascii="Times New Roman"/>
        </w:rPr>
      </w:pPr>
    </w:p>
    <w:p w:rsidRDefault="0072194E" w:rsidP="0072194E" w:rsidR="0072194E" w:rsidRPr="00B22578">
      <w:pPr>
        <w:jc w:val="both"/>
        <w:rPr>
          <w:rFonts w:hAnsi="Times New Roman" w:ascii="Times New Roman"/>
        </w:rPr>
      </w:pPr>
    </w:p>
    <w:p w:rsidRDefault="0072194E" w:rsidP="0072194E" w:rsidR="0072194E" w:rsidRPr="00B22578">
      <w:pPr>
        <w:jc w:val="both"/>
        <w:rPr>
          <w:rFonts w:hAnsi="Times New Roman" w:ascii="Times New Roman"/>
        </w:rPr>
      </w:pPr>
      <w:r w:rsidRPr="00B22578">
        <w:rPr>
          <w:rFonts w:hAnsi="Times New Roman" w:ascii="Times New Roman"/>
        </w:rPr>
        <w:t>UPUTA O PRAVNOM LIJEKU:</w:t>
      </w:r>
    </w:p>
    <w:p w:rsidRDefault="0072194E" w:rsidP="0072194E" w:rsidR="0072194E">
      <w:pPr>
        <w:jc w:val="both"/>
        <w:rPr>
          <w:rFonts w:hAnsi="Times New Roman" w:ascii="Times New Roman"/>
        </w:rPr>
      </w:pPr>
      <w:r w:rsidRPr="00B22578">
        <w:rPr>
          <w:rFonts w:hAnsi="Times New Roman" w:ascii="Times New Roman"/>
        </w:rPr>
        <w:t xml:space="preserve">Protiv ovog rješenja može se uložiti žalbu Visokom trgovačkom sud RH, u roku od osam dana. Žalba se ulaže putem ovog suda u tri primjerka. </w:t>
      </w:r>
      <w:r>
        <w:rPr>
          <w:rFonts w:hAnsi="Times New Roman" w:ascii="Times New Roman"/>
        </w:rPr>
        <w:t xml:space="preserve"> </w:t>
      </w:r>
    </w:p>
    <w:p w:rsidRDefault="0072194E" w:rsidP="00FE3F34" w:rsidR="0072194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</w:t>
      </w:r>
    </w:p>
    <w:p w:rsidRDefault="00FE3F34" w:rsidP="00FE3F34" w:rsidR="00FE3F34">
      <w:pPr>
        <w:jc w:val="both"/>
        <w:rPr>
          <w:rFonts w:hAnsi="Times New Roman" w:ascii="Times New Roman"/>
        </w:rPr>
      </w:pPr>
    </w:p>
    <w:p w:rsidRDefault="00FE3F34" w:rsidP="00E82D09" w:rsidR="00FE3F34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točnost otpravka</w:t>
      </w:r>
    </w:p>
    <w:p w:rsidRDefault="00FE3F34" w:rsidP="00E82D09" w:rsidR="00FE3F34" w:rsidRPr="00745AE4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Monika Topolovec</w:t>
      </w:r>
    </w:p>
    <w:p w:rsidRDefault="00FE3F34" w:rsidP="00FE3F34" w:rsidR="00FE3F34" w:rsidRPr="00FE3F34">
      <w:pPr>
        <w:jc w:val="both"/>
        <w:rPr>
          <w:rFonts w:hAnsi="Times New Roman" w:ascii="Times New Roman"/>
        </w:rPr>
      </w:pPr>
    </w:p>
    <w:p w:rsidRDefault="0072194E" w:rsidP="0072194E" w:rsidR="0072194E">
      <w:pPr>
        <w:jc w:val="both"/>
        <w:rPr>
          <w:rFonts w:hAnsi="Times New Roman" w:ascii="Times New Roman"/>
        </w:rPr>
      </w:pPr>
    </w:p>
    <w:p w:rsidRDefault="0072194E" w:rsidP="0072194E" w:rsidR="0072194E">
      <w:pPr>
        <w:jc w:val="both"/>
        <w:rPr>
          <w:rFonts w:hAnsi="Times New Roman" w:ascii="Times New Roman"/>
        </w:rPr>
      </w:pPr>
    </w:p>
    <w:p w:rsidRDefault="0072194E" w:rsidP="0072194E" w:rsidR="0072194E">
      <w:pPr>
        <w:jc w:val="both"/>
        <w:rPr>
          <w:rFonts w:hAnsi="Times New Roman" w:ascii="Times New Roman"/>
        </w:rPr>
      </w:pPr>
    </w:p>
    <w:p w:rsidRDefault="0072194E" w:rsidP="0072194E" w:rsidR="0072194E">
      <w:pPr>
        <w:jc w:val="center"/>
        <w:rPr>
          <w:rFonts w:hAnsi="Times New Roman" w:ascii="Times New Roman"/>
        </w:rPr>
      </w:pPr>
    </w:p>
    <w:p w:rsidRDefault="0072194E" w:rsidP="0072194E" w:rsidR="0072194E">
      <w:pPr>
        <w:jc w:val="right"/>
        <w:rPr>
          <w:rFonts w:hAnsi="Times New Roman" w:ascii="Times New Roman"/>
        </w:rPr>
      </w:pPr>
    </w:p>
    <w:p w:rsidRDefault="0072194E" w:rsidP="0072194E" w:rsidR="0072194E">
      <w:pPr>
        <w:rPr>
          <w:rFonts w:hAnsi="Times New Roman" w:ascii="Times New Roman"/>
        </w:rPr>
      </w:pPr>
    </w:p>
    <w:p w:rsidRDefault="0072194E" w:rsidP="0072194E" w:rsidR="0072194E"/>
    <w:p w:rsidRDefault="0072194E" w:rsidP="0072194E" w:rsidR="0072194E"/>
    <w:p w:rsidRDefault="001717A4" w:rsidR="001717A4"/>
    <w:sectPr w:rsidSect="00296430" w:rsidR="001717A4">
      <w:headerReference w:type="default" r:id="rId10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194E" w:rsidP="0072194E" w:rsidR="0072194E">
      <w:r>
        <w:separator/>
      </w:r>
    </w:p>
  </w:endnote>
  <w:endnote w:id="0" w:type="continuationSeparator">
    <w:p w:rsidRDefault="0072194E" w:rsidP="0072194E" w:rsidR="007219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194E" w:rsidP="0072194E" w:rsidR="0072194E">
      <w:r>
        <w:separator/>
      </w:r>
    </w:p>
  </w:footnote>
  <w:footnote w:id="0" w:type="continuationSeparator">
    <w:p w:rsidRDefault="0072194E" w:rsidP="0072194E" w:rsidR="007219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7857829"/>
      <w:docPartObj>
        <w:docPartGallery w:val="Page Numbers (Top of Page)"/>
        <w:docPartUnique/>
      </w:docPartObj>
    </w:sdtPr>
    <w:sdtEndPr/>
    <w:sdtContent>
      <w:p w:rsidRDefault="00FE3F34" w:rsidR="006A733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79C8">
          <w:rPr>
            <w:noProof/>
          </w:rPr>
          <w:t>2</w:t>
        </w:r>
        <w:r>
          <w:fldChar w:fldCharType="end"/>
        </w:r>
      </w:p>
    </w:sdtContent>
  </w:sdt>
  <w:p w:rsidRDefault="0072194E" w:rsidP="00A21A7A" w:rsidR="00291CA0">
    <w:pPr>
      <w:pStyle w:val="Zaglavlje"/>
      <w:jc w:val="right"/>
    </w:pPr>
    <w:r>
      <w:t>28. St-3781</w:t>
    </w:r>
    <w:r w:rsidR="00FE3F34">
      <w:t>/16</w:t>
    </w:r>
  </w:p>
  <w:p w:rsidRDefault="00C279C8" w:rsidP="00A21A7A" w:rsidR="003301C5">
    <w:pPr>
      <w:pStyle w:val="Zaglavlje"/>
      <w:jc w:val="right"/>
    </w:pPr>
  </w:p>
  <w:p w:rsidRDefault="00C279C8" w:rsidP="00A21A7A" w:rsidR="003301C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491E28"/>
    <w:multiLevelType w:val="hybridMultilevel"/>
    <w:tmpl w:val="7892ED32"/>
    <w:lvl w:tplc="2DAEBE6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194E"/>
    <w:rsid w:val="000C06B0"/>
    <w:rsid w:val="001717A4"/>
    <w:rsid w:val="001D3701"/>
    <w:rsid w:val="002C236F"/>
    <w:rsid w:val="003740C3"/>
    <w:rsid w:val="005040EB"/>
    <w:rsid w:val="0072194E"/>
    <w:rsid w:val="00B81D79"/>
    <w:rsid w:val="00C279C8"/>
    <w:rsid w:val="00FE3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194E"/>
    <w:pPr>
      <w:spacing w:lineRule="auto" w:line="240" w:after="0"/>
    </w:pPr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2194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2194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2194E"/>
    <w:rPr>
      <w:rFonts w:eastAsiaTheme="minorEastAsia" w:hAnsiTheme="minorHAnsi" w:asciiTheme="minorHAnsi" w:cs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19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194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19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2194E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79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79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79C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9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9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194E"/>
    <w:pPr>
      <w:spacing w:after="0" w:line="240" w:lineRule="auto"/>
    </w:pPr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2194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2194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2194E"/>
    <w:rPr>
      <w:rFonts w:asciiTheme="minorHAnsi" w:cs="Times New Roman" w:eastAsiaTheme="minorEastAsia" w:hAnsiTheme="minorHAnsi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19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194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19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2194E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79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79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79C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9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9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3781</izvorni_sadrzaj>
    <derivirana_varijabla naziv="DomainObject.Predmet.Broj_1">3781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St-3781/2016</izvorni_sadrzaj>
    <derivirana_varijabla naziv="DomainObject.Predmet.OznakaBroj_1">St-3781/2016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INTERTRANSPORT d.o.o. zastupanog po punomoćniku SAŠA PEŠUT; ŽELJKO POPOVIĆ</izvorni_sadrzaj>
    <derivirana_varijabla naziv="DomainObject.Predmet.ProtustrankaFormated_1">  INTERTRANSPORT d.o.o. zastupanog po punomoćniku SAŠA PEŠUT; ŽELJKO POPOVIĆ</derivirana_varijabla>
  </DomainObject.Predmet.ProtustrankaFormated>
  <DomainObject.Predmet.ProtustrankaFormatedOIB>
    <izvorni_sadrzaj>  INTERTRANSPORT d.o.o., OIB 16803100611 zastupanog po punomoćniku SAŠA PEŠUT; ŽELJKO POPOVIĆ</izvorni_sadrzaj>
    <derivirana_varijabla naziv="DomainObject.Predmet.ProtustrankaFormatedOIB_1">  INTERTRANSPORT d.o.o., OIB 16803100611 zastupanog po punomoćniku SAŠA PEŠUT; ŽELJKO POPOVIĆ</derivirana_varijabla>
  </DomainObject.Predmet.ProtustrankaFormatedOIB>
  <DomainObject.Predmet.ProtustrankaFormatedWithAdress>
    <izvorni_sadrzaj> INTERTRANSPORT d.o.o., Braće Hanžek 2/3, 44250 Petrinja zastupanog po punomoćniku SAŠA PEŠUT; ŽELJKO POPOVIĆ</izvorni_sadrzaj>
    <derivirana_varijabla naziv="DomainObject.Predmet.ProtustrankaFormatedWithAdress_1"> INTERTRANSPORT d.o.o., Braće Hanžek 2/3, 44250 Petrinja zastupanog po punomoćniku SAŠA PEŠUT; ŽELJKO POPOVIĆ</derivirana_varijabla>
  </DomainObject.Predmet.ProtustrankaFormatedWithAdress>
  <DomainObject.Predmet.ProtustrankaFormatedWithAdressOIB>
    <izvorni_sadrzaj> INTERTRANSPORT d.o.o., OIB 16803100611, Braće Hanžek 2/3, 44250 Petrinja zastupanog po punomoćniku SAŠA PEŠUT; ŽELJKO POPOVIĆ</izvorni_sadrzaj>
    <derivirana_varijabla naziv="DomainObject.Predmet.ProtustrankaFormatedWithAdressOIB_1"> INTERTRANSPORT d.o.o., OIB 16803100611, Braće Hanžek 2/3, 44250 Petrinja zastupanog po punomoćniku SAŠA PEŠUT; ŽELJKO POPOVIĆ</derivirana_varijabla>
  </DomainObject.Predmet.ProtustrankaFormatedWithAdressOIB>
  <DomainObject.Predmet.ProtustrankaWithAdress>
    <izvorni_sadrzaj>INTERTRANSPORT d.o.o. Braće Hanžek 2/3, 44250 Petrinja</izvorni_sadrzaj>
    <derivirana_varijabla naziv="DomainObject.Predmet.ProtustrankaWithAdress_1">INTERTRANSPORT d.o.o. Braće Hanžek 2/3, 44250 Petrinja</derivirana_varijabla>
  </DomainObject.Predmet.ProtustrankaWithAdress>
  <DomainObject.Predmet.ProtustrankaWithAdressOIB>
    <izvorni_sadrzaj>INTERTRANSPORT d.o.o., OIB 16803100611, Braće Hanžek 2/3, 44250 Petrinja</izvorni_sadrzaj>
    <derivirana_varijabla naziv="DomainObject.Predmet.ProtustrankaWithAdressOIB_1">INTERTRANSPORT d.o.o., OIB 16803100611, Braće Hanžek 2/3, 44250 Petrinja</derivirana_varijabla>
  </DomainObject.Predmet.ProtustrankaWithAdressOIB>
  <DomainObject.Predmet.ProtustrankaNazivFormated>
    <izvorni_sadrzaj>INTERTRANSPORT d.o.o.</izvorni_sadrzaj>
    <derivirana_varijabla naziv="DomainObject.Predmet.ProtustrankaNazivFormated_1">INTERTRANSPORT d.o.o.</derivirana_varijabla>
  </DomainObject.Predmet.ProtustrankaNazivFormated>
  <DomainObject.Predmet.ProtustrankaNazivFormatedOIB>
    <izvorni_sadrzaj>INTERTRANSPORT d.o.o., OIB 16803100611</izvorni_sadrzaj>
    <derivirana_varijabla naziv="DomainObject.Predmet.ProtustrankaNazivFormatedOIB_1">INTERTRANSPORT d.o.o., OIB 16803100611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INTERTRANSPORT d.o.o. zastupanog po punomoćniku SAŠA PEŠUT; ŽELJKO POPOVIĆ</item>
    </izvorni_sadrzaj>
    <derivirana_varijabla naziv="DomainObject.Predmet.ProtuStrankaListFormated_1">
      <item>INTERTRANSPORT d.o.o. zastupanog po punomoćniku SAŠA PEŠUT; ŽELJKO POPOVIĆ</item>
    </derivirana_varijabla>
  </DomainObject.Predmet.ProtuStrankaListFormated>
  <DomainObject.Predmet.ProtuStrankaListFormatedOIB>
    <izvorni_sadrzaj>
      <item>INTERTRANSPORT d.o.o., OIB 16803100611 zastupanog po punomoćniku SAŠA PEŠUT; ŽELJKO POPOVIĆ</item>
    </izvorni_sadrzaj>
    <derivirana_varijabla naziv="DomainObject.Predmet.ProtuStrankaListFormatedOIB_1">
      <item>INTERTRANSPORT d.o.o., OIB 16803100611 zastupanog po punomoćniku SAŠA PEŠUT; ŽELJKO POPOVIĆ</item>
    </derivirana_varijabla>
  </DomainObject.Predmet.ProtuStrankaListFormatedOIB>
  <DomainObject.Predmet.ProtuStrankaListFormatedWithAdress>
    <izvorni_sadrzaj>
      <item>INTERTRANSPORT d.o.o., Braće Hanžek 2/3, 44250 Petrinja zastupanog po punomoćniku SAŠA PEŠUT; ŽELJKO POPOVIĆ</item>
    </izvorni_sadrzaj>
    <derivirana_varijabla naziv="DomainObject.Predmet.ProtuStrankaListFormatedWithAdress_1">
      <item>INTERTRANSPORT d.o.o., Braće Hanžek 2/3, 44250 Petrinja zastupanog po punomoćniku SAŠA PEŠUT; ŽELJKO POPOVIĆ</item>
    </derivirana_varijabla>
  </DomainObject.Predmet.ProtuStrankaListFormatedWithAdress>
  <DomainObject.Predmet.ProtuStrankaListFormatedWithAdressOIB>
    <izvorni_sadrzaj>
      <item>INTERTRANSPORT d.o.o., OIB 16803100611, Braće Hanžek 2/3, 44250 Petrinja zastupanog po punomoćniku SAŠA PEŠUT; ŽELJKO POPOVIĆ</item>
    </izvorni_sadrzaj>
    <derivirana_varijabla naziv="DomainObject.Predmet.ProtuStrankaListFormatedWithAdressOIB_1">
      <item>INTERTRANSPORT d.o.o., OIB 16803100611, Braće Hanžek 2/3, 44250 Petrinja zastupanog po punomoćniku SAŠA PEŠUT; ŽELJKO POPOVIĆ</item>
    </derivirana_varijabla>
  </DomainObject.Predmet.ProtuStrankaListFormatedWithAdressOIB>
  <DomainObject.Predmet.ProtuStrankaListNazivFormated>
    <izvorni_sadrzaj>
      <item>INTERTRANSPORT d.o.o.</item>
    </izvorni_sadrzaj>
    <derivirana_varijabla naziv="DomainObject.Predmet.ProtuStrankaListNazivFormated_1">
      <item>INTERTRANSPORT d.o.o.</item>
    </derivirana_varijabla>
  </DomainObject.Predmet.ProtuStrankaListNazivFormated>
  <DomainObject.Predmet.ProtuStrankaListNazivFormatedOIB>
    <izvorni_sadrzaj>
      <item>INTERTRANSPORT d.o.o., OIB 16803100611</item>
    </izvorni_sadrzaj>
    <derivirana_varijabla naziv="DomainObject.Predmet.ProtuStrankaListNazivFormatedOIB_1">
      <item>INTERTRANSPORT d.o.o., OIB 16803100611</item>
    </derivirana_varijabla>
  </DomainObject.Predmet.ProtuStrankaListNazivFormatedOIB>
  <DomainObject.Predmet.OstaliListFormated>
    <izvorni_sadrzaj>
      <item>SAŠA PEŠUT punomoćnik sudionika u postupku INTERTRANSPORT d.o.o.</item>
      <item>ŽELJKO POPOVIĆ punomoćnik sudionika u postupku INTERTRANSPORT d.o.o.</item>
    </izvorni_sadrzaj>
    <derivirana_varijabla naziv="DomainObject.Predmet.OstaliListFormated_1">
      <item>SAŠA PEŠUT punomoćnik sudionika u postupku INTERTRANSPORT d.o.o.</item>
      <item>ŽELJKO POPOVIĆ punomoćnik sudionika u postupku INTERTRANSPORT d.o.o.</item>
    </derivirana_varijabla>
  </DomainObject.Predmet.OstaliListFormated>
  <DomainObject.Predmet.OstaliListFormatedOIB>
    <izvorni_sadrzaj>
      <item>SAŠA PEŠUT punomoćnik sudionika u postupku INTERTRANSPORT d.o.o.</item>
      <item>ŽELJKO POPOVIĆ punomoćnik sudionika u postupku INTERTRANSPORT d.o.o.</item>
    </izvorni_sadrzaj>
    <derivirana_varijabla naziv="DomainObject.Predmet.OstaliListFormatedOIB_1">
      <item>SAŠA PEŠUT punomoćnik sudionika u postupku INTERTRANSPORT d.o.o.</item>
      <item>ŽELJKO POPOVIĆ punomoćnik sudionika u postupku INTERTRANSPORT d.o.o.</item>
    </derivirana_varijabla>
  </DomainObject.Predmet.OstaliListFormatedOIB>
  <DomainObject.Predmet.OstaliListFormatedWithAdress>
    <izvorni_sadrzaj>
      <item>SAŠA PEŠUT, Ul. Mije Srnaka 72, 44250 Petrinja punomoćnik sudionika u postupku INTERTRANSPORT d.o.o.</item>
      <item>ŽELJKO POPOVIĆ, J. Križanića 9, 44000 Sisak punomoćnik sudionika u postupku INTERTRANSPORT d.o.o.</item>
    </izvorni_sadrzaj>
    <derivirana_varijabla naziv="DomainObject.Predmet.OstaliListFormatedWithAdress_1">
      <item>SAŠA PEŠUT, Ul. Mije Srnaka 72, 44250 Petrinja punomoćnik sudionika u postupku INTERTRANSPORT d.o.o.</item>
      <item>ŽELJKO POPOVIĆ, J. Križanića 9, 44000 Sisak punomoćnik sudionika u postupku INTERTRANSPORT d.o.o.</item>
    </derivirana_varijabla>
  </DomainObject.Predmet.OstaliListFormatedWithAdress>
  <DomainObject.Predmet.OstaliListFormatedWithAdressOIB>
    <izvorni_sadrzaj>
      <item>SAŠA PEŠUT, Ul. Mije Srnaka 72, 44250 Petrinja punomoćnik sudionika u postupku INTERTRANSPORT d.o.o.</item>
      <item>ŽELJKO POPOVIĆ, J. Križanića 9, 44000 Sisak punomoćnik sudionika u postupku INTERTRANSPORT d.o.o.</item>
    </izvorni_sadrzaj>
    <derivirana_varijabla naziv="DomainObject.Predmet.OstaliListFormatedWithAdressOIB_1">
      <item>SAŠA PEŠUT, Ul. Mije Srnaka 72, 44250 Petrinja punomoćnik sudionika u postupku INTERTRANSPORT d.o.o.</item>
      <item>ŽELJKO POPOVIĆ, J. Križanića 9, 44000 Sisak punomoćnik sudionika u postupku INTERTRANSPORT d.o.o.</item>
    </derivirana_varijabla>
  </DomainObject.Predmet.OstaliListFormatedWithAdressOIB>
  <DomainObject.Predmet.OstaliListNazivFormated>
    <izvorni_sadrzaj>
      <item>SAŠA PEŠUT</item>
      <item>ŽELJKO POPOVIĆ</item>
    </izvorni_sadrzaj>
    <derivirana_varijabla naziv="DomainObject.Predmet.OstaliListNazivFormated_1">
      <item>SAŠA PEŠUT</item>
      <item>ŽELJKO POPOVIĆ</item>
    </derivirana_varijabla>
  </DomainObject.Predmet.OstaliListNazivFormated>
  <DomainObject.Predmet.OstaliListNazivFormatedOIB>
    <izvorni_sadrzaj>
      <item>SAŠA PEŠUT</item>
      <item>ŽELJKO POPOVIĆ</item>
    </izvorni_sadrzaj>
    <derivirana_varijabla naziv="DomainObject.Predmet.OstaliListNazivFormatedOIB_1">
      <item>SAŠA PEŠUT</item>
      <item>ŽELJKO POPOVIĆ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INTERTRANSPORT d.o.o.</izvorni_sadrzaj>
    <derivirana_varijabla naziv="DomainObject.Predmet.ProtustrankaIDrugi_1">INTERTRANSPORT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INTERTRANSPORT d.o.o., OIB 16803100611, Braće Hanžek 2/3, 44250 Petrinja</izvorni_sadrzaj>
    <derivirana_varijabla naziv="DomainObject.Predmet.ProtustrankaIDrugiAdressOIB_1">INTERTRANSPORT d.o.o., OIB 16803100611, Braće Hanžek 2/3,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INTERTRANSPORT d.o.o.</item>
      <item>FINA Regionalni centar Zagreb</item>
      <item>SAŠA PEŠUT</item>
      <item>ŽELJKO POPOVIĆ</item>
    </izvorni_sadrzaj>
    <derivirana_varijabla naziv="DomainObject.Predmet.SudioniciListNaziv_1">
      <item>INTERTRANSPORT d.o.o.</item>
      <item>FINA Regionalni centar Zagreb</item>
      <item>SAŠA PEŠUT</item>
      <item>ŽELJKO POPOVIĆ</item>
    </derivirana_varijabla>
  </DomainObject.Predmet.SudioniciListNaziv>
  <DomainObject.Predmet.SudioniciListAdressOIB>
    <izvorni_sadrzaj>
      <item>INTERTRANSPORT d.o.o., OIB 16803100611, Braće Hanžek 2/3,44250 Petrinja</item>
      <item>FINA Regionalni centar Zagreb, OIB 85821130368, Trg svibanjskih žrtava 1995. br. 1,10000 Zagreb</item>
      <item>SAŠA PEŠUT, Ul. Mije Srnaka 72,44250 Petrinja</item>
      <item>ŽELJKO POPOVIĆ, J. Križanića 9,44000 Sisak</item>
    </izvorni_sadrzaj>
    <derivirana_varijabla naziv="DomainObject.Predmet.SudioniciListAdressOIB_1">
      <item>INTERTRANSPORT d.o.o., OIB 16803100611, Braće Hanžek 2/3,44250 Petrinja</item>
      <item>FINA Regionalni centar Zagreb, OIB 85821130368, Trg svibanjskih žrtava 1995. br. 1,10000 Zagreb</item>
      <item>SAŠA PEŠUT, Ul. Mije Srnaka 72,44250 Petrinja</item>
      <item>ŽELJKO POPOVIĆ, J. Križanića 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16803100611</item>
      <item>, OIB 85821130368</item>
      <item>, OIB null</item>
      <item>, OIB null</item>
    </izvorni_sadrzaj>
    <derivirana_varijabla naziv="DomainObject.Predmet.SudioniciListNazivOIB_1">
      <item>, OIB 16803100611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2256</properties:Characters>
  <properties:Lines>80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2016-06-20T11:22:00Z</dcterms:created>
  <dc:creator>Monika Topolovec</dc:creator>
  <cp:lastModifiedBy>Monika Topolovec</cp:lastModifiedBy>
  <cp:lastPrinted>2016-06-20T11:29:00Z</cp:lastPrinted>
  <dcterms:modified xmlns:xsi="http://www.w3.org/2001/XMLSchema-instance" xsi:type="dcterms:W3CDTF">2016-06-20T11:31:00Z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