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4bbfe" w14:paraId="8c4bbfe" w:rsidRDefault="00364943" w:rsidP="00364943" w:rsidR="00C524DC" w:rsidRPr="00C524DC">
      <w:pPr>
        <w15:collapsed w:val="false"/>
        <w:rPr>
          <w:rFonts w:hAnsi="Times New Roman" w:ascii="Times New Roman"/>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rPr>
        <w:t xml:space="preserve">                                                                                                      </w:t>
      </w:r>
      <w:r w:rsidR="00C524DC" w:rsidRPr="00C524DC">
        <w:rPr>
          <w:rFonts w:hAnsi="Times New Roman" w:ascii="Times New Roman"/>
        </w:rPr>
        <w:t xml:space="preserve">  3  St-1065/11</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r w:rsidRPr="00C524DC">
        <w:rPr>
          <w:rFonts w:hAnsi="Times New Roman" w:ascii="Times New Roman"/>
        </w:rPr>
        <w:t>REPUBLIKA HRVATSKA</w:t>
      </w:r>
    </w:p>
    <w:p w:rsidRDefault="00C524DC" w:rsidP="00C524DC" w:rsidR="00C524DC" w:rsidRPr="00C524DC">
      <w:pPr>
        <w:rPr>
          <w:rFonts w:hAnsi="Times New Roman" w:ascii="Times New Roman"/>
        </w:rPr>
      </w:pPr>
      <w:r w:rsidRPr="00C524DC">
        <w:rPr>
          <w:rFonts w:hAnsi="Times New Roman" w:ascii="Times New Roman"/>
        </w:rPr>
        <w:t>TRGOVAČKI SUD U ZAGREBU</w:t>
      </w:r>
    </w:p>
    <w:p w:rsidRDefault="00C524DC" w:rsidP="00C524DC" w:rsidR="00C524DC" w:rsidRPr="00C524DC">
      <w:pPr>
        <w:rPr>
          <w:rFonts w:hAnsi="Times New Roman" w:ascii="Times New Roman"/>
        </w:rPr>
      </w:pPr>
      <w:r w:rsidRPr="00C524DC">
        <w:rPr>
          <w:rFonts w:hAnsi="Times New Roman" w:ascii="Times New Roman"/>
        </w:rPr>
        <w:t xml:space="preserve">STALNA SLUŽBA </w:t>
      </w:r>
    </w:p>
    <w:p w:rsidRDefault="00C524DC" w:rsidP="00C524DC" w:rsidR="00C524DC">
      <w:pPr>
        <w:rPr>
          <w:rFonts w:hAnsi="Times New Roman" w:ascii="Times New Roman"/>
        </w:rPr>
      </w:pPr>
      <w:r w:rsidRPr="00C524DC">
        <w:rPr>
          <w:rFonts w:hAnsi="Times New Roman" w:ascii="Times New Roman"/>
        </w:rPr>
        <w:t xml:space="preserve">Karlovac, </w:t>
      </w:r>
      <w:r>
        <w:rPr>
          <w:rFonts w:hAnsi="Times New Roman" w:ascii="Times New Roman"/>
        </w:rPr>
        <w:t>Ljudevita Šestića 4</w:t>
      </w:r>
    </w:p>
    <w:p w:rsidRDefault="00647517" w:rsidP="00C524DC" w:rsidR="00647517" w:rsidRPr="00C524DC">
      <w:pPr>
        <w:rPr>
          <w:rFonts w:hAnsi="Times New Roman" w:ascii="Times New Roman"/>
        </w:rPr>
      </w:pPr>
    </w:p>
    <w:p w:rsidRDefault="00647517" w:rsidP="00647517" w:rsidR="00C524DC" w:rsidRPr="00C524DC">
      <w:pPr>
        <w:jc w:val="center"/>
        <w:rPr>
          <w:rFonts w:hAnsi="Times New Roman" w:ascii="Times New Roman"/>
        </w:rPr>
      </w:pPr>
      <w:r w:rsidRPr="00647517">
        <w:rPr>
          <w:rFonts w:hAnsi="Times New Roman" w:ascii="Times New Roman"/>
        </w:rPr>
        <w:t>R</w:t>
      </w:r>
      <w:r w:rsidR="00AB2C79">
        <w:rPr>
          <w:rFonts w:hAnsi="Times New Roman" w:ascii="Times New Roman"/>
        </w:rPr>
        <w:t xml:space="preserve"> </w:t>
      </w:r>
      <w:r w:rsidRPr="00647517">
        <w:rPr>
          <w:rFonts w:hAnsi="Times New Roman" w:ascii="Times New Roman"/>
        </w:rPr>
        <w:t>E</w:t>
      </w:r>
      <w:r w:rsidR="00AB2C79">
        <w:rPr>
          <w:rFonts w:hAnsi="Times New Roman" w:ascii="Times New Roman"/>
        </w:rPr>
        <w:t xml:space="preserve"> </w:t>
      </w:r>
      <w:r w:rsidRPr="00647517">
        <w:rPr>
          <w:rFonts w:hAnsi="Times New Roman" w:ascii="Times New Roman"/>
        </w:rPr>
        <w:t>P</w:t>
      </w:r>
      <w:r w:rsidR="00AB2C79">
        <w:rPr>
          <w:rFonts w:hAnsi="Times New Roman" w:ascii="Times New Roman"/>
        </w:rPr>
        <w:t xml:space="preserve"> </w:t>
      </w:r>
      <w:r w:rsidRPr="00647517">
        <w:rPr>
          <w:rFonts w:hAnsi="Times New Roman" w:ascii="Times New Roman"/>
        </w:rPr>
        <w:t>U</w:t>
      </w:r>
      <w:r w:rsidR="00AB2C79">
        <w:rPr>
          <w:rFonts w:hAnsi="Times New Roman" w:ascii="Times New Roman"/>
        </w:rPr>
        <w:t xml:space="preserve"> </w:t>
      </w:r>
      <w:r w:rsidRPr="00647517">
        <w:rPr>
          <w:rFonts w:hAnsi="Times New Roman" w:ascii="Times New Roman"/>
        </w:rPr>
        <w:t>B</w:t>
      </w:r>
      <w:r w:rsidR="00AB2C79">
        <w:rPr>
          <w:rFonts w:hAnsi="Times New Roman" w:ascii="Times New Roman"/>
        </w:rPr>
        <w:t xml:space="preserve"> </w:t>
      </w:r>
      <w:r w:rsidRPr="00647517">
        <w:rPr>
          <w:rFonts w:hAnsi="Times New Roman" w:ascii="Times New Roman"/>
        </w:rPr>
        <w:t>L</w:t>
      </w:r>
      <w:r w:rsidR="00AB2C79">
        <w:rPr>
          <w:rFonts w:hAnsi="Times New Roman" w:ascii="Times New Roman"/>
        </w:rPr>
        <w:t xml:space="preserve"> </w:t>
      </w:r>
      <w:r w:rsidRPr="00647517">
        <w:rPr>
          <w:rFonts w:hAnsi="Times New Roman" w:ascii="Times New Roman"/>
        </w:rPr>
        <w:t>I</w:t>
      </w:r>
      <w:r w:rsidR="00AB2C79">
        <w:rPr>
          <w:rFonts w:hAnsi="Times New Roman" w:ascii="Times New Roman"/>
        </w:rPr>
        <w:t xml:space="preserve"> </w:t>
      </w:r>
      <w:r w:rsidRPr="00647517">
        <w:rPr>
          <w:rFonts w:hAnsi="Times New Roman" w:ascii="Times New Roman"/>
        </w:rPr>
        <w:t>K</w:t>
      </w:r>
      <w:r w:rsidR="00AB2C79">
        <w:rPr>
          <w:rFonts w:hAnsi="Times New Roman" w:ascii="Times New Roman"/>
        </w:rPr>
        <w:t xml:space="preserve"> </w:t>
      </w:r>
      <w:r w:rsidRPr="00647517">
        <w:rPr>
          <w:rFonts w:hAnsi="Times New Roman" w:ascii="Times New Roman"/>
        </w:rPr>
        <w:t xml:space="preserve">A </w:t>
      </w:r>
      <w:r w:rsidR="00AB2C79">
        <w:rPr>
          <w:rFonts w:hAnsi="Times New Roman" w:ascii="Times New Roman"/>
        </w:rPr>
        <w:t xml:space="preserve"> </w:t>
      </w:r>
      <w:r w:rsidRPr="00647517">
        <w:rPr>
          <w:rFonts w:hAnsi="Times New Roman" w:ascii="Times New Roman"/>
        </w:rPr>
        <w:t>H</w:t>
      </w:r>
      <w:r w:rsidR="00AB2C79">
        <w:rPr>
          <w:rFonts w:hAnsi="Times New Roman" w:ascii="Times New Roman"/>
        </w:rPr>
        <w:t xml:space="preserve"> </w:t>
      </w:r>
      <w:r w:rsidRPr="00647517">
        <w:rPr>
          <w:rFonts w:hAnsi="Times New Roman" w:ascii="Times New Roman"/>
        </w:rPr>
        <w:t>R</w:t>
      </w:r>
      <w:r w:rsidR="00AB2C79">
        <w:rPr>
          <w:rFonts w:hAnsi="Times New Roman" w:ascii="Times New Roman"/>
        </w:rPr>
        <w:t xml:space="preserve"> </w:t>
      </w:r>
      <w:r w:rsidRPr="00647517">
        <w:rPr>
          <w:rFonts w:hAnsi="Times New Roman" w:ascii="Times New Roman"/>
        </w:rPr>
        <w:t>V</w:t>
      </w:r>
      <w:r w:rsidR="00AB2C79">
        <w:rPr>
          <w:rFonts w:hAnsi="Times New Roman" w:ascii="Times New Roman"/>
        </w:rPr>
        <w:t xml:space="preserve"> </w:t>
      </w:r>
      <w:r w:rsidRPr="00647517">
        <w:rPr>
          <w:rFonts w:hAnsi="Times New Roman" w:ascii="Times New Roman"/>
        </w:rPr>
        <w:t>A</w:t>
      </w:r>
      <w:r w:rsidR="00AB2C79">
        <w:rPr>
          <w:rFonts w:hAnsi="Times New Roman" w:ascii="Times New Roman"/>
        </w:rPr>
        <w:t xml:space="preserve"> </w:t>
      </w:r>
      <w:r w:rsidRPr="00647517">
        <w:rPr>
          <w:rFonts w:hAnsi="Times New Roman" w:ascii="Times New Roman"/>
        </w:rPr>
        <w:t>T</w:t>
      </w:r>
      <w:r w:rsidR="00AB2C79">
        <w:rPr>
          <w:rFonts w:hAnsi="Times New Roman" w:ascii="Times New Roman"/>
        </w:rPr>
        <w:t xml:space="preserve"> </w:t>
      </w:r>
      <w:r w:rsidRPr="00647517">
        <w:rPr>
          <w:rFonts w:hAnsi="Times New Roman" w:ascii="Times New Roman"/>
        </w:rPr>
        <w:t>S</w:t>
      </w:r>
      <w:r w:rsidR="00AB2C79">
        <w:rPr>
          <w:rFonts w:hAnsi="Times New Roman" w:ascii="Times New Roman"/>
        </w:rPr>
        <w:t xml:space="preserve"> </w:t>
      </w:r>
      <w:r w:rsidRPr="00647517">
        <w:rPr>
          <w:rFonts w:hAnsi="Times New Roman" w:ascii="Times New Roman"/>
        </w:rPr>
        <w:t>K</w:t>
      </w:r>
      <w:r w:rsidR="00AB2C79">
        <w:rPr>
          <w:rFonts w:hAnsi="Times New Roman" w:ascii="Times New Roman"/>
        </w:rPr>
        <w:t xml:space="preserve"> </w:t>
      </w:r>
      <w:r w:rsidRPr="00647517">
        <w:rPr>
          <w:rFonts w:hAnsi="Times New Roman" w:ascii="Times New Roman"/>
        </w:rPr>
        <w:t>A</w:t>
      </w:r>
    </w:p>
    <w:p w:rsidRDefault="00C524DC" w:rsidP="00C524DC" w:rsidR="00C524DC" w:rsidRPr="00C524DC">
      <w:pPr>
        <w:jc w:val="center"/>
        <w:rPr>
          <w:rFonts w:hAnsi="Times New Roman" w:ascii="Times New Roman"/>
        </w:rPr>
      </w:pPr>
      <w:r w:rsidRPr="00C524DC">
        <w:rPr>
          <w:rFonts w:hAnsi="Times New Roman" w:ascii="Times New Roman"/>
        </w:rPr>
        <w:t>R J E Š E N J E</w:t>
      </w:r>
    </w:p>
    <w:p w:rsidRDefault="00C524DC" w:rsidP="00C524DC" w:rsidR="00C524DC" w:rsidRPr="00C524DC">
      <w:pPr>
        <w:rPr>
          <w:rFonts w:hAnsi="Times New Roman" w:ascii="Times New Roman"/>
        </w:rPr>
      </w:pPr>
    </w:p>
    <w:p w:rsidRDefault="00C524DC" w:rsidP="00C524DC" w:rsidR="00C524DC" w:rsidRPr="00C524DC">
      <w:pPr>
        <w:jc w:val="both"/>
        <w:rPr>
          <w:rFonts w:hAnsi="Times New Roman" w:ascii="Times New Roman"/>
        </w:rPr>
      </w:pPr>
      <w:r w:rsidRPr="00C524DC">
        <w:rPr>
          <w:rFonts w:hAnsi="Times New Roman" w:ascii="Times New Roman"/>
        </w:rPr>
        <w:t xml:space="preserve">Trgovački sud u Zagrebu, Stalna služba, po stečajnom sucu Vesni Fundurulić Perišin, u stečajnom postupku nad stečajnim dužnikom </w:t>
      </w:r>
      <w:r w:rsidR="00195627">
        <w:rPr>
          <w:rFonts w:hAnsi="Times New Roman" w:ascii="Times New Roman"/>
        </w:rPr>
        <w:t xml:space="preserve">IZGRADNJA HOTELI d.o.o. Selce, </w:t>
      </w:r>
      <w:r w:rsidRPr="00C524DC">
        <w:rPr>
          <w:rFonts w:hAnsi="Times New Roman" w:ascii="Times New Roman"/>
        </w:rPr>
        <w:t xml:space="preserve">Emila </w:t>
      </w:r>
      <w:r w:rsidR="000F2C20">
        <w:rPr>
          <w:rFonts w:hAnsi="Times New Roman" w:ascii="Times New Roman"/>
        </w:rPr>
        <w:t xml:space="preserve">Antića 78, OIB: 08462001075,  </w:t>
      </w:r>
      <w:r w:rsidR="00CD735C">
        <w:rPr>
          <w:rFonts w:hAnsi="Times New Roman" w:ascii="Times New Roman"/>
        </w:rPr>
        <w:t>6</w:t>
      </w:r>
      <w:r w:rsidR="00E430E2">
        <w:rPr>
          <w:rFonts w:hAnsi="Times New Roman" w:ascii="Times New Roman"/>
        </w:rPr>
        <w:t>.</w:t>
      </w:r>
      <w:r w:rsidRPr="00C524DC">
        <w:rPr>
          <w:rFonts w:hAnsi="Times New Roman" w:ascii="Times New Roman"/>
        </w:rPr>
        <w:t xml:space="preserve"> </w:t>
      </w:r>
      <w:r w:rsidR="00E430E2">
        <w:rPr>
          <w:rFonts w:hAnsi="Times New Roman" w:ascii="Times New Roman"/>
        </w:rPr>
        <w:t>ožujka</w:t>
      </w:r>
      <w:r w:rsidRPr="00C524DC">
        <w:rPr>
          <w:rFonts w:hAnsi="Times New Roman" w:ascii="Times New Roman"/>
        </w:rPr>
        <w:t xml:space="preserve"> 20</w:t>
      </w:r>
      <w:r w:rsidR="004754DF">
        <w:rPr>
          <w:rFonts w:hAnsi="Times New Roman" w:ascii="Times New Roman"/>
        </w:rPr>
        <w:t>17</w:t>
      </w:r>
      <w:r w:rsidRPr="00C524DC">
        <w:rPr>
          <w:rFonts w:hAnsi="Times New Roman" w:ascii="Times New Roman"/>
        </w:rPr>
        <w:t>.</w:t>
      </w:r>
    </w:p>
    <w:p w:rsidRDefault="00C524DC" w:rsidP="00C524DC" w:rsidR="00C524DC" w:rsidRPr="00C524DC">
      <w:pPr>
        <w:rPr>
          <w:rFonts w:hAnsi="Times New Roman" w:ascii="Times New Roman"/>
        </w:rPr>
      </w:pPr>
    </w:p>
    <w:p w:rsidRDefault="00C524DC" w:rsidP="00C524DC" w:rsidR="00C524DC" w:rsidRPr="00C524DC">
      <w:pPr>
        <w:jc w:val="center"/>
        <w:rPr>
          <w:rFonts w:hAnsi="Times New Roman" w:ascii="Times New Roman"/>
        </w:rPr>
      </w:pPr>
      <w:r w:rsidRPr="00C524DC">
        <w:rPr>
          <w:rFonts w:hAnsi="Times New Roman" w:ascii="Times New Roman"/>
        </w:rPr>
        <w:t>r i j e š i o   j e</w:t>
      </w:r>
    </w:p>
    <w:p w:rsidRDefault="00C524DC" w:rsidP="00C524DC" w:rsidR="00C524DC" w:rsidRPr="00C524DC">
      <w:pPr>
        <w:rPr>
          <w:rFonts w:hAnsi="Times New Roman" w:ascii="Times New Roman"/>
        </w:rPr>
      </w:pPr>
    </w:p>
    <w:p w:rsidRDefault="00635B00" w:rsidP="00FF6A78" w:rsidR="00635B00">
      <w:pPr>
        <w:jc w:val="both"/>
        <w:rPr>
          <w:rFonts w:hAnsi="Times New Roman" w:ascii="Times New Roman"/>
        </w:rPr>
      </w:pPr>
      <w:r>
        <w:rPr>
          <w:rFonts w:hAnsi="Times New Roman" w:ascii="Times New Roman"/>
        </w:rPr>
        <w:t>I.</w:t>
      </w:r>
      <w:r w:rsidR="00222F35" w:rsidRPr="00635B00">
        <w:rPr>
          <w:rFonts w:hAnsi="Times New Roman" w:ascii="Times New Roman"/>
        </w:rPr>
        <w:t xml:space="preserve">Kupcu </w:t>
      </w:r>
      <w:r w:rsidR="008A1283" w:rsidRPr="008A1283">
        <w:rPr>
          <w:rFonts w:hAnsi="Times New Roman" w:ascii="Times New Roman"/>
        </w:rPr>
        <w:t>M</w:t>
      </w:r>
      <w:r w:rsidR="00A50ADF">
        <w:rPr>
          <w:rFonts w:hAnsi="Times New Roman" w:ascii="Times New Roman"/>
        </w:rPr>
        <w:t>IŠE</w:t>
      </w:r>
      <w:r w:rsidR="008A1283" w:rsidRPr="008A1283">
        <w:rPr>
          <w:rFonts w:hAnsi="Times New Roman" w:ascii="Times New Roman"/>
        </w:rPr>
        <w:t xml:space="preserve"> d.o.o., Ogulin, Kučinić Selo 10/A, OIB: 33715822277</w:t>
      </w:r>
      <w:r w:rsidR="00C524DC" w:rsidRPr="00635B00">
        <w:rPr>
          <w:rFonts w:hAnsi="Times New Roman" w:ascii="Times New Roman"/>
        </w:rPr>
        <w:t>, dosuđuje se nekretnina</w:t>
      </w:r>
      <w:r w:rsidR="00032DB3" w:rsidRPr="00635B00">
        <w:rPr>
          <w:rFonts w:hAnsi="Times New Roman" w:ascii="Times New Roman"/>
        </w:rPr>
        <w:t xml:space="preserve"> </w:t>
      </w:r>
      <w:r w:rsidR="00C524DC" w:rsidRPr="00635B00">
        <w:rPr>
          <w:rFonts w:hAnsi="Times New Roman" w:ascii="Times New Roman"/>
        </w:rPr>
        <w:t xml:space="preserve">stečajnog dužnika </w:t>
      </w:r>
      <w:r w:rsidR="00F4546B">
        <w:rPr>
          <w:rFonts w:hAnsi="Times New Roman" w:ascii="Times New Roman"/>
        </w:rPr>
        <w:t xml:space="preserve">IZGRADNJA HOTELI d.o.o. Selce, </w:t>
      </w:r>
      <w:r w:rsidR="00C524DC" w:rsidRPr="00635B00">
        <w:rPr>
          <w:rFonts w:hAnsi="Times New Roman" w:ascii="Times New Roman"/>
        </w:rPr>
        <w:t xml:space="preserve">Emila Antića 78, OIB: 08462001075,   i to </w:t>
      </w:r>
      <w:r w:rsidR="000B331E">
        <w:rPr>
          <w:rFonts w:hAnsi="Times New Roman" w:ascii="Times New Roman"/>
        </w:rPr>
        <w:t xml:space="preserve">nekretnina upisana </w:t>
      </w:r>
      <w:r w:rsidR="00FF6A78" w:rsidRPr="00FF6A78">
        <w:rPr>
          <w:rFonts w:hAnsi="Times New Roman" w:ascii="Times New Roman"/>
        </w:rPr>
        <w:t>u zk.ul. 7565, k.o. Ogulin (lokacija Drenovac)</w:t>
      </w:r>
    </w:p>
    <w:p w:rsidRDefault="00FF6A78" w:rsidP="00FF6A78" w:rsidR="00FF6A78" w:rsidRPr="00FF6A78">
      <w:pPr>
        <w:jc w:val="both"/>
        <w:rPr>
          <w:rFonts w:hAnsi="Times New Roman" w:ascii="Times New Roman"/>
        </w:rPr>
      </w:pPr>
      <w:r w:rsidRPr="00FF6A78">
        <w:rPr>
          <w:rFonts w:hAnsi="Times New Roman" w:ascii="Times New Roman"/>
        </w:rPr>
        <w:t>- kč.br.  2757/1 - 7 poslovnih objekata i dvorište u površini od 5 jut. i 64 čhv</w:t>
      </w:r>
    </w:p>
    <w:p w:rsidRDefault="00FF6A78" w:rsidP="00FF6A78" w:rsidR="00FF6A78" w:rsidRPr="00FF6A78">
      <w:pPr>
        <w:jc w:val="both"/>
        <w:rPr>
          <w:rFonts w:hAnsi="Times New Roman" w:ascii="Times New Roman"/>
        </w:rPr>
      </w:pPr>
      <w:r w:rsidRPr="00FF6A78">
        <w:rPr>
          <w:rFonts w:hAnsi="Times New Roman" w:ascii="Times New Roman"/>
        </w:rPr>
        <w:t>- kč.br.  2757/2 - oranica u površini od 471 čhv</w:t>
      </w:r>
    </w:p>
    <w:p w:rsidRDefault="00FF6A78" w:rsidP="00FF6A78" w:rsidR="00FF6A78" w:rsidRPr="00FF6A78">
      <w:pPr>
        <w:jc w:val="both"/>
        <w:rPr>
          <w:rFonts w:hAnsi="Times New Roman" w:ascii="Times New Roman"/>
        </w:rPr>
      </w:pPr>
      <w:r w:rsidRPr="00FF6A78">
        <w:rPr>
          <w:rFonts w:hAnsi="Times New Roman" w:ascii="Times New Roman"/>
        </w:rPr>
        <w:t>- kč.br.  2757</w:t>
      </w:r>
      <w:r w:rsidR="002B7FE6">
        <w:rPr>
          <w:rFonts w:hAnsi="Times New Roman" w:ascii="Times New Roman"/>
        </w:rPr>
        <w:t>/3 - put u površini od  72 čhv.</w:t>
      </w:r>
    </w:p>
    <w:p w:rsidRDefault="00FF6A78" w:rsidP="00635B00" w:rsidR="004F47C2" w:rsidRPr="00635B00">
      <w:pPr>
        <w:jc w:val="both"/>
        <w:rPr>
          <w:rFonts w:hAnsi="Times New Roman" w:ascii="Times New Roman"/>
        </w:rPr>
      </w:pPr>
      <w:r w:rsidRPr="00FF6A78">
        <w:rPr>
          <w:rFonts w:hAnsi="Times New Roman" w:ascii="Times New Roman"/>
        </w:rPr>
        <w:t xml:space="preserve"> </w:t>
      </w:r>
    </w:p>
    <w:p w:rsidRDefault="009A7F32" w:rsidP="00C524DC" w:rsidR="00C524DC" w:rsidRPr="00C524DC">
      <w:pPr>
        <w:jc w:val="both"/>
        <w:rPr>
          <w:rFonts w:hAnsi="Times New Roman" w:ascii="Times New Roman"/>
        </w:rPr>
      </w:pPr>
      <w:r>
        <w:rPr>
          <w:rFonts w:hAnsi="Times New Roman" w:ascii="Times New Roman"/>
        </w:rPr>
        <w:t>I</w:t>
      </w:r>
      <w:r w:rsidR="00C524DC" w:rsidRPr="00C524DC">
        <w:rPr>
          <w:rFonts w:hAnsi="Times New Roman" w:ascii="Times New Roman"/>
        </w:rPr>
        <w:t xml:space="preserve">I. </w:t>
      </w:r>
      <w:r w:rsidR="005D0B3F">
        <w:rPr>
          <w:rFonts w:hAnsi="Times New Roman" w:ascii="Times New Roman"/>
        </w:rPr>
        <w:t xml:space="preserve">Kupac </w:t>
      </w:r>
      <w:r w:rsidR="002B7FE6" w:rsidRPr="002B7FE6">
        <w:rPr>
          <w:rFonts w:hAnsi="Times New Roman" w:ascii="Times New Roman"/>
        </w:rPr>
        <w:t>MIŠE d.o.o., Ogulin, Kučinić Selo 10/A, OIB: 33715822277</w:t>
      </w:r>
      <w:r w:rsidR="00C524DC" w:rsidRPr="00C524DC">
        <w:rPr>
          <w:rFonts w:hAnsi="Times New Roman" w:ascii="Times New Roman"/>
        </w:rPr>
        <w:t>, duž</w:t>
      </w:r>
      <w:r>
        <w:rPr>
          <w:rFonts w:hAnsi="Times New Roman" w:ascii="Times New Roman"/>
        </w:rPr>
        <w:t>an</w:t>
      </w:r>
      <w:r w:rsidR="00C524DC" w:rsidRPr="00C524DC">
        <w:rPr>
          <w:rFonts w:hAnsi="Times New Roman" w:ascii="Times New Roman"/>
        </w:rPr>
        <w:t xml:space="preserve"> je u roku od 30 dana od dana pravomoćnosti rješenja o dosudi uplatiti razliku kupovnine preko uplaćenog izn</w:t>
      </w:r>
      <w:r w:rsidR="002B7FE6">
        <w:rPr>
          <w:rFonts w:hAnsi="Times New Roman" w:ascii="Times New Roman"/>
        </w:rPr>
        <w:t>osa osiguranja i to iznos od 942.213,70</w:t>
      </w:r>
      <w:r w:rsidR="00C524DC" w:rsidRPr="00C524DC">
        <w:rPr>
          <w:rFonts w:hAnsi="Times New Roman" w:ascii="Times New Roman"/>
        </w:rPr>
        <w:t xml:space="preserve"> kn, na žiro račun stečajnog dužnika kod Karlovačke banke d.d. Karlovac, IBAN: HR2624000081110127729 (s napomenom "uplata razlike kupovnine").</w:t>
      </w:r>
    </w:p>
    <w:p w:rsidRDefault="00C524DC" w:rsidP="00C524DC" w:rsidR="00C524DC" w:rsidRPr="00C524DC">
      <w:pPr>
        <w:rPr>
          <w:rFonts w:hAnsi="Times New Roman" w:ascii="Times New Roman"/>
        </w:rPr>
      </w:pPr>
    </w:p>
    <w:p w:rsidRDefault="007861ED" w:rsidP="006F02B3" w:rsidR="00C524DC" w:rsidRPr="00C524DC">
      <w:pPr>
        <w:jc w:val="both"/>
        <w:rPr>
          <w:rFonts w:hAnsi="Times New Roman" w:ascii="Times New Roman"/>
        </w:rPr>
      </w:pPr>
      <w:r>
        <w:rPr>
          <w:rFonts w:hAnsi="Times New Roman" w:ascii="Times New Roman"/>
        </w:rPr>
        <w:t xml:space="preserve">III. </w:t>
      </w:r>
      <w:r w:rsidR="00C524DC" w:rsidRPr="00C524DC">
        <w:rPr>
          <w:rFonts w:hAnsi="Times New Roman" w:ascii="Times New Roman"/>
        </w:rPr>
        <w:t>Određuje se upis prava vlasništva u korist kupca na dosuđenoj nekretnini, nakon pravomoćnosti ovog rješenja i nakon što kupac uplati razliku kupovine naveden</w:t>
      </w:r>
      <w:r w:rsidR="00647ECE">
        <w:rPr>
          <w:rFonts w:hAnsi="Times New Roman" w:ascii="Times New Roman"/>
        </w:rPr>
        <w:t>u</w:t>
      </w:r>
      <w:r w:rsidR="00C524DC" w:rsidRPr="00C524DC">
        <w:rPr>
          <w:rFonts w:hAnsi="Times New Roman" w:ascii="Times New Roman"/>
        </w:rPr>
        <w:t xml:space="preserve"> u točci II. ovog rješenja. </w:t>
      </w:r>
    </w:p>
    <w:p w:rsidRDefault="00C524DC" w:rsidP="00C524DC" w:rsidR="00C524DC" w:rsidRPr="00C524DC">
      <w:pPr>
        <w:rPr>
          <w:rFonts w:hAnsi="Times New Roman" w:ascii="Times New Roman"/>
        </w:rPr>
      </w:pPr>
    </w:p>
    <w:p w:rsidRDefault="00C524DC" w:rsidP="00CC6B2F" w:rsidR="00C524DC">
      <w:pPr>
        <w:jc w:val="both"/>
        <w:rPr>
          <w:rFonts w:hAnsi="Times New Roman" w:ascii="Times New Roman"/>
        </w:rPr>
      </w:pPr>
      <w:r w:rsidRPr="00C524DC">
        <w:rPr>
          <w:rFonts w:hAnsi="Times New Roman" w:ascii="Times New Roman"/>
        </w:rPr>
        <w:t xml:space="preserve">IV. </w:t>
      </w:r>
      <w:r w:rsidR="00CC6B2F" w:rsidRPr="00CC6B2F">
        <w:rPr>
          <w:rFonts w:hAnsi="Times New Roman" w:ascii="Times New Roman"/>
        </w:rPr>
        <w:t>Određuje se brisanje prava i tereta koji prestaju prodajom i to brisanje</w:t>
      </w:r>
      <w:r w:rsidR="00694D76">
        <w:rPr>
          <w:rFonts w:hAnsi="Times New Roman" w:ascii="Times New Roman"/>
        </w:rPr>
        <w:t xml:space="preserve"> </w:t>
      </w:r>
      <w:r w:rsidR="00AE7266">
        <w:rPr>
          <w:rFonts w:hAnsi="Times New Roman" w:ascii="Times New Roman"/>
        </w:rPr>
        <w:t xml:space="preserve">prava zaloga Karlovačka banka d.d., Karlovac, pod brojem Z-1006/07, Izgradnja konstrukcije d.o.o., Ogulin, pod brojem Z-425/08, H-Abduco d.o.o., Zagreb, pod brojem Z-1122/14, Z-95/10, </w:t>
      </w:r>
      <w:r w:rsidR="00AE7266" w:rsidRPr="00AE7266">
        <w:rPr>
          <w:rFonts w:hAnsi="Times New Roman" w:ascii="Times New Roman"/>
        </w:rPr>
        <w:t>Republika Hrvatska, Ministarstvo financija</w:t>
      </w:r>
      <w:r w:rsidR="00AE7266">
        <w:rPr>
          <w:rFonts w:hAnsi="Times New Roman" w:ascii="Times New Roman"/>
        </w:rPr>
        <w:t xml:space="preserve">, pod brojem </w:t>
      </w:r>
      <w:r w:rsidR="00DE6726">
        <w:rPr>
          <w:rFonts w:hAnsi="Times New Roman" w:ascii="Times New Roman"/>
        </w:rPr>
        <w:t xml:space="preserve">Z-1824/10, </w:t>
      </w:r>
      <w:r w:rsidR="00AE7266">
        <w:rPr>
          <w:rFonts w:hAnsi="Times New Roman" w:ascii="Times New Roman"/>
        </w:rPr>
        <w:t xml:space="preserve">Z-1825/10, </w:t>
      </w:r>
      <w:r w:rsidR="00DE6726">
        <w:rPr>
          <w:rFonts w:hAnsi="Times New Roman" w:ascii="Times New Roman"/>
        </w:rPr>
        <w:t xml:space="preserve">Z-376/11, </w:t>
      </w:r>
      <w:r w:rsidR="00AE7266">
        <w:rPr>
          <w:rFonts w:hAnsi="Times New Roman" w:ascii="Times New Roman"/>
        </w:rPr>
        <w:t xml:space="preserve">Z-1805/11, </w:t>
      </w:r>
      <w:r w:rsidR="00CC6B2F" w:rsidRPr="00CC6B2F">
        <w:rPr>
          <w:rFonts w:hAnsi="Times New Roman" w:ascii="Times New Roman"/>
        </w:rPr>
        <w:t>nakon pravomoćnosti ovog rješenja.</w:t>
      </w:r>
    </w:p>
    <w:p w:rsidRDefault="00CC6B2F" w:rsidP="00CC6B2F" w:rsidR="00CC6B2F" w:rsidRPr="00C524DC">
      <w:pPr>
        <w:jc w:val="both"/>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 xml:space="preserve">V. Nalaže se Općinskom sudu u </w:t>
      </w:r>
      <w:r w:rsidR="00CF1B6D">
        <w:rPr>
          <w:rFonts w:hAnsi="Times New Roman" w:ascii="Times New Roman"/>
        </w:rPr>
        <w:t>Ogulinu</w:t>
      </w:r>
      <w:r w:rsidRPr="00C524DC">
        <w:rPr>
          <w:rFonts w:hAnsi="Times New Roman" w:ascii="Times New Roman"/>
        </w:rPr>
        <w:t>, Zemljišno-knjižnom odjelu, izvršiti upis prava vlasništva, te brisanje prava i tereta na temelju pravomoćnost</w:t>
      </w:r>
      <w:r w:rsidR="00EE0486">
        <w:rPr>
          <w:rFonts w:hAnsi="Times New Roman" w:ascii="Times New Roman"/>
        </w:rPr>
        <w:t>i</w:t>
      </w:r>
      <w:r w:rsidRPr="00C524DC">
        <w:rPr>
          <w:rFonts w:hAnsi="Times New Roman" w:ascii="Times New Roman"/>
        </w:rPr>
        <w:t xml:space="preserve"> rješenja </w:t>
      </w:r>
      <w:r w:rsidR="00EE0486">
        <w:rPr>
          <w:rFonts w:hAnsi="Times New Roman" w:ascii="Times New Roman"/>
        </w:rPr>
        <w:t>o</w:t>
      </w:r>
      <w:r w:rsidRPr="00C524DC">
        <w:rPr>
          <w:rFonts w:hAnsi="Times New Roman" w:ascii="Times New Roman"/>
        </w:rPr>
        <w:t xml:space="preserve"> dosudi i potvrde ovog suda da je kupac položio kupovninu. </w:t>
      </w:r>
    </w:p>
    <w:p w:rsidRDefault="00C524DC" w:rsidP="00C524DC" w:rsidR="00C524DC" w:rsidRPr="00C524DC">
      <w:pPr>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VI. Nekretnin</w:t>
      </w:r>
      <w:r w:rsidR="00D35E05">
        <w:rPr>
          <w:rFonts w:hAnsi="Times New Roman" w:ascii="Times New Roman"/>
        </w:rPr>
        <w:t>a</w:t>
      </w:r>
      <w:r w:rsidRPr="00C524DC">
        <w:rPr>
          <w:rFonts w:hAnsi="Times New Roman" w:ascii="Times New Roman"/>
        </w:rPr>
        <w:t xml:space="preserve"> iz točke I. ovog rješenja predat će se kupcu zaključkom o predaji nekretnina nakon što ovo rješenje postane pravomoćno i nakon što kupac uplati kupovninu umanjenu za iznos osiguranja. </w:t>
      </w:r>
    </w:p>
    <w:p w:rsidRDefault="00C524DC" w:rsidP="00C524DC" w:rsidR="00C524DC" w:rsidRPr="00C524DC">
      <w:pPr>
        <w:rPr>
          <w:rFonts w:hAnsi="Times New Roman" w:ascii="Times New Roman"/>
        </w:rPr>
      </w:pPr>
    </w:p>
    <w:p w:rsidRDefault="00C524DC" w:rsidP="006F02B3" w:rsidR="007B1245">
      <w:pPr>
        <w:jc w:val="both"/>
        <w:rPr>
          <w:rFonts w:hAnsi="Times New Roman" w:ascii="Times New Roman"/>
        </w:rPr>
      </w:pPr>
      <w:r w:rsidRPr="00C524DC">
        <w:rPr>
          <w:rFonts w:hAnsi="Times New Roman" w:ascii="Times New Roman"/>
        </w:rPr>
        <w:t>VII. Ako kupac ne uplati raz</w:t>
      </w:r>
      <w:r w:rsidR="007B1245">
        <w:rPr>
          <w:rFonts w:hAnsi="Times New Roman" w:ascii="Times New Roman"/>
        </w:rPr>
        <w:t>liku kupovnine, sud će rješenjem nekretninu dosuditi kupcu koji je ponudio nižu cijenu</w:t>
      </w:r>
      <w:r w:rsidR="003C4A04">
        <w:rPr>
          <w:rFonts w:hAnsi="Times New Roman" w:ascii="Times New Roman"/>
        </w:rPr>
        <w:t xml:space="preserve">. </w:t>
      </w:r>
    </w:p>
    <w:p w:rsidRDefault="007B1245" w:rsidP="006F02B3" w:rsidR="007B1245">
      <w:pPr>
        <w:jc w:val="both"/>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 xml:space="preserve">VIII. Ovo će se rješenje objaviti na oglasnoj ploči ovog suda, te se smatra da je isto dostavljeno svim osobama kojima je dostavljen zaključak o prodaji, te svim sudionicima koji su sudjelovali na dražbi, istekom trećeg dana od dana njegova isticanja na oglasnoj ploči. </w:t>
      </w:r>
    </w:p>
    <w:p w:rsidRDefault="00C524DC" w:rsidP="00C524DC" w:rsidR="00C524DC" w:rsidRPr="00C524DC">
      <w:pPr>
        <w:rPr>
          <w:rFonts w:hAnsi="Times New Roman" w:ascii="Times New Roman"/>
        </w:rPr>
      </w:pPr>
    </w:p>
    <w:p w:rsidRDefault="00C524DC" w:rsidP="00891631" w:rsidR="00C524DC" w:rsidRPr="00C524DC">
      <w:pPr>
        <w:jc w:val="both"/>
        <w:rPr>
          <w:rFonts w:hAnsi="Times New Roman" w:ascii="Times New Roman"/>
        </w:rPr>
      </w:pPr>
      <w:r w:rsidRPr="00C524DC">
        <w:rPr>
          <w:rFonts w:hAnsi="Times New Roman" w:ascii="Times New Roman"/>
        </w:rPr>
        <w:t xml:space="preserve">IX. Nalaže se Zemljišno-knjižnom odjelu </w:t>
      </w:r>
      <w:r w:rsidR="00CF1B6D">
        <w:rPr>
          <w:rFonts w:hAnsi="Times New Roman" w:ascii="Times New Roman"/>
        </w:rPr>
        <w:t>Ogulin</w:t>
      </w:r>
      <w:r w:rsidRPr="00C524DC">
        <w:rPr>
          <w:rFonts w:hAnsi="Times New Roman" w:ascii="Times New Roman"/>
        </w:rPr>
        <w:t xml:space="preserve">, Općinskog suda u </w:t>
      </w:r>
      <w:r w:rsidR="00CF1B6D">
        <w:rPr>
          <w:rFonts w:hAnsi="Times New Roman" w:ascii="Times New Roman"/>
        </w:rPr>
        <w:t xml:space="preserve">Ogulinu, </w:t>
      </w:r>
      <w:r w:rsidRPr="00C524DC">
        <w:rPr>
          <w:rFonts w:hAnsi="Times New Roman" w:ascii="Times New Roman"/>
        </w:rPr>
        <w:t xml:space="preserve">zabilježiti u zemljišnim knjigama dosudu nekretnine navedene u točki I. ovog rješenja. </w:t>
      </w:r>
    </w:p>
    <w:p w:rsidRDefault="00C524DC" w:rsidP="00C524DC" w:rsidR="00C524DC" w:rsidRPr="00C524DC">
      <w:pPr>
        <w:rPr>
          <w:rFonts w:hAnsi="Times New Roman" w:ascii="Times New Roman"/>
        </w:rPr>
      </w:pPr>
    </w:p>
    <w:p w:rsidRDefault="00C524DC" w:rsidP="00891631" w:rsidR="00C524DC" w:rsidRPr="00C524DC">
      <w:pPr>
        <w:jc w:val="center"/>
        <w:rPr>
          <w:rFonts w:hAnsi="Times New Roman" w:ascii="Times New Roman"/>
        </w:rPr>
      </w:pPr>
      <w:r w:rsidRPr="00C524DC">
        <w:rPr>
          <w:rFonts w:hAnsi="Times New Roman" w:ascii="Times New Roman"/>
        </w:rPr>
        <w:t>Obrazloženje</w:t>
      </w:r>
    </w:p>
    <w:p w:rsidRDefault="00C524DC" w:rsidP="00C524DC" w:rsidR="00C524DC" w:rsidRPr="00C524DC">
      <w:pPr>
        <w:rPr>
          <w:rFonts w:hAnsi="Times New Roman" w:ascii="Times New Roman"/>
        </w:rPr>
      </w:pPr>
    </w:p>
    <w:p w:rsidRDefault="00C524DC" w:rsidP="00891631" w:rsidR="00C524DC" w:rsidRPr="00C524DC">
      <w:pPr>
        <w:ind w:firstLine="708"/>
        <w:jc w:val="both"/>
        <w:rPr>
          <w:rFonts w:hAnsi="Times New Roman" w:ascii="Times New Roman"/>
        </w:rPr>
      </w:pPr>
      <w:r w:rsidRPr="00C524DC">
        <w:rPr>
          <w:rFonts w:hAnsi="Times New Roman" w:ascii="Times New Roman"/>
        </w:rPr>
        <w:t xml:space="preserve">Nekretnina stečajnog dužnika navedena pod točkom I. ovog rješenja prodavala se u ovom stečajnom postupku na prijedlog stečajnog upravitelja temeljem odredbe čl.  164. Stečajnog zakona ("Narodne novine" broj  44/96, 29/99, 129/00, 123/03, 82/06, 116/10, 25/12, 133/12 - dalje SZ) uz odgovarajuću primjenu odredaba pravila o ovrsi na nekretninama. </w:t>
      </w:r>
    </w:p>
    <w:p w:rsidRDefault="00C524DC" w:rsidP="00C524DC" w:rsidR="00C524DC" w:rsidRPr="00C524DC">
      <w:pPr>
        <w:rPr>
          <w:rFonts w:hAnsi="Times New Roman" w:ascii="Times New Roman"/>
        </w:rPr>
      </w:pPr>
    </w:p>
    <w:p w:rsidRDefault="00C524DC" w:rsidP="00891631" w:rsidR="00C524DC" w:rsidRPr="00C524DC">
      <w:pPr>
        <w:ind w:firstLine="708"/>
        <w:jc w:val="both"/>
        <w:rPr>
          <w:rFonts w:hAnsi="Times New Roman" w:ascii="Times New Roman"/>
        </w:rPr>
      </w:pPr>
      <w:r w:rsidRPr="00C524DC">
        <w:rPr>
          <w:rFonts w:hAnsi="Times New Roman" w:ascii="Times New Roman"/>
        </w:rPr>
        <w:t xml:space="preserve">Na usmenoj javnoj dražbi održanoj </w:t>
      </w:r>
      <w:r w:rsidR="00C35716">
        <w:rPr>
          <w:rFonts w:hAnsi="Times New Roman" w:ascii="Times New Roman"/>
        </w:rPr>
        <w:t>3</w:t>
      </w:r>
      <w:r w:rsidR="004B2C3D">
        <w:rPr>
          <w:rFonts w:hAnsi="Times New Roman" w:ascii="Times New Roman"/>
        </w:rPr>
        <w:t xml:space="preserve">. </w:t>
      </w:r>
      <w:r w:rsidR="006C5CAF">
        <w:rPr>
          <w:rFonts w:hAnsi="Times New Roman" w:ascii="Times New Roman"/>
        </w:rPr>
        <w:t>ožujka</w:t>
      </w:r>
      <w:r w:rsidR="004B2C3D">
        <w:rPr>
          <w:rFonts w:hAnsi="Times New Roman" w:ascii="Times New Roman"/>
        </w:rPr>
        <w:t xml:space="preserve"> 201</w:t>
      </w:r>
      <w:r w:rsidR="00C35716">
        <w:rPr>
          <w:rFonts w:hAnsi="Times New Roman" w:ascii="Times New Roman"/>
        </w:rPr>
        <w:t>7</w:t>
      </w:r>
      <w:r w:rsidR="004B2C3D">
        <w:rPr>
          <w:rFonts w:hAnsi="Times New Roman" w:ascii="Times New Roman"/>
        </w:rPr>
        <w:t>.</w:t>
      </w:r>
      <w:r w:rsidRPr="00C524DC">
        <w:rPr>
          <w:rFonts w:hAnsi="Times New Roman" w:ascii="Times New Roman"/>
        </w:rPr>
        <w:t xml:space="preserve"> kupac </w:t>
      </w:r>
      <w:r w:rsidR="00CF1B6D" w:rsidRPr="00CF1B6D">
        <w:rPr>
          <w:rFonts w:hAnsi="Times New Roman" w:ascii="Times New Roman"/>
        </w:rPr>
        <w:t>MIŠE d.o.o., Ogulin, Kučinić Selo 10/A, OIB: 33715822277</w:t>
      </w:r>
      <w:r w:rsidR="00621976">
        <w:rPr>
          <w:rFonts w:hAnsi="Times New Roman" w:ascii="Times New Roman"/>
        </w:rPr>
        <w:t xml:space="preserve"> </w:t>
      </w:r>
      <w:r w:rsidRPr="00C524DC">
        <w:rPr>
          <w:rFonts w:hAnsi="Times New Roman" w:ascii="Times New Roman"/>
        </w:rPr>
        <w:t>da</w:t>
      </w:r>
      <w:r w:rsidR="006C5CAF">
        <w:rPr>
          <w:rFonts w:hAnsi="Times New Roman" w:ascii="Times New Roman"/>
        </w:rPr>
        <w:t>o</w:t>
      </w:r>
      <w:r w:rsidRPr="00C524DC">
        <w:rPr>
          <w:rFonts w:hAnsi="Times New Roman" w:ascii="Times New Roman"/>
        </w:rPr>
        <w:t xml:space="preserve"> je najpovolj</w:t>
      </w:r>
      <w:r w:rsidR="00652686">
        <w:rPr>
          <w:rFonts w:hAnsi="Times New Roman" w:ascii="Times New Roman"/>
        </w:rPr>
        <w:t>niju ponudu, te je stoga ispuni</w:t>
      </w:r>
      <w:r w:rsidR="006C5CAF">
        <w:rPr>
          <w:rFonts w:hAnsi="Times New Roman" w:ascii="Times New Roman"/>
        </w:rPr>
        <w:t>o</w:t>
      </w:r>
      <w:r w:rsidRPr="00C524DC">
        <w:rPr>
          <w:rFonts w:hAnsi="Times New Roman" w:ascii="Times New Roman"/>
        </w:rPr>
        <w:t xml:space="preserve"> uvjete da </w:t>
      </w:r>
      <w:r w:rsidR="006C5CAF">
        <w:rPr>
          <w:rFonts w:hAnsi="Times New Roman" w:ascii="Times New Roman"/>
        </w:rPr>
        <w:t>mu</w:t>
      </w:r>
      <w:r w:rsidRPr="00C524DC">
        <w:rPr>
          <w:rFonts w:hAnsi="Times New Roman" w:ascii="Times New Roman"/>
        </w:rPr>
        <w:t xml:space="preserve"> se nekretnina dosudi.</w:t>
      </w:r>
    </w:p>
    <w:p w:rsidRDefault="00C524DC" w:rsidP="00891631" w:rsidR="00C524DC" w:rsidRPr="00C524DC">
      <w:pPr>
        <w:jc w:val="both"/>
        <w:rPr>
          <w:rFonts w:hAnsi="Times New Roman" w:ascii="Times New Roman"/>
        </w:rPr>
      </w:pPr>
    </w:p>
    <w:p w:rsidRDefault="00C524DC" w:rsidP="00891631" w:rsidR="00C524DC" w:rsidRPr="00C524DC">
      <w:pPr>
        <w:ind w:firstLine="708"/>
        <w:jc w:val="both"/>
        <w:rPr>
          <w:rFonts w:hAnsi="Times New Roman" w:ascii="Times New Roman"/>
        </w:rPr>
      </w:pPr>
      <w:r w:rsidRPr="00C524DC">
        <w:rPr>
          <w:rFonts w:hAnsi="Times New Roman" w:ascii="Times New Roman"/>
        </w:rPr>
        <w:t xml:space="preserve">Temeljem  odredbi čl. 103. do 109. Ovršnog zakona ("Narodne novine" broj 112/12 - dalje OZ) odlučeno je kao u izreci ovog rješenja, a temeljem odredbe čl. 98. Zakona o zemljišnim knjigama kao u izreci pod točkom IX. ovog rješenja. </w:t>
      </w:r>
    </w:p>
    <w:p w:rsidRDefault="00C524DC" w:rsidP="00891631" w:rsidR="00C524DC" w:rsidRPr="00C524DC">
      <w:pPr>
        <w:jc w:val="both"/>
        <w:rPr>
          <w:rFonts w:hAnsi="Times New Roman" w:ascii="Times New Roman"/>
        </w:rPr>
      </w:pPr>
    </w:p>
    <w:p w:rsidRDefault="00C524DC" w:rsidP="00891631" w:rsidR="00C524DC">
      <w:pPr>
        <w:ind w:firstLine="708"/>
        <w:jc w:val="both"/>
        <w:rPr>
          <w:rFonts w:hAnsi="Times New Roman" w:ascii="Times New Roman"/>
        </w:rPr>
      </w:pPr>
      <w:r w:rsidRPr="00C524DC">
        <w:rPr>
          <w:rFonts w:hAnsi="Times New Roman" w:ascii="Times New Roman"/>
        </w:rPr>
        <w:t xml:space="preserve">Nakon pravomoćnosti ovog rješenja o dosudi i nakon što kupac položi kupovninu, sud će posebnim zaključkom odrediti da se nekretnina preda kupcu iz točke I. ovog rješenja. </w:t>
      </w:r>
    </w:p>
    <w:p w:rsidRDefault="00891631" w:rsidP="00250C89" w:rsidR="00891631" w:rsidRPr="00C524DC">
      <w:pPr>
        <w:jc w:val="both"/>
        <w:rPr>
          <w:rFonts w:hAnsi="Times New Roman" w:ascii="Times New Roman"/>
        </w:rPr>
      </w:pPr>
    </w:p>
    <w:p w:rsidRDefault="00621976" w:rsidP="00891631" w:rsidR="00C524DC">
      <w:pPr>
        <w:jc w:val="center"/>
        <w:rPr>
          <w:rFonts w:hAnsi="Times New Roman" w:ascii="Times New Roman"/>
        </w:rPr>
      </w:pPr>
      <w:r>
        <w:rPr>
          <w:rFonts w:hAnsi="Times New Roman" w:ascii="Times New Roman"/>
        </w:rPr>
        <w:t xml:space="preserve">U Karlovcu </w:t>
      </w:r>
      <w:r w:rsidR="00CD735C">
        <w:rPr>
          <w:rFonts w:hAnsi="Times New Roman" w:ascii="Times New Roman"/>
        </w:rPr>
        <w:t>6</w:t>
      </w:r>
      <w:r w:rsidR="00C524DC" w:rsidRPr="00C524DC">
        <w:rPr>
          <w:rFonts w:hAnsi="Times New Roman" w:ascii="Times New Roman"/>
        </w:rPr>
        <w:t xml:space="preserve">. </w:t>
      </w:r>
      <w:r w:rsidR="006C5CAF">
        <w:rPr>
          <w:rFonts w:hAnsi="Times New Roman" w:ascii="Times New Roman"/>
        </w:rPr>
        <w:t>ožujka</w:t>
      </w:r>
      <w:r w:rsidR="00C524DC" w:rsidRPr="00C524DC">
        <w:rPr>
          <w:rFonts w:hAnsi="Times New Roman" w:ascii="Times New Roman"/>
        </w:rPr>
        <w:t xml:space="preserve"> 201</w:t>
      </w:r>
      <w:r w:rsidR="00C35716">
        <w:rPr>
          <w:rFonts w:hAnsi="Times New Roman" w:ascii="Times New Roman"/>
        </w:rPr>
        <w:t>7</w:t>
      </w:r>
      <w:r w:rsidR="00C524DC" w:rsidRPr="00C524DC">
        <w:rPr>
          <w:rFonts w:hAnsi="Times New Roman" w:ascii="Times New Roman"/>
        </w:rPr>
        <w:t>.</w:t>
      </w:r>
    </w:p>
    <w:p w:rsidRDefault="00621976" w:rsidP="00891631" w:rsidR="00621976" w:rsidRPr="00C524DC">
      <w:pPr>
        <w:jc w:val="both"/>
        <w:rPr>
          <w:rFonts w:hAnsi="Times New Roman" w:ascii="Times New Roman"/>
        </w:rPr>
      </w:pPr>
    </w:p>
    <w:p w:rsidRDefault="00C524DC" w:rsidP="00891631" w:rsidR="00C524DC" w:rsidRPr="00C524DC">
      <w:pPr>
        <w:jc w:val="right"/>
        <w:rPr>
          <w:rFonts w:hAnsi="Times New Roman" w:ascii="Times New Roman"/>
        </w:rPr>
      </w:pPr>
      <w:r w:rsidRPr="00C524DC">
        <w:rPr>
          <w:rFonts w:hAnsi="Times New Roman" w:ascii="Times New Roman"/>
        </w:rPr>
        <w:t>STEČAJNI SUDAC:</w:t>
      </w:r>
    </w:p>
    <w:p w:rsidRDefault="00C524DC" w:rsidP="00621976" w:rsidR="00E82A86">
      <w:pPr>
        <w:jc w:val="right"/>
        <w:rPr>
          <w:rFonts w:hAnsi="Times New Roman" w:ascii="Times New Roman"/>
        </w:rPr>
      </w:pPr>
      <w:r w:rsidRPr="00C524DC">
        <w:rPr>
          <w:rFonts w:hAnsi="Times New Roman" w:ascii="Times New Roman"/>
        </w:rPr>
        <w:t>Vesna Fundurulić Perišin</w:t>
      </w:r>
      <w:r w:rsidR="00A45923">
        <w:rPr>
          <w:rFonts w:hAnsi="Times New Roman" w:ascii="Times New Roman"/>
        </w:rPr>
        <w:t>, v.r.</w:t>
      </w:r>
    </w:p>
    <w:p w:rsidRDefault="00A45923" w:rsidP="00621976" w:rsidR="00A45923">
      <w:pPr>
        <w:jc w:val="right"/>
        <w:rPr>
          <w:rFonts w:hAnsi="Times New Roman" w:ascii="Times New Roman"/>
        </w:rPr>
      </w:pPr>
    </w:p>
    <w:p w:rsidRDefault="00A45923" w:rsidP="00621976" w:rsidR="00A45923">
      <w:pPr>
        <w:jc w:val="right"/>
        <w:rPr>
          <w:rFonts w:hAnsi="Times New Roman" w:ascii="Times New Roman"/>
        </w:rPr>
      </w:pPr>
      <w:r>
        <w:rPr>
          <w:rFonts w:hAnsi="Times New Roman" w:ascii="Times New Roman"/>
        </w:rPr>
        <w:t>Za točnost otpravka-</w:t>
      </w:r>
    </w:p>
    <w:p w:rsidRDefault="00A45923" w:rsidP="00621976" w:rsidR="00A45923">
      <w:pPr>
        <w:jc w:val="right"/>
        <w:rPr>
          <w:rFonts w:hAnsi="Times New Roman" w:ascii="Times New Roman"/>
        </w:rPr>
      </w:pPr>
      <w:r>
        <w:rPr>
          <w:rFonts w:hAnsi="Times New Roman" w:ascii="Times New Roman"/>
        </w:rPr>
        <w:t>Ovlašteni službenik:</w:t>
      </w:r>
    </w:p>
    <w:p w:rsidRDefault="00A45923" w:rsidP="00621976" w:rsidR="00A45923">
      <w:pPr>
        <w:jc w:val="right"/>
        <w:rPr>
          <w:rFonts w:hAnsi="Times New Roman" w:ascii="Times New Roman"/>
        </w:rPr>
      </w:pPr>
      <w:r>
        <w:rPr>
          <w:rFonts w:hAnsi="Times New Roman" w:ascii="Times New Roman"/>
        </w:rPr>
        <w:t>Žana Livaja</w:t>
      </w:r>
    </w:p>
    <w:p w:rsidRDefault="00A45923" w:rsidP="00621976" w:rsidR="00A45923">
      <w:pPr>
        <w:jc w:val="right"/>
        <w:rPr>
          <w:rFonts w:hAnsi="Times New Roman" w:ascii="Times New Roman"/>
        </w:rPr>
      </w:pP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r w:rsidRPr="00C524DC">
        <w:rPr>
          <w:rFonts w:hAnsi="Times New Roman" w:ascii="Times New Roman"/>
        </w:rPr>
        <w:t>UPUTA O PRAVNOM LIJEKU:</w:t>
      </w:r>
    </w:p>
    <w:p w:rsidRDefault="00C524DC" w:rsidP="00E02446" w:rsidR="00C524DC" w:rsidRPr="00C524DC">
      <w:pPr>
        <w:ind w:firstLine="708"/>
        <w:rPr>
          <w:rFonts w:hAnsi="Times New Roman" w:ascii="Times New Roman"/>
        </w:rPr>
      </w:pPr>
      <w:r w:rsidRPr="00C524DC">
        <w:rPr>
          <w:rFonts w:hAnsi="Times New Roman" w:ascii="Times New Roman"/>
        </w:rPr>
        <w:t xml:space="preserve">Protiv ovog rješenja može se uložiti žalbu Visokom trgovačkom sud RH, u roku od osam dana. Žalba se ulaže putem ovog suda u dva primjerka. </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p>
    <w:sectPr w:rsidSect="00CF1B6D" w:rsidR="00C524DC" w:rsidRPr="00C524DC">
      <w:headerReference w:type="even" r:id="rId11"/>
      <w:headerReference w:type="default" r:id="rId12"/>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70C5" w:rsidR="005A70C5">
      <w:r>
        <w:separator/>
      </w:r>
    </w:p>
  </w:endnote>
  <w:endnote w:id="0" w:type="continuationSeparator">
    <w:p w:rsidRDefault="005A70C5" w:rsidR="005A70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70C5" w:rsidR="005A70C5">
      <w:r>
        <w:separator/>
      </w:r>
    </w:p>
  </w:footnote>
  <w:footnote w:id="0" w:type="continuationSeparator">
    <w:p w:rsidRDefault="005A70C5" w:rsidR="005A70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C0A46" w:rsidR="00BC0A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4AA6">
      <w:rPr>
        <w:rStyle w:val="Brojstranice"/>
        <w:noProof/>
      </w:rPr>
      <w:t>2</w:t>
    </w:r>
    <w:r>
      <w:rPr>
        <w:rStyle w:val="Brojstranice"/>
      </w:rPr>
      <w:fldChar w:fldCharType="end"/>
    </w:r>
  </w:p>
  <w:p w:rsidRDefault="00BC0A46" w:rsidR="00BC0A46">
    <w:pPr>
      <w:pStyle w:val="Zaglavlje"/>
    </w:pPr>
  </w:p>
  <w:p w:rsidRDefault="00D06E3E" w:rsidP="00D06E3E" w:rsidR="00D06E3E">
    <w:pPr>
      <w:pStyle w:val="Zaglavlje"/>
      <w:jc w:val="right"/>
    </w:pPr>
    <w:r w:rsidRPr="00D06E3E">
      <w:t>3  St-1065/11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AE7DEE"/>
    <w:multiLevelType w:val="hybridMultilevel"/>
    <w:tmpl w:val="E004B732"/>
    <w:lvl w:tplc="A5C0409C" w:ilvl="0">
      <w:start w:val="1"/>
      <w:numFmt w:val="decimal"/>
      <w:lvlText w:val="%1."/>
      <w:lvlJc w:val="left"/>
      <w:pPr>
        <w:tabs>
          <w:tab w:pos="1758" w:val="num"/>
        </w:tabs>
        <w:ind w:hanging="1050" w:left="1758"/>
      </w:pPr>
      <w:rPr>
        <w:rFonts w:cs="Times New Roman" w:eastAsia="Times New Roman" w:hAnsi="Times New Roman" w:ascii="Times New Roman"/>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178B6013"/>
    <w:multiLevelType w:val="hybridMultilevel"/>
    <w:tmpl w:val="8B12BFC6"/>
    <w:lvl w:tplc="4BC05D58" w:ilvl="0">
      <w:start w:val="3"/>
      <w:numFmt w:val="decimal"/>
      <w:lvlText w:val="%1."/>
      <w:lvlJc w:val="left"/>
      <w:pPr>
        <w:tabs>
          <w:tab w:pos="1035" w:val="num"/>
        </w:tabs>
        <w:ind w:hanging="360" w:left="1035"/>
      </w:pPr>
      <w:rPr>
        <w:rFonts w:hint="default"/>
      </w:rPr>
    </w:lvl>
    <w:lvl w:tentative="true" w:tplc="041A0019" w:ilvl="1">
      <w:start w:val="1"/>
      <w:numFmt w:val="lowerLetter"/>
      <w:lvlText w:val="%2."/>
      <w:lvlJc w:val="left"/>
      <w:pPr>
        <w:tabs>
          <w:tab w:pos="1755" w:val="num"/>
        </w:tabs>
        <w:ind w:hanging="360" w:left="1755"/>
      </w:pPr>
    </w:lvl>
    <w:lvl w:tentative="true" w:tplc="041A001B" w:ilvl="2">
      <w:start w:val="1"/>
      <w:numFmt w:val="lowerRoman"/>
      <w:lvlText w:val="%3."/>
      <w:lvlJc w:val="right"/>
      <w:pPr>
        <w:tabs>
          <w:tab w:pos="2475" w:val="num"/>
        </w:tabs>
        <w:ind w:hanging="180" w:left="2475"/>
      </w:pPr>
    </w:lvl>
    <w:lvl w:tentative="true" w:tplc="041A000F" w:ilvl="3">
      <w:start w:val="1"/>
      <w:numFmt w:val="decimal"/>
      <w:lvlText w:val="%4."/>
      <w:lvlJc w:val="left"/>
      <w:pPr>
        <w:tabs>
          <w:tab w:pos="3195" w:val="num"/>
        </w:tabs>
        <w:ind w:hanging="360" w:left="3195"/>
      </w:pPr>
    </w:lvl>
    <w:lvl w:tentative="true" w:tplc="041A0019" w:ilvl="4">
      <w:start w:val="1"/>
      <w:numFmt w:val="lowerLetter"/>
      <w:lvlText w:val="%5."/>
      <w:lvlJc w:val="left"/>
      <w:pPr>
        <w:tabs>
          <w:tab w:pos="3915" w:val="num"/>
        </w:tabs>
        <w:ind w:hanging="360" w:left="3915"/>
      </w:pPr>
    </w:lvl>
    <w:lvl w:tentative="true" w:tplc="041A001B" w:ilvl="5">
      <w:start w:val="1"/>
      <w:numFmt w:val="lowerRoman"/>
      <w:lvlText w:val="%6."/>
      <w:lvlJc w:val="right"/>
      <w:pPr>
        <w:tabs>
          <w:tab w:pos="4635" w:val="num"/>
        </w:tabs>
        <w:ind w:hanging="180" w:left="4635"/>
      </w:pPr>
    </w:lvl>
    <w:lvl w:tentative="true" w:tplc="041A000F" w:ilvl="6">
      <w:start w:val="1"/>
      <w:numFmt w:val="decimal"/>
      <w:lvlText w:val="%7."/>
      <w:lvlJc w:val="left"/>
      <w:pPr>
        <w:tabs>
          <w:tab w:pos="5355" w:val="num"/>
        </w:tabs>
        <w:ind w:hanging="360" w:left="5355"/>
      </w:pPr>
    </w:lvl>
    <w:lvl w:tentative="true" w:tplc="041A0019" w:ilvl="7">
      <w:start w:val="1"/>
      <w:numFmt w:val="lowerLetter"/>
      <w:lvlText w:val="%8."/>
      <w:lvlJc w:val="left"/>
      <w:pPr>
        <w:tabs>
          <w:tab w:pos="6075" w:val="num"/>
        </w:tabs>
        <w:ind w:hanging="360" w:left="6075"/>
      </w:pPr>
    </w:lvl>
    <w:lvl w:tentative="true" w:tplc="041A001B" w:ilvl="8">
      <w:start w:val="1"/>
      <w:numFmt w:val="lowerRoman"/>
      <w:lvlText w:val="%9."/>
      <w:lvlJc w:val="right"/>
      <w:pPr>
        <w:tabs>
          <w:tab w:pos="6795" w:val="num"/>
        </w:tabs>
        <w:ind w:hanging="180" w:left="6795"/>
      </w:pPr>
    </w:lvl>
  </w:abstractNum>
  <w:abstractNum w:abstractNumId="2">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69020E3"/>
    <w:multiLevelType w:val="hybridMultilevel"/>
    <w:tmpl w:val="BB182936"/>
    <w:lvl w:tplc="D3CAAAA2" w:ilvl="0">
      <w:start w:val="3"/>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454658C3"/>
    <w:multiLevelType w:val="hybridMultilevel"/>
    <w:tmpl w:val="81BC988C"/>
    <w:lvl w:tplc="FEB8748C"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4A113A69"/>
    <w:multiLevelType w:val="hybridMultilevel"/>
    <w:tmpl w:val="179612EA"/>
    <w:lvl w:tplc="BA98FCCE" w:ilvl="0">
      <w:numFmt w:val="bullet"/>
      <w:lvlText w:val="-"/>
      <w:lvlJc w:val="left"/>
      <w:pPr>
        <w:tabs>
          <w:tab w:pos="720" w:val="num"/>
        </w:tabs>
        <w:ind w:hanging="360" w:left="720"/>
      </w:pPr>
      <w:rPr>
        <w:rFonts w:cs="Tahoma" w:eastAsia="Times New Roman" w:hAnsi="Tahoma" w:ascii="Tahom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8062585"/>
    <w:multiLevelType w:val="hybridMultilevel"/>
    <w:tmpl w:val="1F8A3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8D648E5"/>
    <w:multiLevelType w:val="hybridMultilevel"/>
    <w:tmpl w:val="E59ACCF2"/>
    <w:lvl w:tplc="4F1071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3F75618"/>
    <w:multiLevelType w:val="hybridMultilevel"/>
    <w:tmpl w:val="5BE61F3E"/>
    <w:lvl w:tplc="80EA03C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681964C7"/>
    <w:multiLevelType w:val="hybridMultilevel"/>
    <w:tmpl w:val="AFEA20F0"/>
    <w:lvl w:tplc="0E124DE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8495A66"/>
    <w:multiLevelType w:val="hybridMultilevel"/>
    <w:tmpl w:val="47F4F1FC"/>
    <w:lvl w:tplc="D9B6D3A6"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6"/>
  </w:num>
  <w:num w:numId="2">
    <w:abstractNumId w:val="0"/>
  </w:num>
  <w:num w:numId="3">
    <w:abstractNumId w:val="3"/>
  </w:num>
  <w:num w:numId="4">
    <w:abstractNumId w:val="1"/>
  </w:num>
  <w:num w:numId="5">
    <w:abstractNumId w:val="5"/>
  </w:num>
  <w:num w:numId="6">
    <w:abstractNumId w:val="10"/>
  </w:num>
  <w:num w:numId="7">
    <w:abstractNumId w:val="4"/>
  </w:num>
  <w:num w:numId="8">
    <w:abstractNumId w:val="8"/>
  </w:num>
  <w:num w:numId="9">
    <w:abstractNumId w:val="2"/>
  </w:num>
  <w:num w:numId="10">
    <w:abstractNumId w:val="9"/>
  </w:num>
  <w:num w:numId="1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stylePaneFormatFilter w:val="3F01"/>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198"/>
    <w:rsid w:val="000029FC"/>
    <w:rsid w:val="00011363"/>
    <w:rsid w:val="0001695D"/>
    <w:rsid w:val="0002206F"/>
    <w:rsid w:val="00027A10"/>
    <w:rsid w:val="00032DB3"/>
    <w:rsid w:val="00033DB9"/>
    <w:rsid w:val="00035D35"/>
    <w:rsid w:val="000439EF"/>
    <w:rsid w:val="000444BF"/>
    <w:rsid w:val="00073248"/>
    <w:rsid w:val="00095172"/>
    <w:rsid w:val="000969CE"/>
    <w:rsid w:val="000A37BB"/>
    <w:rsid w:val="000A5EC7"/>
    <w:rsid w:val="000A775F"/>
    <w:rsid w:val="000B331E"/>
    <w:rsid w:val="000B655F"/>
    <w:rsid w:val="000C0D66"/>
    <w:rsid w:val="000D195A"/>
    <w:rsid w:val="000D6986"/>
    <w:rsid w:val="000D6A5E"/>
    <w:rsid w:val="000E10DF"/>
    <w:rsid w:val="000F01D8"/>
    <w:rsid w:val="000F0D8A"/>
    <w:rsid w:val="000F1A10"/>
    <w:rsid w:val="000F2C20"/>
    <w:rsid w:val="000F4D94"/>
    <w:rsid w:val="000F630D"/>
    <w:rsid w:val="00110075"/>
    <w:rsid w:val="00112C45"/>
    <w:rsid w:val="001136AB"/>
    <w:rsid w:val="00113CC2"/>
    <w:rsid w:val="00115E0F"/>
    <w:rsid w:val="00137C3B"/>
    <w:rsid w:val="001549C6"/>
    <w:rsid w:val="00161056"/>
    <w:rsid w:val="00164F69"/>
    <w:rsid w:val="00165D65"/>
    <w:rsid w:val="001709E0"/>
    <w:rsid w:val="00171F6F"/>
    <w:rsid w:val="00174720"/>
    <w:rsid w:val="00175519"/>
    <w:rsid w:val="001829D5"/>
    <w:rsid w:val="0018420C"/>
    <w:rsid w:val="00184536"/>
    <w:rsid w:val="001869EC"/>
    <w:rsid w:val="0019451A"/>
    <w:rsid w:val="00195627"/>
    <w:rsid w:val="001A1E8D"/>
    <w:rsid w:val="001B4565"/>
    <w:rsid w:val="001C6756"/>
    <w:rsid w:val="001E11CA"/>
    <w:rsid w:val="001F52A4"/>
    <w:rsid w:val="001F70E0"/>
    <w:rsid w:val="00201505"/>
    <w:rsid w:val="00210ECA"/>
    <w:rsid w:val="00217409"/>
    <w:rsid w:val="00220174"/>
    <w:rsid w:val="0022072A"/>
    <w:rsid w:val="00222F35"/>
    <w:rsid w:val="00227DC4"/>
    <w:rsid w:val="00231F18"/>
    <w:rsid w:val="00235B38"/>
    <w:rsid w:val="002364B0"/>
    <w:rsid w:val="00240441"/>
    <w:rsid w:val="00246D8A"/>
    <w:rsid w:val="00250C89"/>
    <w:rsid w:val="002649DE"/>
    <w:rsid w:val="00276A61"/>
    <w:rsid w:val="00277FF0"/>
    <w:rsid w:val="00283F4D"/>
    <w:rsid w:val="0028487F"/>
    <w:rsid w:val="00297319"/>
    <w:rsid w:val="00297FE4"/>
    <w:rsid w:val="002A0C7A"/>
    <w:rsid w:val="002A3AC9"/>
    <w:rsid w:val="002A402A"/>
    <w:rsid w:val="002B7FE6"/>
    <w:rsid w:val="002C0248"/>
    <w:rsid w:val="002C0A7C"/>
    <w:rsid w:val="002C0B20"/>
    <w:rsid w:val="002D109C"/>
    <w:rsid w:val="002E144F"/>
    <w:rsid w:val="002F2FEF"/>
    <w:rsid w:val="002F7230"/>
    <w:rsid w:val="003036C0"/>
    <w:rsid w:val="00314A9A"/>
    <w:rsid w:val="00327658"/>
    <w:rsid w:val="003307DE"/>
    <w:rsid w:val="00330F54"/>
    <w:rsid w:val="00333B46"/>
    <w:rsid w:val="0034027A"/>
    <w:rsid w:val="00352994"/>
    <w:rsid w:val="00356C81"/>
    <w:rsid w:val="00357F81"/>
    <w:rsid w:val="00364509"/>
    <w:rsid w:val="00364943"/>
    <w:rsid w:val="00367C55"/>
    <w:rsid w:val="00376C65"/>
    <w:rsid w:val="00381244"/>
    <w:rsid w:val="00381A1D"/>
    <w:rsid w:val="00396A33"/>
    <w:rsid w:val="003A04F2"/>
    <w:rsid w:val="003A758B"/>
    <w:rsid w:val="003B2702"/>
    <w:rsid w:val="003B78EA"/>
    <w:rsid w:val="003C2E7E"/>
    <w:rsid w:val="003C4900"/>
    <w:rsid w:val="003C4A04"/>
    <w:rsid w:val="003C69BB"/>
    <w:rsid w:val="003F625D"/>
    <w:rsid w:val="003F7F49"/>
    <w:rsid w:val="00416E9C"/>
    <w:rsid w:val="004173DB"/>
    <w:rsid w:val="00420247"/>
    <w:rsid w:val="0042179F"/>
    <w:rsid w:val="00422CF0"/>
    <w:rsid w:val="00435951"/>
    <w:rsid w:val="00437413"/>
    <w:rsid w:val="0044437F"/>
    <w:rsid w:val="00466C33"/>
    <w:rsid w:val="004676C0"/>
    <w:rsid w:val="004754DF"/>
    <w:rsid w:val="004865B8"/>
    <w:rsid w:val="00487E42"/>
    <w:rsid w:val="004918D5"/>
    <w:rsid w:val="004966E2"/>
    <w:rsid w:val="004A064A"/>
    <w:rsid w:val="004B1EA0"/>
    <w:rsid w:val="004B2C3D"/>
    <w:rsid w:val="004B4034"/>
    <w:rsid w:val="004C3C50"/>
    <w:rsid w:val="004C45D5"/>
    <w:rsid w:val="004C7792"/>
    <w:rsid w:val="004D5B79"/>
    <w:rsid w:val="004F0BED"/>
    <w:rsid w:val="004F47C2"/>
    <w:rsid w:val="00507C56"/>
    <w:rsid w:val="00507FF5"/>
    <w:rsid w:val="00516BAB"/>
    <w:rsid w:val="00521BEB"/>
    <w:rsid w:val="00534BFF"/>
    <w:rsid w:val="00544EC1"/>
    <w:rsid w:val="005535CD"/>
    <w:rsid w:val="00554CF9"/>
    <w:rsid w:val="00556C38"/>
    <w:rsid w:val="005640BA"/>
    <w:rsid w:val="00581A62"/>
    <w:rsid w:val="00583B43"/>
    <w:rsid w:val="00586D92"/>
    <w:rsid w:val="005911E7"/>
    <w:rsid w:val="00593E76"/>
    <w:rsid w:val="005952DD"/>
    <w:rsid w:val="005966B8"/>
    <w:rsid w:val="005A70C5"/>
    <w:rsid w:val="005B1209"/>
    <w:rsid w:val="005B736F"/>
    <w:rsid w:val="005C2BDA"/>
    <w:rsid w:val="005D0B3F"/>
    <w:rsid w:val="005D6E3C"/>
    <w:rsid w:val="005E3663"/>
    <w:rsid w:val="005F0D40"/>
    <w:rsid w:val="005F5F78"/>
    <w:rsid w:val="005F631C"/>
    <w:rsid w:val="005F6B53"/>
    <w:rsid w:val="0060022F"/>
    <w:rsid w:val="00601B51"/>
    <w:rsid w:val="00602307"/>
    <w:rsid w:val="00606909"/>
    <w:rsid w:val="00612152"/>
    <w:rsid w:val="00616ECB"/>
    <w:rsid w:val="00617371"/>
    <w:rsid w:val="00621375"/>
    <w:rsid w:val="00621976"/>
    <w:rsid w:val="006266A0"/>
    <w:rsid w:val="0063218E"/>
    <w:rsid w:val="00632C98"/>
    <w:rsid w:val="00633B4B"/>
    <w:rsid w:val="00635973"/>
    <w:rsid w:val="00635B00"/>
    <w:rsid w:val="00636B61"/>
    <w:rsid w:val="00637D9F"/>
    <w:rsid w:val="00640808"/>
    <w:rsid w:val="006450C4"/>
    <w:rsid w:val="00647046"/>
    <w:rsid w:val="00647517"/>
    <w:rsid w:val="00647ECE"/>
    <w:rsid w:val="006506A3"/>
    <w:rsid w:val="00652686"/>
    <w:rsid w:val="00662161"/>
    <w:rsid w:val="0066561B"/>
    <w:rsid w:val="00665C97"/>
    <w:rsid w:val="00665FB1"/>
    <w:rsid w:val="00671292"/>
    <w:rsid w:val="006736EE"/>
    <w:rsid w:val="00684701"/>
    <w:rsid w:val="00692284"/>
    <w:rsid w:val="00692C21"/>
    <w:rsid w:val="00694D76"/>
    <w:rsid w:val="006A1BD7"/>
    <w:rsid w:val="006C1E0F"/>
    <w:rsid w:val="006C2658"/>
    <w:rsid w:val="006C5CAF"/>
    <w:rsid w:val="006D0D76"/>
    <w:rsid w:val="006D7AF7"/>
    <w:rsid w:val="006F02B3"/>
    <w:rsid w:val="006F3243"/>
    <w:rsid w:val="006F5EDB"/>
    <w:rsid w:val="006F7B33"/>
    <w:rsid w:val="00700E33"/>
    <w:rsid w:val="00714FCF"/>
    <w:rsid w:val="00716A1E"/>
    <w:rsid w:val="00736DF3"/>
    <w:rsid w:val="007451AA"/>
    <w:rsid w:val="0074549C"/>
    <w:rsid w:val="00746A3B"/>
    <w:rsid w:val="00746C65"/>
    <w:rsid w:val="00761861"/>
    <w:rsid w:val="00764CD6"/>
    <w:rsid w:val="00775DE1"/>
    <w:rsid w:val="00777E17"/>
    <w:rsid w:val="007802CF"/>
    <w:rsid w:val="00780B13"/>
    <w:rsid w:val="00781381"/>
    <w:rsid w:val="007842CD"/>
    <w:rsid w:val="007861ED"/>
    <w:rsid w:val="00790CEF"/>
    <w:rsid w:val="00794B14"/>
    <w:rsid w:val="0079652E"/>
    <w:rsid w:val="007A1151"/>
    <w:rsid w:val="007A3472"/>
    <w:rsid w:val="007A5605"/>
    <w:rsid w:val="007B1245"/>
    <w:rsid w:val="007C2056"/>
    <w:rsid w:val="007D5135"/>
    <w:rsid w:val="0080192D"/>
    <w:rsid w:val="008074B3"/>
    <w:rsid w:val="00810A60"/>
    <w:rsid w:val="00833FB3"/>
    <w:rsid w:val="008345CF"/>
    <w:rsid w:val="008467F3"/>
    <w:rsid w:val="00846B40"/>
    <w:rsid w:val="008500A2"/>
    <w:rsid w:val="0085470D"/>
    <w:rsid w:val="0087107B"/>
    <w:rsid w:val="008839A1"/>
    <w:rsid w:val="00891631"/>
    <w:rsid w:val="00896A1B"/>
    <w:rsid w:val="008A1283"/>
    <w:rsid w:val="008A2313"/>
    <w:rsid w:val="008A70C9"/>
    <w:rsid w:val="008B3300"/>
    <w:rsid w:val="008B5435"/>
    <w:rsid w:val="008C2E37"/>
    <w:rsid w:val="008E413B"/>
    <w:rsid w:val="008E5AC7"/>
    <w:rsid w:val="009009F9"/>
    <w:rsid w:val="00912EF2"/>
    <w:rsid w:val="00913E5D"/>
    <w:rsid w:val="00924497"/>
    <w:rsid w:val="00935D6F"/>
    <w:rsid w:val="009363FF"/>
    <w:rsid w:val="00943418"/>
    <w:rsid w:val="00947831"/>
    <w:rsid w:val="009508A9"/>
    <w:rsid w:val="00952B27"/>
    <w:rsid w:val="00954D04"/>
    <w:rsid w:val="00956F65"/>
    <w:rsid w:val="0096476F"/>
    <w:rsid w:val="0097169F"/>
    <w:rsid w:val="00975589"/>
    <w:rsid w:val="00976610"/>
    <w:rsid w:val="0097746E"/>
    <w:rsid w:val="009779BD"/>
    <w:rsid w:val="00981210"/>
    <w:rsid w:val="009A1424"/>
    <w:rsid w:val="009A438C"/>
    <w:rsid w:val="009A5DE5"/>
    <w:rsid w:val="009A7F32"/>
    <w:rsid w:val="009B0822"/>
    <w:rsid w:val="009B3BDB"/>
    <w:rsid w:val="009C3038"/>
    <w:rsid w:val="009D2277"/>
    <w:rsid w:val="009D275D"/>
    <w:rsid w:val="009F2622"/>
    <w:rsid w:val="009F2760"/>
    <w:rsid w:val="00A011F4"/>
    <w:rsid w:val="00A14581"/>
    <w:rsid w:val="00A1561B"/>
    <w:rsid w:val="00A1673A"/>
    <w:rsid w:val="00A22BE4"/>
    <w:rsid w:val="00A269FE"/>
    <w:rsid w:val="00A33F33"/>
    <w:rsid w:val="00A3656A"/>
    <w:rsid w:val="00A44295"/>
    <w:rsid w:val="00A45923"/>
    <w:rsid w:val="00A47640"/>
    <w:rsid w:val="00A50290"/>
    <w:rsid w:val="00A50ADF"/>
    <w:rsid w:val="00A57167"/>
    <w:rsid w:val="00A61392"/>
    <w:rsid w:val="00A715C4"/>
    <w:rsid w:val="00A72C16"/>
    <w:rsid w:val="00A81F85"/>
    <w:rsid w:val="00A83208"/>
    <w:rsid w:val="00AA22F1"/>
    <w:rsid w:val="00AA7C88"/>
    <w:rsid w:val="00AB0B41"/>
    <w:rsid w:val="00AB2C79"/>
    <w:rsid w:val="00AB461A"/>
    <w:rsid w:val="00AB5A1F"/>
    <w:rsid w:val="00AE7266"/>
    <w:rsid w:val="00AF0BB1"/>
    <w:rsid w:val="00AF157E"/>
    <w:rsid w:val="00AF35CA"/>
    <w:rsid w:val="00AF4AA6"/>
    <w:rsid w:val="00AF62B4"/>
    <w:rsid w:val="00B05221"/>
    <w:rsid w:val="00B113FA"/>
    <w:rsid w:val="00B23F27"/>
    <w:rsid w:val="00B26290"/>
    <w:rsid w:val="00B27D38"/>
    <w:rsid w:val="00B541A4"/>
    <w:rsid w:val="00B82185"/>
    <w:rsid w:val="00B82361"/>
    <w:rsid w:val="00B823A1"/>
    <w:rsid w:val="00B84A75"/>
    <w:rsid w:val="00B93BA3"/>
    <w:rsid w:val="00BA3BA0"/>
    <w:rsid w:val="00BA7184"/>
    <w:rsid w:val="00BC0589"/>
    <w:rsid w:val="00BC0A46"/>
    <w:rsid w:val="00BC1A93"/>
    <w:rsid w:val="00BD0452"/>
    <w:rsid w:val="00BD14D1"/>
    <w:rsid w:val="00BD2448"/>
    <w:rsid w:val="00C12EAD"/>
    <w:rsid w:val="00C14594"/>
    <w:rsid w:val="00C21201"/>
    <w:rsid w:val="00C2689D"/>
    <w:rsid w:val="00C30313"/>
    <w:rsid w:val="00C34369"/>
    <w:rsid w:val="00C35716"/>
    <w:rsid w:val="00C5195F"/>
    <w:rsid w:val="00C524DC"/>
    <w:rsid w:val="00C66E39"/>
    <w:rsid w:val="00C85D2B"/>
    <w:rsid w:val="00C86DD4"/>
    <w:rsid w:val="00C879B5"/>
    <w:rsid w:val="00C904C5"/>
    <w:rsid w:val="00C950E6"/>
    <w:rsid w:val="00C9631B"/>
    <w:rsid w:val="00CA1FB8"/>
    <w:rsid w:val="00CB1D68"/>
    <w:rsid w:val="00CB3291"/>
    <w:rsid w:val="00CC3673"/>
    <w:rsid w:val="00CC6B2F"/>
    <w:rsid w:val="00CD3996"/>
    <w:rsid w:val="00CD735C"/>
    <w:rsid w:val="00CE3D37"/>
    <w:rsid w:val="00CE42EC"/>
    <w:rsid w:val="00CF1B6D"/>
    <w:rsid w:val="00CF4C6F"/>
    <w:rsid w:val="00CF5DF9"/>
    <w:rsid w:val="00D06E3E"/>
    <w:rsid w:val="00D07934"/>
    <w:rsid w:val="00D07D2D"/>
    <w:rsid w:val="00D169B1"/>
    <w:rsid w:val="00D25BA7"/>
    <w:rsid w:val="00D35E05"/>
    <w:rsid w:val="00D35FC8"/>
    <w:rsid w:val="00D438B3"/>
    <w:rsid w:val="00D54837"/>
    <w:rsid w:val="00D5506C"/>
    <w:rsid w:val="00D74B7B"/>
    <w:rsid w:val="00D848A7"/>
    <w:rsid w:val="00D87BFC"/>
    <w:rsid w:val="00D92FAE"/>
    <w:rsid w:val="00D97C59"/>
    <w:rsid w:val="00DA3172"/>
    <w:rsid w:val="00DA35E3"/>
    <w:rsid w:val="00DB1AD3"/>
    <w:rsid w:val="00DB4047"/>
    <w:rsid w:val="00DC5986"/>
    <w:rsid w:val="00DD4D98"/>
    <w:rsid w:val="00DD656E"/>
    <w:rsid w:val="00DE6726"/>
    <w:rsid w:val="00E02446"/>
    <w:rsid w:val="00E02F29"/>
    <w:rsid w:val="00E0367B"/>
    <w:rsid w:val="00E04160"/>
    <w:rsid w:val="00E06BD8"/>
    <w:rsid w:val="00E11B88"/>
    <w:rsid w:val="00E17198"/>
    <w:rsid w:val="00E2108D"/>
    <w:rsid w:val="00E25A43"/>
    <w:rsid w:val="00E26B29"/>
    <w:rsid w:val="00E33FB8"/>
    <w:rsid w:val="00E430E2"/>
    <w:rsid w:val="00E52014"/>
    <w:rsid w:val="00E6573F"/>
    <w:rsid w:val="00E65B6A"/>
    <w:rsid w:val="00E80E30"/>
    <w:rsid w:val="00E82A86"/>
    <w:rsid w:val="00EA325E"/>
    <w:rsid w:val="00EA37EE"/>
    <w:rsid w:val="00EA6FB0"/>
    <w:rsid w:val="00EB4096"/>
    <w:rsid w:val="00EC2726"/>
    <w:rsid w:val="00ED1937"/>
    <w:rsid w:val="00ED7984"/>
    <w:rsid w:val="00EE0486"/>
    <w:rsid w:val="00EF1F83"/>
    <w:rsid w:val="00EF5C0B"/>
    <w:rsid w:val="00EF655D"/>
    <w:rsid w:val="00EF704E"/>
    <w:rsid w:val="00F06822"/>
    <w:rsid w:val="00F07C2F"/>
    <w:rsid w:val="00F23C7D"/>
    <w:rsid w:val="00F32C9F"/>
    <w:rsid w:val="00F40D59"/>
    <w:rsid w:val="00F42C49"/>
    <w:rsid w:val="00F4546B"/>
    <w:rsid w:val="00F52BC8"/>
    <w:rsid w:val="00F52F46"/>
    <w:rsid w:val="00F56C56"/>
    <w:rsid w:val="00F56FED"/>
    <w:rsid w:val="00F60A50"/>
    <w:rsid w:val="00F72FA0"/>
    <w:rsid w:val="00F76200"/>
    <w:rsid w:val="00F810F2"/>
    <w:rsid w:val="00F844B7"/>
    <w:rsid w:val="00F851B9"/>
    <w:rsid w:val="00F867EA"/>
    <w:rsid w:val="00F93FBA"/>
    <w:rsid w:val="00F95921"/>
    <w:rsid w:val="00F97B88"/>
    <w:rsid w:val="00FA043F"/>
    <w:rsid w:val="00FB1C01"/>
    <w:rsid w:val="00FC0937"/>
    <w:rsid w:val="00FC2EBB"/>
    <w:rsid w:val="00FF0397"/>
    <w:rsid w:val="00FF6A78"/>
    <w:rsid w:val="00FF6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true" w:styleId="Naslov1Char" w:type="character">
    <w:name w:val="Naslov 1 Char"/>
    <w:basedOn w:val="Zadanifontodlomka"/>
    <w:link w:val="Naslov1"/>
    <w:uiPriority w:val="9"/>
    <w:rsid w:val="00C524DC"/>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C524DC"/>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C524DC"/>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C524DC"/>
    <w:rPr>
      <w:b/>
      <w:bCs/>
      <w:sz w:val="28"/>
      <w:szCs w:val="28"/>
    </w:rPr>
  </w:style>
  <w:style w:customStyle="true" w:styleId="Naslov5Char" w:type="character">
    <w:name w:val="Naslov 5 Char"/>
    <w:basedOn w:val="Zadanifontodlomka"/>
    <w:link w:val="Naslov5"/>
    <w:uiPriority w:val="9"/>
    <w:semiHidden/>
    <w:rsid w:val="00C524DC"/>
    <w:rPr>
      <w:b/>
      <w:bCs/>
      <w:i/>
      <w:iCs/>
      <w:sz w:val="26"/>
      <w:szCs w:val="26"/>
    </w:rPr>
  </w:style>
  <w:style w:customStyle="true" w:styleId="Naslov6Char" w:type="character">
    <w:name w:val="Naslov 6 Char"/>
    <w:basedOn w:val="Zadanifontodlomka"/>
    <w:link w:val="Naslov6"/>
    <w:uiPriority w:val="9"/>
    <w:semiHidden/>
    <w:rsid w:val="00C524DC"/>
    <w:rPr>
      <w:b/>
      <w:bCs/>
    </w:rPr>
  </w:style>
  <w:style w:customStyle="true" w:styleId="Naslov7Char" w:type="character">
    <w:name w:val="Naslov 7 Char"/>
    <w:basedOn w:val="Zadanifontodlomka"/>
    <w:link w:val="Naslov7"/>
    <w:uiPriority w:val="9"/>
    <w:semiHidden/>
    <w:rsid w:val="00C524DC"/>
    <w:rPr>
      <w:sz w:val="24"/>
      <w:szCs w:val="24"/>
    </w:rPr>
  </w:style>
  <w:style w:customStyle="true" w:styleId="Naslov8Char" w:type="character">
    <w:name w:val="Naslov 8 Char"/>
    <w:basedOn w:val="Zadanifontodlomka"/>
    <w:link w:val="Naslov8"/>
    <w:uiPriority w:val="9"/>
    <w:semiHidden/>
    <w:rsid w:val="00C524DC"/>
    <w:rPr>
      <w:i/>
      <w:iCs/>
      <w:sz w:val="24"/>
      <w:szCs w:val="24"/>
    </w:rPr>
  </w:style>
  <w:style w:customStyle="true" w:styleId="Naslov9Char" w:type="character">
    <w:name w:val="Naslov 9 Char"/>
    <w:basedOn w:val="Zadanifontodlomka"/>
    <w:link w:val="Naslov9"/>
    <w:uiPriority w:val="9"/>
    <w:semiHidden/>
    <w:rsid w:val="00C524DC"/>
    <w:rPr>
      <w:rFonts w:eastAsiaTheme="majorEastAsia" w:hAnsiTheme="majorHAnsi" w:asciiTheme="majorHAnsi"/>
    </w:rPr>
  </w:style>
  <w:style w:styleId="Naslov" w:type="paragraph">
    <w:name w:val="Title"/>
    <w:basedOn w:val="Normal"/>
    <w:next w:val="Normal"/>
    <w:link w:val="NaslovChar"/>
    <w:uiPriority w:val="10"/>
    <w:qFormat/>
    <w:rsid w:val="00C524DC"/>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C524DC"/>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C524DC"/>
    <w:rPr>
      <w:rFonts w:eastAsiaTheme="majorEastAsia" w:hAnsiTheme="majorHAnsi" w:asci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hAnsiTheme="minorHAnsi" w:asci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true"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right="720" w:left="720"/>
    </w:pPr>
    <w:rPr>
      <w:b/>
      <w:i/>
      <w:szCs w:val="22"/>
    </w:rPr>
  </w:style>
  <w:style w:customStyle="true"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Tint="A5" w:themeColor="text1"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364943"/>
    <w:rPr>
      <w:rFonts w:cs="Tahoma" w:hAnsi="Tahoma" w:ascii="Tahoma"/>
      <w:sz w:val="16"/>
      <w:szCs w:val="16"/>
    </w:rPr>
  </w:style>
  <w:style w:customStyle="true" w:styleId="TekstbaloniaChar" w:type="character">
    <w:name w:val="Tekst balončića Char"/>
    <w:basedOn w:val="Zadanifontodlomka"/>
    <w:link w:val="Tekstbalonia"/>
    <w:rsid w:val="00364943"/>
    <w:rPr>
      <w:rFonts w:cs="Tahoma" w:hAnsi="Tahoma" w:ascii="Tahoma"/>
      <w:sz w:val="16"/>
      <w:szCs w:val="16"/>
    </w:rPr>
  </w:style>
  <w:style w:styleId="Podnoje" w:type="paragraph">
    <w:name w:val="footer"/>
    <w:basedOn w:val="Normal"/>
    <w:link w:val="PodnojeChar"/>
    <w:rsid w:val="00D06E3E"/>
    <w:pPr>
      <w:tabs>
        <w:tab w:pos="4536" w:val="center"/>
        <w:tab w:pos="9072" w:val="right"/>
      </w:tabs>
    </w:pPr>
  </w:style>
  <w:style w:customStyle="true" w:styleId="PodnojeChar" w:type="character">
    <w:name w:val="Podnožje Char"/>
    <w:basedOn w:val="Zadanifontodlomka"/>
    <w:link w:val="Podnoje"/>
    <w:rsid w:val="00D06E3E"/>
    <w:rPr>
      <w:sz w:val="24"/>
      <w:szCs w:val="24"/>
    </w:rPr>
  </w:style>
  <w:style w:styleId="Tekstrezerviranogmjesta" w:type="character">
    <w:name w:val="Placeholder Text"/>
    <w:basedOn w:val="Zadanifontodlomka"/>
    <w:uiPriority w:val="99"/>
    <w:semiHidden/>
    <w:rsid w:val="00A45923"/>
    <w:rPr>
      <w:color w:val="808080"/>
      <w:bdr w:space="0" w:sz="0" w:color="auto" w:val="none"/>
      <w:shd w:fill="auto" w:color="auto" w:val="clear"/>
    </w:rPr>
  </w:style>
  <w:style w:customStyle="true" w:styleId="eSPISCCParagraphDefaultFont" w:type="character">
    <w:name w:val="eSPIS_CC_Paragraph Default Font"/>
    <w:basedOn w:val="Zadanifontodlomka"/>
    <w:rsid w:val="00A459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592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459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59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1" w:styleId="Naslov1Char" w:type="character">
    <w:name w:val="Naslov 1 Char"/>
    <w:basedOn w:val="Zadanifontodlomka"/>
    <w:link w:val="Naslov1"/>
    <w:uiPriority w:val="9"/>
    <w:rsid w:val="00C524DC"/>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C524DC"/>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C524DC"/>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C524DC"/>
    <w:rPr>
      <w:b/>
      <w:bCs/>
      <w:sz w:val="28"/>
      <w:szCs w:val="28"/>
    </w:rPr>
  </w:style>
  <w:style w:customStyle="1" w:styleId="Naslov5Char" w:type="character">
    <w:name w:val="Naslov 5 Char"/>
    <w:basedOn w:val="Zadanifontodlomka"/>
    <w:link w:val="Naslov5"/>
    <w:uiPriority w:val="9"/>
    <w:semiHidden/>
    <w:rsid w:val="00C524DC"/>
    <w:rPr>
      <w:b/>
      <w:bCs/>
      <w:i/>
      <w:iCs/>
      <w:sz w:val="26"/>
      <w:szCs w:val="26"/>
    </w:rPr>
  </w:style>
  <w:style w:customStyle="1" w:styleId="Naslov6Char" w:type="character">
    <w:name w:val="Naslov 6 Char"/>
    <w:basedOn w:val="Zadanifontodlomka"/>
    <w:link w:val="Naslov6"/>
    <w:uiPriority w:val="9"/>
    <w:semiHidden/>
    <w:rsid w:val="00C524DC"/>
    <w:rPr>
      <w:b/>
      <w:bCs/>
    </w:rPr>
  </w:style>
  <w:style w:customStyle="1" w:styleId="Naslov7Char" w:type="character">
    <w:name w:val="Naslov 7 Char"/>
    <w:basedOn w:val="Zadanifontodlomka"/>
    <w:link w:val="Naslov7"/>
    <w:uiPriority w:val="9"/>
    <w:semiHidden/>
    <w:rsid w:val="00C524DC"/>
    <w:rPr>
      <w:sz w:val="24"/>
      <w:szCs w:val="24"/>
    </w:rPr>
  </w:style>
  <w:style w:customStyle="1" w:styleId="Naslov8Char" w:type="character">
    <w:name w:val="Naslov 8 Char"/>
    <w:basedOn w:val="Zadanifontodlomka"/>
    <w:link w:val="Naslov8"/>
    <w:uiPriority w:val="9"/>
    <w:semiHidden/>
    <w:rsid w:val="00C524DC"/>
    <w:rPr>
      <w:i/>
      <w:iCs/>
      <w:sz w:val="24"/>
      <w:szCs w:val="24"/>
    </w:rPr>
  </w:style>
  <w:style w:customStyle="1" w:styleId="Naslov9Char" w:type="character">
    <w:name w:val="Naslov 9 Char"/>
    <w:basedOn w:val="Zadanifontodlomka"/>
    <w:link w:val="Naslov9"/>
    <w:uiPriority w:val="9"/>
    <w:semiHidden/>
    <w:rsid w:val="00C524DC"/>
    <w:rPr>
      <w:rFonts w:asciiTheme="majorHAnsi" w:eastAsiaTheme="majorEastAsia" w:hAnsiTheme="majorHAnsi"/>
    </w:rPr>
  </w:style>
  <w:style w:styleId="Naslov" w:type="paragraph">
    <w:name w:val="Title"/>
    <w:basedOn w:val="Normal"/>
    <w:next w:val="Normal"/>
    <w:link w:val="NaslovChar"/>
    <w:uiPriority w:val="10"/>
    <w:qFormat/>
    <w:rsid w:val="00C524DC"/>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C524DC"/>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C524DC"/>
    <w:rPr>
      <w:rFonts w:asciiTheme="majorHAnsi" w:eastAsiaTheme="majorEastAsia" w:hAns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asciiTheme="minorHAnsi" w:hAns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1"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left="720" w:right="720"/>
    </w:pPr>
    <w:rPr>
      <w:b/>
      <w:i/>
      <w:szCs w:val="22"/>
    </w:rPr>
  </w:style>
  <w:style w:customStyle="1"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Color="text1" w:themeTint="A5"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364943"/>
    <w:rPr>
      <w:rFonts w:ascii="Tahoma" w:cs="Tahoma" w:hAnsi="Tahoma"/>
      <w:sz w:val="16"/>
      <w:szCs w:val="16"/>
    </w:rPr>
  </w:style>
  <w:style w:customStyle="1" w:styleId="TekstbaloniaChar" w:type="character">
    <w:name w:val="Tekst balončića Char"/>
    <w:basedOn w:val="Zadanifontodlomka"/>
    <w:link w:val="Tekstbalonia"/>
    <w:rsid w:val="00364943"/>
    <w:rPr>
      <w:rFonts w:ascii="Tahoma" w:cs="Tahoma" w:hAnsi="Tahoma"/>
      <w:sz w:val="16"/>
      <w:szCs w:val="16"/>
    </w:rPr>
  </w:style>
  <w:style w:styleId="Podnoje" w:type="paragraph">
    <w:name w:val="footer"/>
    <w:basedOn w:val="Normal"/>
    <w:link w:val="PodnojeChar"/>
    <w:rsid w:val="00D06E3E"/>
    <w:pPr>
      <w:tabs>
        <w:tab w:pos="4536" w:val="center"/>
        <w:tab w:pos="9072" w:val="right"/>
      </w:tabs>
    </w:pPr>
  </w:style>
  <w:style w:customStyle="1" w:styleId="PodnojeChar" w:type="character">
    <w:name w:val="Podnožje Char"/>
    <w:basedOn w:val="Zadanifontodlomka"/>
    <w:link w:val="Podnoje"/>
    <w:rsid w:val="00D06E3E"/>
    <w:rPr>
      <w:sz w:val="24"/>
      <w:szCs w:val="24"/>
    </w:rPr>
  </w:style>
  <w:style w:styleId="Tekstrezerviranogmjesta" w:type="character">
    <w:name w:val="Placeholder Text"/>
    <w:basedOn w:val="Zadanifontodlomka"/>
    <w:uiPriority w:val="99"/>
    <w:semiHidden/>
    <w:rsid w:val="00A45923"/>
    <w:rPr>
      <w:color w:val="808080"/>
      <w:bdr w:color="auto" w:space="0" w:sz="0" w:val="none"/>
      <w:shd w:color="auto" w:fill="auto" w:val="clear"/>
    </w:rPr>
  </w:style>
  <w:style w:customStyle="1" w:styleId="eSPISCCParagraphDefaultFont" w:type="character">
    <w:name w:val="eSPIS_CC_Paragraph Default Font"/>
    <w:basedOn w:val="Zadanifontodlomka"/>
    <w:rsid w:val="00A459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592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459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59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0759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15 SVEZAKA</izvorni_sadrzaj>
    <derivirana_varijabla naziv="DomainObject.Predmet.Opis_1">Žalba 12.10.2011.
SPIS IMA 15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DC8FE6-6272-4DD0-BABA-428B725780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622</properties:Words>
  <properties:Characters>3331</properties:Characters>
  <properties:Lines>90</properties:Lines>
  <properties:Paragraphs>34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2017-03-03T13:38:00Z</dcterms:created>
  <dc:creator>Korisnik</dc:creator>
  <cp:lastModifiedBy>Žana Livaja</cp:lastModifiedBy>
  <cp:lastPrinted>2017-03-06T11:18:00Z</cp:lastPrinted>
  <dcterms:modified xmlns:xsi="http://www.w3.org/2001/XMLSchema-instance" xsi:type="dcterms:W3CDTF">2017-03-06T11:18:00Z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