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f3860" w14:paraId="3cf3860" w:rsidRDefault="00DF7A86" w:rsidP="00DF7A86" w:rsidR="00DF7A86" w:rsidRPr="00DF7A86">
      <w:pPr>
        <w:ind w:firstLine="708" w:left="708"/>
        <w15:collapsed w:val="false"/>
        <w:rPr>
          <w:color w:val="000000"/>
          <w:sz w:val="22"/>
          <w:szCs w:val="22"/>
        </w:rPr>
      </w:pPr>
      <w:bookmarkStart w:name="_GoBack" w:id="0"/>
      <w:bookmarkEnd w:id="0"/>
      <w:r w:rsidRPr="00DF7A8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F7A86" w:rsidP="00DF7A86" w:rsidR="00DF7A86" w:rsidRPr="00DF7A86">
      <w:pPr>
        <w:ind w:firstLine="708" w:left="708"/>
        <w:rPr>
          <w:color w:val="000000"/>
          <w:sz w:val="22"/>
          <w:szCs w:val="22"/>
        </w:rPr>
      </w:pPr>
    </w:p>
    <w:p w:rsidRDefault="00DF7A86" w:rsidP="00DF7A86" w:rsidR="00DF7A86" w:rsidRPr="00DF7A86">
      <w:pPr>
        <w:rPr>
          <w:b/>
          <w:sz w:val="22"/>
          <w:szCs w:val="22"/>
        </w:rPr>
      </w:pPr>
      <w:r w:rsidRPr="00DF7A86">
        <w:rPr>
          <w:color w:val="000000"/>
          <w:sz w:val="22"/>
          <w:szCs w:val="22"/>
        </w:rPr>
        <w:t xml:space="preserve">        </w:t>
      </w:r>
      <w:r w:rsidRPr="00DF7A86">
        <w:rPr>
          <w:b/>
          <w:sz w:val="22"/>
          <w:szCs w:val="22"/>
        </w:rPr>
        <w:t>REPUBLIKA HRVATSKA</w:t>
      </w:r>
    </w:p>
    <w:p w:rsidRDefault="00DF7A86" w:rsidP="00DF7A86" w:rsidR="00DF7A86" w:rsidRPr="00DF7A86">
      <w:pPr>
        <w:rPr>
          <w:b/>
          <w:sz w:val="22"/>
          <w:szCs w:val="22"/>
        </w:rPr>
      </w:pPr>
      <w:r w:rsidRPr="00DF7A86">
        <w:rPr>
          <w:b/>
          <w:sz w:val="22"/>
          <w:szCs w:val="22"/>
        </w:rPr>
        <w:t xml:space="preserve">     TRGOVAČKI SUD U SPLITU</w:t>
      </w:r>
    </w:p>
    <w:p w:rsidRDefault="00DF7A86" w:rsidP="00DF7A86" w:rsidR="00DF7A86" w:rsidRPr="00DF7A86">
      <w:pPr>
        <w:rPr>
          <w:b/>
          <w:sz w:val="22"/>
          <w:szCs w:val="22"/>
        </w:rPr>
      </w:pPr>
      <w:r w:rsidRPr="00DF7A86">
        <w:rPr>
          <w:b/>
          <w:sz w:val="22"/>
          <w:szCs w:val="22"/>
        </w:rPr>
        <w:t xml:space="preserve">   STALNA SLUŽBA DUBROVNIK </w:t>
      </w:r>
    </w:p>
    <w:p w:rsidRDefault="00DF7A86" w:rsidP="00DF7A86" w:rsidR="00DF7A86" w:rsidRPr="00DF7A86">
      <w:pPr>
        <w:rPr>
          <w:b/>
          <w:sz w:val="22"/>
          <w:szCs w:val="22"/>
        </w:rPr>
      </w:pPr>
      <w:r w:rsidRPr="00DF7A86">
        <w:rPr>
          <w:b/>
          <w:sz w:val="22"/>
          <w:szCs w:val="22"/>
        </w:rPr>
        <w:t xml:space="preserve">           Dr. Ante Starčevića 23</w:t>
      </w:r>
    </w:p>
    <w:p w:rsidRDefault="00E31BA6" w:rsidP="00E31BA6" w:rsidR="00E31BA6">
      <w:pPr>
        <w:jc w:val="right"/>
        <w:rPr>
          <w:b/>
          <w:sz w:val="22"/>
          <w:szCs w:val="22"/>
        </w:rPr>
      </w:pPr>
      <w:r w:rsidRPr="00DA4373">
        <w:rPr>
          <w:b/>
          <w:sz w:val="22"/>
          <w:szCs w:val="22"/>
        </w:rPr>
        <w:t>Posl. br. 6-St.</w:t>
      </w:r>
      <w:r w:rsidR="0094012D">
        <w:rPr>
          <w:b/>
          <w:sz w:val="22"/>
          <w:szCs w:val="22"/>
        </w:rPr>
        <w:t>7</w:t>
      </w:r>
      <w:r w:rsidR="006C322D">
        <w:rPr>
          <w:b/>
          <w:sz w:val="22"/>
          <w:szCs w:val="22"/>
        </w:rPr>
        <w:t>83</w:t>
      </w:r>
      <w:r w:rsidRPr="00DA4373">
        <w:rPr>
          <w:b/>
          <w:sz w:val="22"/>
          <w:szCs w:val="22"/>
        </w:rPr>
        <w:t>/201</w:t>
      </w:r>
      <w:r w:rsidR="00E05118">
        <w:rPr>
          <w:b/>
          <w:sz w:val="22"/>
          <w:szCs w:val="22"/>
        </w:rPr>
        <w:t>6</w:t>
      </w:r>
      <w:r>
        <w:rPr>
          <w:b/>
          <w:sz w:val="22"/>
          <w:szCs w:val="22"/>
        </w:rPr>
        <w:t>-</w:t>
      </w:r>
      <w:r w:rsidR="00F95C5B">
        <w:rPr>
          <w:b/>
          <w:sz w:val="22"/>
          <w:szCs w:val="22"/>
        </w:rPr>
        <w:t>58</w:t>
      </w:r>
    </w:p>
    <w:p w:rsidRDefault="00776B9C" w:rsidP="00E31BA6" w:rsidR="00776B9C" w:rsidRPr="00476859">
      <w:pPr>
        <w:jc w:val="right"/>
        <w:rPr>
          <w:b/>
          <w:sz w:val="22"/>
          <w:szCs w:val="22"/>
        </w:rPr>
      </w:pPr>
    </w:p>
    <w:p w:rsidRDefault="00EE599C" w:rsidP="00E31BA6" w:rsidR="00E31BA6">
      <w:pPr>
        <w:jc w:val="center"/>
        <w:rPr>
          <w:b/>
          <w:sz w:val="22"/>
          <w:szCs w:val="22"/>
        </w:rPr>
      </w:pPr>
      <w:r>
        <w:rPr>
          <w:b/>
          <w:sz w:val="22"/>
          <w:szCs w:val="22"/>
        </w:rPr>
        <w:t xml:space="preserve">U   I M E   </w:t>
      </w:r>
      <w:r w:rsidR="00E31BA6" w:rsidRPr="00476859">
        <w:rPr>
          <w:b/>
          <w:sz w:val="22"/>
          <w:szCs w:val="22"/>
        </w:rPr>
        <w:t xml:space="preserve">R </w:t>
      </w:r>
      <w:r w:rsidR="00E31BA6">
        <w:rPr>
          <w:b/>
          <w:sz w:val="22"/>
          <w:szCs w:val="22"/>
        </w:rPr>
        <w:t xml:space="preserve">E P U B L I K </w:t>
      </w:r>
      <w:r>
        <w:rPr>
          <w:b/>
          <w:sz w:val="22"/>
          <w:szCs w:val="22"/>
        </w:rPr>
        <w:t>E</w:t>
      </w:r>
      <w:r w:rsidR="00E31BA6">
        <w:rPr>
          <w:b/>
          <w:sz w:val="22"/>
          <w:szCs w:val="22"/>
        </w:rPr>
        <w:t xml:space="preserve">    H R V A T S K </w:t>
      </w:r>
      <w:r>
        <w:rPr>
          <w:b/>
          <w:sz w:val="22"/>
          <w:szCs w:val="22"/>
        </w:rPr>
        <w:t>E</w:t>
      </w:r>
    </w:p>
    <w:p w:rsidRDefault="00E31BA6" w:rsidP="00E31BA6" w:rsidR="00E31BA6" w:rsidRPr="002543F4">
      <w:pPr>
        <w:jc w:val="center"/>
        <w:rPr>
          <w:b/>
          <w:sz w:val="16"/>
          <w:szCs w:val="16"/>
        </w:rPr>
      </w:pPr>
    </w:p>
    <w:p w:rsidRDefault="00E31BA6" w:rsidP="00E31BA6" w:rsidR="00E31BA6" w:rsidRPr="00476859">
      <w:pPr>
        <w:jc w:val="center"/>
        <w:rPr>
          <w:b/>
          <w:sz w:val="22"/>
          <w:szCs w:val="22"/>
        </w:rPr>
      </w:pPr>
      <w:r>
        <w:rPr>
          <w:b/>
          <w:sz w:val="22"/>
          <w:szCs w:val="22"/>
        </w:rPr>
        <w:t xml:space="preserve">R </w:t>
      </w:r>
      <w:r w:rsidRPr="00476859">
        <w:rPr>
          <w:b/>
          <w:sz w:val="22"/>
          <w:szCs w:val="22"/>
        </w:rPr>
        <w:t>J E Š E N J E</w:t>
      </w:r>
    </w:p>
    <w:p w:rsidRDefault="00E31BA6" w:rsidP="00E31BA6" w:rsidR="00E31BA6" w:rsidRPr="00476859">
      <w:pPr>
        <w:jc w:val="center"/>
        <w:rPr>
          <w:b/>
          <w:sz w:val="22"/>
          <w:szCs w:val="22"/>
        </w:rPr>
      </w:pPr>
    </w:p>
    <w:p w:rsidRDefault="00E31BA6" w:rsidP="00E31BA6" w:rsidR="00E31BA6" w:rsidRPr="00185F11">
      <w:pPr>
        <w:jc w:val="both"/>
        <w:rPr>
          <w:sz w:val="22"/>
          <w:szCs w:val="22"/>
        </w:rPr>
      </w:pPr>
      <w:r w:rsidRPr="00476859">
        <w:rPr>
          <w:sz w:val="22"/>
          <w:szCs w:val="22"/>
        </w:rPr>
        <w:tab/>
        <w:t>Trgovački sud u Splitu, stalna služba u Dubrovniku, po stečajnom sucu tog suda Srđanu Gavraniću</w:t>
      </w:r>
      <w:r w:rsidRPr="007F01FC">
        <w:rPr>
          <w:sz w:val="22"/>
          <w:szCs w:val="22"/>
        </w:rPr>
        <w:t xml:space="preserve">, kao sucu pojedincu, </w:t>
      </w:r>
      <w:r w:rsidR="00F0452F" w:rsidRPr="00F0452F">
        <w:rPr>
          <w:sz w:val="22"/>
          <w:szCs w:val="22"/>
        </w:rPr>
        <w:t xml:space="preserve">u stečajnom postupku nad dužnikom </w:t>
      </w:r>
      <w:r w:rsidR="006C322D" w:rsidRPr="006C322D">
        <w:rPr>
          <w:bCs/>
          <w:sz w:val="22"/>
          <w:szCs w:val="22"/>
          <w:lang w:val="en-AU"/>
        </w:rPr>
        <w:t>GRA-MED d.o.o. za trgovinu, građevinarstvo i cestovni prijevoz "u stečaju", Medvidovića draga bb, Imotski, MBS: 060004920, OIB: 21853700778</w:t>
      </w:r>
      <w:r w:rsidR="006C322D" w:rsidRPr="006C322D">
        <w:rPr>
          <w:bCs/>
          <w:sz w:val="22"/>
          <w:szCs w:val="22"/>
        </w:rPr>
        <w:t>, zastupano po stečajnom upravitelju Adi Rajković iz Splita,</w:t>
      </w:r>
      <w:r w:rsidR="00F0452F" w:rsidRPr="00F0452F">
        <w:rPr>
          <w:sz w:val="22"/>
          <w:szCs w:val="22"/>
        </w:rPr>
        <w:t xml:space="preserve"> izvan ročišta, </w:t>
      </w:r>
      <w:r w:rsidRPr="00185F11">
        <w:rPr>
          <w:sz w:val="22"/>
          <w:szCs w:val="22"/>
        </w:rPr>
        <w:t xml:space="preserve">dana </w:t>
      </w:r>
      <w:r w:rsidR="00F95C5B">
        <w:rPr>
          <w:sz w:val="22"/>
          <w:szCs w:val="22"/>
        </w:rPr>
        <w:t>4</w:t>
      </w:r>
      <w:r w:rsidR="00E05118">
        <w:rPr>
          <w:sz w:val="22"/>
          <w:szCs w:val="22"/>
        </w:rPr>
        <w:t>.</w:t>
      </w:r>
      <w:r w:rsidR="00F95C5B">
        <w:rPr>
          <w:sz w:val="22"/>
          <w:szCs w:val="22"/>
        </w:rPr>
        <w:t xml:space="preserve"> listopada</w:t>
      </w:r>
      <w:r w:rsidRPr="00185F11">
        <w:rPr>
          <w:sz w:val="22"/>
          <w:szCs w:val="22"/>
        </w:rPr>
        <w:t xml:space="preserve"> 201</w:t>
      </w:r>
      <w:r w:rsidR="00292D4E">
        <w:rPr>
          <w:sz w:val="22"/>
          <w:szCs w:val="22"/>
        </w:rPr>
        <w:t>8</w:t>
      </w:r>
      <w:r w:rsidRPr="00185F11">
        <w:rPr>
          <w:sz w:val="22"/>
          <w:szCs w:val="22"/>
        </w:rPr>
        <w:t>. godine</w:t>
      </w:r>
    </w:p>
    <w:p w:rsidRDefault="00E31BA6" w:rsidP="00E31BA6" w:rsidR="00E31BA6" w:rsidRPr="002543F4">
      <w:pPr>
        <w:jc w:val="both"/>
        <w:rPr>
          <w:sz w:val="16"/>
          <w:szCs w:val="16"/>
        </w:rPr>
      </w:pPr>
    </w:p>
    <w:p w:rsidRDefault="00E31BA6" w:rsidP="00E31BA6" w:rsidR="00E31BA6" w:rsidRPr="002543F4">
      <w:pPr>
        <w:jc w:val="both"/>
        <w:rPr>
          <w:sz w:val="16"/>
          <w:szCs w:val="16"/>
        </w:rPr>
      </w:pPr>
    </w:p>
    <w:p w:rsidRDefault="00E31BA6" w:rsidP="00E31BA6" w:rsidR="00E31BA6" w:rsidRPr="00F80C1C">
      <w:pPr>
        <w:jc w:val="center"/>
        <w:rPr>
          <w:b/>
          <w:sz w:val="22"/>
          <w:szCs w:val="22"/>
        </w:rPr>
      </w:pPr>
      <w:r w:rsidRPr="00F80C1C">
        <w:rPr>
          <w:b/>
          <w:sz w:val="22"/>
          <w:szCs w:val="22"/>
        </w:rPr>
        <w:t>r i j e š i o    j e</w:t>
      </w:r>
    </w:p>
    <w:p w:rsidRDefault="00AA15B0" w:rsidR="00AA15B0" w:rsidRPr="0008673A">
      <w:pPr>
        <w:jc w:val="both"/>
        <w:rPr>
          <w:b/>
          <w:sz w:val="22"/>
          <w:szCs w:val="22"/>
        </w:rPr>
      </w:pPr>
    </w:p>
    <w:p w:rsidRDefault="00AA15B0" w:rsidP="00D5360C" w:rsidR="001813BA" w:rsidRPr="0008673A">
      <w:pPr>
        <w:ind w:hanging="705" w:left="705"/>
        <w:jc w:val="both"/>
        <w:rPr>
          <w:sz w:val="22"/>
          <w:szCs w:val="22"/>
        </w:rPr>
      </w:pPr>
      <w:r w:rsidRPr="0008673A">
        <w:rPr>
          <w:b/>
          <w:sz w:val="22"/>
          <w:szCs w:val="22"/>
        </w:rPr>
        <w:t>I</w:t>
      </w:r>
      <w:r w:rsidR="00922233" w:rsidRPr="0008673A">
        <w:rPr>
          <w:b/>
          <w:sz w:val="22"/>
          <w:szCs w:val="22"/>
        </w:rPr>
        <w:t>.</w:t>
      </w:r>
      <w:r w:rsidRPr="0008673A">
        <w:rPr>
          <w:b/>
          <w:sz w:val="22"/>
          <w:szCs w:val="22"/>
        </w:rPr>
        <w:tab/>
      </w:r>
      <w:r w:rsidR="00D5360C" w:rsidRPr="0008673A">
        <w:rPr>
          <w:sz w:val="22"/>
          <w:szCs w:val="22"/>
        </w:rPr>
        <w:t>Z</w:t>
      </w:r>
      <w:r w:rsidRPr="0008673A">
        <w:rPr>
          <w:sz w:val="22"/>
          <w:szCs w:val="22"/>
        </w:rPr>
        <w:t xml:space="preserve">aključuje </w:t>
      </w:r>
      <w:r w:rsidR="00B521A5">
        <w:rPr>
          <w:sz w:val="22"/>
          <w:szCs w:val="22"/>
        </w:rPr>
        <w:t xml:space="preserve">se </w:t>
      </w:r>
      <w:r w:rsidR="00292D4E">
        <w:rPr>
          <w:sz w:val="22"/>
          <w:szCs w:val="22"/>
        </w:rPr>
        <w:t xml:space="preserve">stečajni </w:t>
      </w:r>
      <w:r w:rsidR="00B521A5" w:rsidRPr="00B521A5">
        <w:rPr>
          <w:sz w:val="22"/>
          <w:szCs w:val="22"/>
        </w:rPr>
        <w:t>postup</w:t>
      </w:r>
      <w:r w:rsidR="00B521A5">
        <w:rPr>
          <w:sz w:val="22"/>
          <w:szCs w:val="22"/>
        </w:rPr>
        <w:t>a</w:t>
      </w:r>
      <w:r w:rsidR="00B521A5" w:rsidRPr="00B521A5">
        <w:rPr>
          <w:sz w:val="22"/>
          <w:szCs w:val="22"/>
        </w:rPr>
        <w:t xml:space="preserve">k </w:t>
      </w:r>
      <w:r w:rsidR="00292D4E">
        <w:rPr>
          <w:sz w:val="22"/>
          <w:szCs w:val="22"/>
        </w:rPr>
        <w:t>n</w:t>
      </w:r>
      <w:r w:rsidR="00F0452F" w:rsidRPr="00F0452F">
        <w:rPr>
          <w:sz w:val="22"/>
          <w:szCs w:val="22"/>
        </w:rPr>
        <w:t xml:space="preserve">ad dužnikom </w:t>
      </w:r>
      <w:r w:rsidR="006C322D" w:rsidRPr="006C322D">
        <w:rPr>
          <w:bCs/>
          <w:sz w:val="22"/>
          <w:szCs w:val="22"/>
          <w:lang w:val="en-AU"/>
        </w:rPr>
        <w:t>GRA-MED d.o.o. za trgovinu, građevinarstvo i cestovni prijevoz "u stečaju", Medvidovića draga bb, Imotski, MBS: 060004920, OIB: 21853700778</w:t>
      </w:r>
      <w:r w:rsidR="006C322D" w:rsidRPr="006C322D">
        <w:rPr>
          <w:bCs/>
          <w:sz w:val="22"/>
          <w:szCs w:val="22"/>
        </w:rPr>
        <w:t>, zastupano po stečajnom upr</w:t>
      </w:r>
      <w:r w:rsidR="006C322D">
        <w:rPr>
          <w:bCs/>
          <w:sz w:val="22"/>
          <w:szCs w:val="22"/>
        </w:rPr>
        <w:t>avitelju Adi Rajković iz Splita</w:t>
      </w:r>
      <w:r w:rsidR="005021C6" w:rsidRPr="0008673A">
        <w:rPr>
          <w:sz w:val="22"/>
          <w:szCs w:val="22"/>
        </w:rPr>
        <w:t>.</w:t>
      </w:r>
    </w:p>
    <w:p w:rsidRDefault="00D5360C" w:rsidP="00D5360C" w:rsidR="00D5360C" w:rsidRPr="0008673A">
      <w:pPr>
        <w:ind w:hanging="705" w:left="705"/>
        <w:jc w:val="both"/>
        <w:rPr>
          <w:sz w:val="22"/>
          <w:szCs w:val="22"/>
        </w:rPr>
      </w:pPr>
    </w:p>
    <w:p w:rsidRDefault="00AA15B0" w:rsidP="001813BA" w:rsidR="00D5360C" w:rsidRPr="0008673A">
      <w:pPr>
        <w:ind w:hanging="705" w:left="705"/>
        <w:jc w:val="both"/>
        <w:rPr>
          <w:b/>
          <w:sz w:val="22"/>
          <w:szCs w:val="22"/>
        </w:rPr>
      </w:pPr>
      <w:r w:rsidRPr="0008673A">
        <w:rPr>
          <w:b/>
          <w:sz w:val="22"/>
          <w:szCs w:val="22"/>
        </w:rPr>
        <w:t>II</w:t>
      </w:r>
      <w:r w:rsidR="00922233" w:rsidRPr="0008673A">
        <w:rPr>
          <w:b/>
          <w:sz w:val="22"/>
          <w:szCs w:val="22"/>
        </w:rPr>
        <w:t>.</w:t>
      </w:r>
      <w:r w:rsidRPr="0008673A">
        <w:rPr>
          <w:b/>
          <w:sz w:val="22"/>
          <w:szCs w:val="22"/>
        </w:rPr>
        <w:tab/>
      </w:r>
      <w:r w:rsidR="00505B09" w:rsidRPr="0008673A">
        <w:rPr>
          <w:sz w:val="22"/>
          <w:szCs w:val="22"/>
        </w:rPr>
        <w:t xml:space="preserve">Ovlašćuje se upravitelj stečajne mase </w:t>
      </w:r>
      <w:r w:rsidR="006C322D">
        <w:rPr>
          <w:sz w:val="22"/>
          <w:szCs w:val="22"/>
        </w:rPr>
        <w:t>Ada Rajković</w:t>
      </w:r>
      <w:r w:rsidR="00505B09" w:rsidRPr="0008673A">
        <w:rPr>
          <w:sz w:val="22"/>
          <w:szCs w:val="22"/>
        </w:rPr>
        <w:t xml:space="preserve"> nastaviti, pokrenuti i voditi u ime i za račun stečajne mase protiv dužnika stečajne mase postupke radi prikupljanja imovine koja ulazi u stečajnu masu</w:t>
      </w:r>
      <w:r w:rsidR="00505B09" w:rsidRPr="0008673A">
        <w:rPr>
          <w:b/>
          <w:sz w:val="22"/>
          <w:szCs w:val="22"/>
        </w:rPr>
        <w:t xml:space="preserve"> </w:t>
      </w:r>
      <w:r w:rsidR="00E97616" w:rsidRPr="0008673A">
        <w:rPr>
          <w:sz w:val="22"/>
          <w:szCs w:val="22"/>
        </w:rPr>
        <w:t>dužnik</w:t>
      </w:r>
      <w:r w:rsidR="00B83474">
        <w:rPr>
          <w:sz w:val="22"/>
          <w:szCs w:val="22"/>
        </w:rPr>
        <w:t>a</w:t>
      </w:r>
      <w:r w:rsidR="00E97616" w:rsidRPr="0008673A">
        <w:rPr>
          <w:sz w:val="22"/>
          <w:szCs w:val="22"/>
        </w:rPr>
        <w:t xml:space="preserve"> </w:t>
      </w:r>
      <w:r w:rsidR="006C322D" w:rsidRPr="006C322D">
        <w:rPr>
          <w:bCs/>
          <w:sz w:val="22"/>
          <w:szCs w:val="22"/>
          <w:lang w:val="en-AU"/>
        </w:rPr>
        <w:t>GRA-MED d.o.o. za trgovinu, građevinarstvo i cestovni prijevoz "u stečaju", Medvidovića draga bb, Imotski, MBS: 060004920, OIB: 21853700778</w:t>
      </w:r>
      <w:r w:rsidR="006C322D">
        <w:rPr>
          <w:bCs/>
          <w:sz w:val="22"/>
          <w:szCs w:val="22"/>
        </w:rPr>
        <w:t>.</w:t>
      </w:r>
    </w:p>
    <w:p w:rsidRDefault="00D5360C" w:rsidP="001813BA" w:rsidR="00D5360C" w:rsidRPr="0008673A">
      <w:pPr>
        <w:ind w:hanging="705" w:left="705"/>
        <w:jc w:val="both"/>
        <w:rPr>
          <w:sz w:val="22"/>
          <w:szCs w:val="22"/>
        </w:rPr>
      </w:pPr>
    </w:p>
    <w:p w:rsidRDefault="00D5360C" w:rsidP="00F82817" w:rsidR="00F82817" w:rsidRPr="0026483B">
      <w:pPr>
        <w:ind w:hanging="705" w:left="705"/>
        <w:jc w:val="both"/>
        <w:rPr>
          <w:sz w:val="22"/>
          <w:szCs w:val="22"/>
        </w:rPr>
      </w:pPr>
      <w:r w:rsidRPr="0008673A">
        <w:rPr>
          <w:b/>
          <w:sz w:val="22"/>
          <w:szCs w:val="22"/>
        </w:rPr>
        <w:t>III</w:t>
      </w:r>
      <w:r w:rsidR="00922233" w:rsidRPr="0008673A">
        <w:rPr>
          <w:b/>
          <w:sz w:val="22"/>
          <w:szCs w:val="22"/>
        </w:rPr>
        <w:t>.</w:t>
      </w:r>
      <w:r w:rsidRPr="0008673A">
        <w:rPr>
          <w:b/>
          <w:sz w:val="22"/>
          <w:szCs w:val="22"/>
        </w:rPr>
        <w:tab/>
      </w:r>
      <w:r w:rsidR="00F82817" w:rsidRPr="0026483B">
        <w:rPr>
          <w:sz w:val="22"/>
          <w:szCs w:val="22"/>
        </w:rPr>
        <w:t xml:space="preserve">Ovo rješenje i osnova zaključenja stečajnog postupka objavit će se </w:t>
      </w:r>
      <w:r w:rsidR="00201AFD">
        <w:rPr>
          <w:sz w:val="22"/>
          <w:szCs w:val="22"/>
        </w:rPr>
        <w:t>na mrežnoj stranici e oglasna ploča</w:t>
      </w:r>
      <w:r w:rsidR="00F82817" w:rsidRPr="0026483B">
        <w:rPr>
          <w:sz w:val="22"/>
          <w:szCs w:val="22"/>
        </w:rPr>
        <w:t>.</w:t>
      </w:r>
    </w:p>
    <w:p w:rsidRDefault="00F82817" w:rsidP="00F82817" w:rsidR="00F82817" w:rsidRPr="0026483B">
      <w:pPr>
        <w:ind w:hanging="705" w:left="705"/>
        <w:jc w:val="both"/>
        <w:rPr>
          <w:b/>
          <w:sz w:val="22"/>
          <w:szCs w:val="22"/>
        </w:rPr>
      </w:pPr>
    </w:p>
    <w:p w:rsidRDefault="00F82817" w:rsidP="00F82817" w:rsidR="00F82817" w:rsidRPr="0026483B">
      <w:pPr>
        <w:ind w:hanging="705" w:left="705"/>
        <w:jc w:val="both"/>
        <w:rPr>
          <w:sz w:val="22"/>
          <w:szCs w:val="22"/>
        </w:rPr>
      </w:pPr>
      <w:r w:rsidRPr="0026483B">
        <w:rPr>
          <w:b/>
          <w:sz w:val="22"/>
          <w:szCs w:val="22"/>
        </w:rPr>
        <w:t>IV.</w:t>
      </w:r>
      <w:r w:rsidRPr="0026483B">
        <w:rPr>
          <w:b/>
          <w:sz w:val="22"/>
          <w:szCs w:val="22"/>
        </w:rPr>
        <w:tab/>
      </w:r>
      <w:r w:rsidRPr="0026483B">
        <w:rPr>
          <w:sz w:val="22"/>
          <w:szCs w:val="22"/>
        </w:rPr>
        <w:t xml:space="preserve">Po pravomoćnosti ovog rješenja registarski </w:t>
      </w:r>
      <w:r w:rsidR="00D654D0">
        <w:rPr>
          <w:sz w:val="22"/>
          <w:szCs w:val="22"/>
        </w:rPr>
        <w:t xml:space="preserve">odjel Trgovačkog suda u Splitu </w:t>
      </w:r>
      <w:r w:rsidRPr="0026483B">
        <w:rPr>
          <w:sz w:val="22"/>
          <w:szCs w:val="22"/>
        </w:rPr>
        <w:t>provest će brisanje dužnika iz registra.</w:t>
      </w:r>
    </w:p>
    <w:p w:rsidRDefault="005021C6" w:rsidP="005021C6" w:rsidR="005021C6" w:rsidRPr="0008673A">
      <w:pPr>
        <w:ind w:hanging="705" w:left="705"/>
        <w:jc w:val="both"/>
        <w:rPr>
          <w:b/>
          <w:sz w:val="22"/>
          <w:szCs w:val="22"/>
        </w:rPr>
      </w:pPr>
    </w:p>
    <w:p w:rsidRDefault="00AA15B0" w:rsidR="00AA15B0" w:rsidRPr="0008673A">
      <w:pPr>
        <w:jc w:val="both"/>
        <w:rPr>
          <w:sz w:val="22"/>
          <w:szCs w:val="22"/>
        </w:rPr>
      </w:pPr>
    </w:p>
    <w:p w:rsidRDefault="00AA15B0" w:rsidR="00AA15B0" w:rsidRPr="0008673A">
      <w:pPr>
        <w:jc w:val="center"/>
        <w:rPr>
          <w:b/>
          <w:sz w:val="22"/>
          <w:szCs w:val="22"/>
        </w:rPr>
      </w:pPr>
      <w:r w:rsidRPr="0008673A">
        <w:rPr>
          <w:b/>
          <w:sz w:val="22"/>
          <w:szCs w:val="22"/>
        </w:rPr>
        <w:t>Obrazloženje</w:t>
      </w:r>
    </w:p>
    <w:p w:rsidRDefault="00AA15B0" w:rsidR="00AA15B0" w:rsidRPr="0008673A">
      <w:pPr>
        <w:jc w:val="center"/>
        <w:rPr>
          <w:b/>
          <w:sz w:val="22"/>
          <w:szCs w:val="22"/>
        </w:rPr>
      </w:pPr>
    </w:p>
    <w:p w:rsidRDefault="00F0033D" w:rsidP="00F0033D" w:rsidR="005021C6" w:rsidRPr="0008673A">
      <w:pPr>
        <w:jc w:val="both"/>
        <w:rPr>
          <w:sz w:val="22"/>
          <w:szCs w:val="22"/>
        </w:rPr>
      </w:pPr>
      <w:r w:rsidRPr="0008673A">
        <w:rPr>
          <w:sz w:val="22"/>
          <w:szCs w:val="22"/>
        </w:rPr>
        <w:tab/>
        <w:t xml:space="preserve">Rješenjem </w:t>
      </w:r>
      <w:r w:rsidR="002677B6" w:rsidRPr="0008673A">
        <w:rPr>
          <w:sz w:val="22"/>
          <w:szCs w:val="22"/>
        </w:rPr>
        <w:t>ovo</w:t>
      </w:r>
      <w:r w:rsidR="005021C6" w:rsidRPr="0008673A">
        <w:rPr>
          <w:sz w:val="22"/>
          <w:szCs w:val="22"/>
        </w:rPr>
        <w:t xml:space="preserve"> suda </w:t>
      </w:r>
      <w:r w:rsidR="00922233" w:rsidRPr="0008673A">
        <w:rPr>
          <w:sz w:val="22"/>
          <w:szCs w:val="22"/>
        </w:rPr>
        <w:t xml:space="preserve">posl.br. </w:t>
      </w:r>
      <w:r w:rsidR="00922233" w:rsidRPr="00F60455">
        <w:rPr>
          <w:sz w:val="22"/>
          <w:szCs w:val="22"/>
        </w:rPr>
        <w:t>St.</w:t>
      </w:r>
      <w:r w:rsidR="006C322D">
        <w:rPr>
          <w:sz w:val="22"/>
          <w:szCs w:val="22"/>
        </w:rPr>
        <w:t>783</w:t>
      </w:r>
      <w:r w:rsidR="007D6F54" w:rsidRPr="00F60455">
        <w:rPr>
          <w:sz w:val="22"/>
          <w:szCs w:val="22"/>
        </w:rPr>
        <w:t>/</w:t>
      </w:r>
      <w:r w:rsidR="0086492F">
        <w:rPr>
          <w:sz w:val="22"/>
          <w:szCs w:val="22"/>
        </w:rPr>
        <w:t>201</w:t>
      </w:r>
      <w:r w:rsidR="00D654D0">
        <w:rPr>
          <w:sz w:val="22"/>
          <w:szCs w:val="22"/>
        </w:rPr>
        <w:t>6</w:t>
      </w:r>
      <w:r w:rsidR="0086492F">
        <w:rPr>
          <w:sz w:val="22"/>
          <w:szCs w:val="22"/>
        </w:rPr>
        <w:t>-</w:t>
      </w:r>
      <w:r w:rsidR="0080438F">
        <w:rPr>
          <w:sz w:val="22"/>
          <w:szCs w:val="22"/>
        </w:rPr>
        <w:t>2</w:t>
      </w:r>
      <w:r w:rsidR="00AC4656">
        <w:rPr>
          <w:sz w:val="22"/>
          <w:szCs w:val="22"/>
        </w:rPr>
        <w:t>0</w:t>
      </w:r>
      <w:r w:rsidR="00D654D0" w:rsidRPr="00D654D0">
        <w:rPr>
          <w:sz w:val="22"/>
          <w:szCs w:val="22"/>
        </w:rPr>
        <w:t xml:space="preserve"> od </w:t>
      </w:r>
      <w:r w:rsidR="00AC4656" w:rsidRPr="00AC4656">
        <w:rPr>
          <w:sz w:val="22"/>
          <w:szCs w:val="22"/>
        </w:rPr>
        <w:t xml:space="preserve">2. studenog 2016. godine </w:t>
      </w:r>
      <w:r w:rsidR="005021C6" w:rsidRPr="0008673A">
        <w:rPr>
          <w:sz w:val="22"/>
          <w:szCs w:val="22"/>
        </w:rPr>
        <w:t xml:space="preserve">otvoren je </w:t>
      </w:r>
      <w:r w:rsidR="00292D4E">
        <w:rPr>
          <w:sz w:val="22"/>
          <w:szCs w:val="22"/>
        </w:rPr>
        <w:t xml:space="preserve">stečajni </w:t>
      </w:r>
      <w:r w:rsidR="00AD7970" w:rsidRPr="00292D4E">
        <w:rPr>
          <w:sz w:val="22"/>
          <w:szCs w:val="22"/>
        </w:rPr>
        <w:t xml:space="preserve">postupak </w:t>
      </w:r>
      <w:r w:rsidR="00292D4E" w:rsidRPr="00292D4E">
        <w:rPr>
          <w:sz w:val="22"/>
          <w:szCs w:val="22"/>
        </w:rPr>
        <w:t>nad</w:t>
      </w:r>
      <w:r w:rsidR="00AD7970" w:rsidRPr="00292D4E">
        <w:rPr>
          <w:sz w:val="22"/>
          <w:szCs w:val="22"/>
        </w:rPr>
        <w:t xml:space="preserve"> dužnik</w:t>
      </w:r>
      <w:r w:rsidR="00292D4E" w:rsidRPr="00292D4E">
        <w:rPr>
          <w:sz w:val="22"/>
          <w:szCs w:val="22"/>
        </w:rPr>
        <w:t>om</w:t>
      </w:r>
      <w:r w:rsidR="005021C6" w:rsidRPr="0008673A">
        <w:rPr>
          <w:sz w:val="22"/>
          <w:szCs w:val="22"/>
        </w:rPr>
        <w:t>.</w:t>
      </w:r>
      <w:r w:rsidR="0094027D" w:rsidRPr="0008673A">
        <w:rPr>
          <w:sz w:val="22"/>
          <w:szCs w:val="22"/>
        </w:rPr>
        <w:t xml:space="preserve"> </w:t>
      </w:r>
    </w:p>
    <w:p w:rsidRDefault="007D6F54" w:rsidP="00F0033D" w:rsidR="007D6F54" w:rsidRPr="0008673A">
      <w:pPr>
        <w:jc w:val="both"/>
        <w:rPr>
          <w:sz w:val="22"/>
          <w:szCs w:val="22"/>
        </w:rPr>
      </w:pPr>
    </w:p>
    <w:p w:rsidRDefault="0094027D" w:rsidP="0094027D" w:rsidR="00F0033D" w:rsidRPr="00D9662C">
      <w:pPr>
        <w:ind w:firstLine="708"/>
        <w:jc w:val="both"/>
        <w:rPr>
          <w:sz w:val="22"/>
          <w:szCs w:val="22"/>
        </w:rPr>
      </w:pPr>
      <w:r w:rsidRPr="005B63A3">
        <w:rPr>
          <w:sz w:val="22"/>
          <w:szCs w:val="22"/>
        </w:rPr>
        <w:t>Rješenjem ovog sud</w:t>
      </w:r>
      <w:r w:rsidR="00DA3DF9" w:rsidRPr="005B63A3">
        <w:rPr>
          <w:sz w:val="22"/>
          <w:szCs w:val="22"/>
        </w:rPr>
        <w:t xml:space="preserve"> posl.br. </w:t>
      </w:r>
      <w:r w:rsidR="00593FA0" w:rsidRPr="00D96747">
        <w:rPr>
          <w:sz w:val="22"/>
          <w:szCs w:val="22"/>
        </w:rPr>
        <w:t>St.</w:t>
      </w:r>
      <w:r w:rsidR="0080438F">
        <w:rPr>
          <w:sz w:val="22"/>
          <w:szCs w:val="22"/>
        </w:rPr>
        <w:t>7</w:t>
      </w:r>
      <w:r w:rsidR="00AC4656">
        <w:rPr>
          <w:sz w:val="22"/>
          <w:szCs w:val="22"/>
        </w:rPr>
        <w:t>83</w:t>
      </w:r>
      <w:r w:rsidR="00593FA0">
        <w:rPr>
          <w:sz w:val="22"/>
          <w:szCs w:val="22"/>
        </w:rPr>
        <w:t>/20</w:t>
      </w:r>
      <w:r w:rsidR="0091126E">
        <w:rPr>
          <w:sz w:val="22"/>
          <w:szCs w:val="22"/>
        </w:rPr>
        <w:t>1</w:t>
      </w:r>
      <w:r w:rsidR="00D654D0">
        <w:rPr>
          <w:sz w:val="22"/>
          <w:szCs w:val="22"/>
        </w:rPr>
        <w:t>6</w:t>
      </w:r>
      <w:r w:rsidR="00593FA0">
        <w:rPr>
          <w:sz w:val="22"/>
          <w:szCs w:val="22"/>
        </w:rPr>
        <w:t>-</w:t>
      </w:r>
      <w:r w:rsidR="009B046E">
        <w:rPr>
          <w:sz w:val="22"/>
          <w:szCs w:val="22"/>
        </w:rPr>
        <w:t>52</w:t>
      </w:r>
      <w:r w:rsidR="00571040">
        <w:rPr>
          <w:sz w:val="22"/>
          <w:szCs w:val="22"/>
        </w:rPr>
        <w:t xml:space="preserve"> od </w:t>
      </w:r>
      <w:r w:rsidR="009B046E">
        <w:rPr>
          <w:sz w:val="22"/>
          <w:szCs w:val="22"/>
        </w:rPr>
        <w:t xml:space="preserve">26. lipnja </w:t>
      </w:r>
      <w:r w:rsidR="00593FA0">
        <w:rPr>
          <w:sz w:val="22"/>
          <w:szCs w:val="22"/>
        </w:rPr>
        <w:t>201</w:t>
      </w:r>
      <w:r w:rsidR="00D654D0">
        <w:rPr>
          <w:sz w:val="22"/>
          <w:szCs w:val="22"/>
        </w:rPr>
        <w:t>8</w:t>
      </w:r>
      <w:r w:rsidR="00593FA0">
        <w:rPr>
          <w:sz w:val="22"/>
          <w:szCs w:val="22"/>
        </w:rPr>
        <w:t>. godine</w:t>
      </w:r>
      <w:r w:rsidR="00593FA0" w:rsidRPr="00D96747">
        <w:rPr>
          <w:sz w:val="22"/>
          <w:szCs w:val="22"/>
        </w:rPr>
        <w:t xml:space="preserve"> </w:t>
      </w:r>
      <w:r w:rsidRPr="00597ECD">
        <w:rPr>
          <w:sz w:val="22"/>
          <w:szCs w:val="22"/>
        </w:rPr>
        <w:t>određeno je završno ročište</w:t>
      </w:r>
      <w:r w:rsidR="00AB17A5" w:rsidRPr="00597ECD">
        <w:rPr>
          <w:sz w:val="22"/>
          <w:szCs w:val="22"/>
        </w:rPr>
        <w:t xml:space="preserve"> za dan </w:t>
      </w:r>
      <w:r w:rsidR="009B046E">
        <w:rPr>
          <w:sz w:val="22"/>
          <w:szCs w:val="22"/>
        </w:rPr>
        <w:t xml:space="preserve">27. kolovoza </w:t>
      </w:r>
      <w:r w:rsidR="00F60455" w:rsidRPr="000E7297">
        <w:rPr>
          <w:sz w:val="22"/>
          <w:szCs w:val="22"/>
        </w:rPr>
        <w:t>201</w:t>
      </w:r>
      <w:r w:rsidR="0025653A">
        <w:rPr>
          <w:sz w:val="22"/>
          <w:szCs w:val="22"/>
        </w:rPr>
        <w:t>8</w:t>
      </w:r>
      <w:r w:rsidR="00F60455" w:rsidRPr="000E7297">
        <w:rPr>
          <w:sz w:val="22"/>
          <w:szCs w:val="22"/>
        </w:rPr>
        <w:t>. godine</w:t>
      </w:r>
      <w:r w:rsidRPr="00597ECD">
        <w:rPr>
          <w:sz w:val="22"/>
          <w:szCs w:val="22"/>
        </w:rPr>
        <w:t xml:space="preserve">, a oglas o tome objavljen je </w:t>
      </w:r>
      <w:r w:rsidR="00DA3DF9" w:rsidRPr="00597ECD">
        <w:rPr>
          <w:sz w:val="22"/>
          <w:szCs w:val="22"/>
        </w:rPr>
        <w:t>na</w:t>
      </w:r>
      <w:r w:rsidR="00730D24">
        <w:rPr>
          <w:sz w:val="22"/>
          <w:szCs w:val="22"/>
        </w:rPr>
        <w:t xml:space="preserve"> e-</w:t>
      </w:r>
      <w:r w:rsidR="00DA3DF9" w:rsidRPr="00597ECD">
        <w:rPr>
          <w:sz w:val="22"/>
          <w:szCs w:val="22"/>
        </w:rPr>
        <w:t xml:space="preserve">oglasnoj ploči suda </w:t>
      </w:r>
      <w:r w:rsidR="009B046E">
        <w:rPr>
          <w:sz w:val="22"/>
          <w:szCs w:val="22"/>
        </w:rPr>
        <w:t>27. lipnja</w:t>
      </w:r>
      <w:r w:rsidR="00D9662C">
        <w:rPr>
          <w:sz w:val="22"/>
          <w:szCs w:val="22"/>
        </w:rPr>
        <w:t xml:space="preserve"> </w:t>
      </w:r>
      <w:r w:rsidR="00593FA0" w:rsidRPr="00D9662C">
        <w:rPr>
          <w:sz w:val="22"/>
          <w:szCs w:val="22"/>
        </w:rPr>
        <w:t>201</w:t>
      </w:r>
      <w:r w:rsidR="0025653A">
        <w:rPr>
          <w:sz w:val="22"/>
          <w:szCs w:val="22"/>
        </w:rPr>
        <w:t>8</w:t>
      </w:r>
      <w:r w:rsidR="00593FA0" w:rsidRPr="00D9662C">
        <w:rPr>
          <w:sz w:val="22"/>
          <w:szCs w:val="22"/>
        </w:rPr>
        <w:t>. godine</w:t>
      </w:r>
      <w:r w:rsidRPr="00D9662C">
        <w:rPr>
          <w:sz w:val="22"/>
          <w:szCs w:val="22"/>
        </w:rPr>
        <w:t>.</w:t>
      </w:r>
    </w:p>
    <w:p w:rsidRDefault="0094027D" w:rsidP="00F0033D" w:rsidR="0094027D" w:rsidRPr="0008673A">
      <w:pPr>
        <w:jc w:val="both"/>
        <w:rPr>
          <w:sz w:val="22"/>
          <w:szCs w:val="22"/>
        </w:rPr>
      </w:pPr>
    </w:p>
    <w:p w:rsidRDefault="00F0033D" w:rsidP="00F0033D" w:rsidR="004B5ADA" w:rsidRPr="0090410A">
      <w:pPr>
        <w:jc w:val="both"/>
        <w:rPr>
          <w:sz w:val="22"/>
          <w:szCs w:val="22"/>
        </w:rPr>
      </w:pPr>
      <w:r w:rsidRPr="0008673A">
        <w:rPr>
          <w:sz w:val="22"/>
          <w:szCs w:val="22"/>
        </w:rPr>
        <w:tab/>
      </w:r>
      <w:r w:rsidRPr="00A936AF">
        <w:rPr>
          <w:sz w:val="22"/>
          <w:szCs w:val="22"/>
        </w:rPr>
        <w:t xml:space="preserve">Prema </w:t>
      </w:r>
      <w:r w:rsidR="0094027D" w:rsidRPr="00A936AF">
        <w:rPr>
          <w:sz w:val="22"/>
          <w:szCs w:val="22"/>
        </w:rPr>
        <w:t xml:space="preserve">izvješću i </w:t>
      </w:r>
      <w:r w:rsidRPr="00A936AF">
        <w:rPr>
          <w:sz w:val="22"/>
          <w:szCs w:val="22"/>
        </w:rPr>
        <w:t>završnom računu stečajnog upravitelja</w:t>
      </w:r>
      <w:r w:rsidR="00B24CDF" w:rsidRPr="00A936AF">
        <w:rPr>
          <w:sz w:val="22"/>
          <w:szCs w:val="22"/>
        </w:rPr>
        <w:t xml:space="preserve"> </w:t>
      </w:r>
      <w:r w:rsidR="000901EF" w:rsidRPr="00A936AF">
        <w:rPr>
          <w:sz w:val="22"/>
          <w:szCs w:val="22"/>
        </w:rPr>
        <w:t>(</w:t>
      </w:r>
      <w:r w:rsidR="0091126E" w:rsidRPr="00A936AF">
        <w:rPr>
          <w:sz w:val="22"/>
          <w:szCs w:val="22"/>
        </w:rPr>
        <w:t xml:space="preserve">list spisa </w:t>
      </w:r>
      <w:r w:rsidR="009B046E">
        <w:rPr>
          <w:sz w:val="22"/>
          <w:szCs w:val="22"/>
        </w:rPr>
        <w:t>159-162</w:t>
      </w:r>
      <w:r w:rsidR="0091126E" w:rsidRPr="00A936AF">
        <w:rPr>
          <w:sz w:val="22"/>
          <w:szCs w:val="22"/>
        </w:rPr>
        <w:t xml:space="preserve">) </w:t>
      </w:r>
      <w:r w:rsidR="00B24CDF" w:rsidRPr="00A936AF">
        <w:rPr>
          <w:sz w:val="22"/>
          <w:szCs w:val="22"/>
        </w:rPr>
        <w:t xml:space="preserve">unovčena je </w:t>
      </w:r>
      <w:r w:rsidRPr="00A936AF">
        <w:rPr>
          <w:sz w:val="22"/>
          <w:szCs w:val="22"/>
        </w:rPr>
        <w:t>cjelokupna imovina koja je ulazila u stečajnu masu stečajnog</w:t>
      </w:r>
      <w:r w:rsidR="00767AB2" w:rsidRPr="00A936AF">
        <w:rPr>
          <w:sz w:val="22"/>
          <w:szCs w:val="22"/>
        </w:rPr>
        <w:t>,</w:t>
      </w:r>
      <w:r w:rsidRPr="00A936AF">
        <w:rPr>
          <w:sz w:val="22"/>
          <w:szCs w:val="22"/>
        </w:rPr>
        <w:t xml:space="preserve"> </w:t>
      </w:r>
      <w:r w:rsidR="00B11FDE" w:rsidRPr="00A936AF">
        <w:rPr>
          <w:sz w:val="22"/>
          <w:szCs w:val="22"/>
        </w:rPr>
        <w:t xml:space="preserve">te je </w:t>
      </w:r>
      <w:r w:rsidR="002D7FAC" w:rsidRPr="00A936AF">
        <w:rPr>
          <w:sz w:val="22"/>
          <w:szCs w:val="22"/>
        </w:rPr>
        <w:t>ostvar</w:t>
      </w:r>
      <w:r w:rsidR="00B11FDE" w:rsidRPr="00A936AF">
        <w:rPr>
          <w:sz w:val="22"/>
          <w:szCs w:val="22"/>
        </w:rPr>
        <w:t>e</w:t>
      </w:r>
      <w:r w:rsidR="002D7FAC" w:rsidRPr="00A936AF">
        <w:rPr>
          <w:sz w:val="22"/>
          <w:szCs w:val="22"/>
        </w:rPr>
        <w:t>n</w:t>
      </w:r>
      <w:r w:rsidR="00B11FDE" w:rsidRPr="00A936AF">
        <w:rPr>
          <w:sz w:val="22"/>
          <w:szCs w:val="22"/>
        </w:rPr>
        <w:t xml:space="preserve"> ukupan</w:t>
      </w:r>
      <w:r w:rsidR="002D7FAC" w:rsidRPr="00A936AF">
        <w:rPr>
          <w:sz w:val="22"/>
          <w:szCs w:val="22"/>
        </w:rPr>
        <w:t xml:space="preserve"> prihod od </w:t>
      </w:r>
      <w:r w:rsidR="009B046E">
        <w:rPr>
          <w:sz w:val="22"/>
          <w:szCs w:val="22"/>
        </w:rPr>
        <w:t>13.368,20</w:t>
      </w:r>
      <w:r w:rsidR="008339AC" w:rsidRPr="00514231">
        <w:rPr>
          <w:sz w:val="22"/>
          <w:szCs w:val="22"/>
        </w:rPr>
        <w:t xml:space="preserve"> ku</w:t>
      </w:r>
      <w:r w:rsidR="007D6F54" w:rsidRPr="00514231">
        <w:rPr>
          <w:sz w:val="22"/>
          <w:szCs w:val="22"/>
        </w:rPr>
        <w:t>na</w:t>
      </w:r>
      <w:r w:rsidR="00AF4556">
        <w:rPr>
          <w:sz w:val="22"/>
          <w:szCs w:val="22"/>
        </w:rPr>
        <w:t xml:space="preserve">, </w:t>
      </w:r>
      <w:r w:rsidR="006C5C5C">
        <w:rPr>
          <w:sz w:val="22"/>
          <w:szCs w:val="22"/>
        </w:rPr>
        <w:t>od kojeg iznos</w:t>
      </w:r>
      <w:r w:rsidR="00AF4556">
        <w:rPr>
          <w:sz w:val="22"/>
          <w:szCs w:val="22"/>
        </w:rPr>
        <w:t xml:space="preserve">a </w:t>
      </w:r>
      <w:r w:rsidR="006C5C5C">
        <w:rPr>
          <w:sz w:val="22"/>
          <w:szCs w:val="22"/>
        </w:rPr>
        <w:t xml:space="preserve">su namireni </w:t>
      </w:r>
      <w:r w:rsidR="003A750E">
        <w:rPr>
          <w:sz w:val="22"/>
          <w:szCs w:val="22"/>
        </w:rPr>
        <w:t>t</w:t>
      </w:r>
      <w:r w:rsidR="007F067D" w:rsidRPr="00D33878">
        <w:rPr>
          <w:sz w:val="22"/>
          <w:szCs w:val="22"/>
        </w:rPr>
        <w:t>roškovi</w:t>
      </w:r>
      <w:r w:rsidR="0091126E">
        <w:rPr>
          <w:sz w:val="22"/>
          <w:szCs w:val="22"/>
        </w:rPr>
        <w:t xml:space="preserve">, </w:t>
      </w:r>
      <w:r w:rsidR="004B5ADA" w:rsidRPr="0090410A">
        <w:rPr>
          <w:sz w:val="22"/>
          <w:szCs w:val="22"/>
        </w:rPr>
        <w:t>te</w:t>
      </w:r>
      <w:r w:rsidR="0091126E" w:rsidRPr="0090410A">
        <w:rPr>
          <w:sz w:val="22"/>
          <w:szCs w:val="22"/>
        </w:rPr>
        <w:t xml:space="preserve"> </w:t>
      </w:r>
      <w:r w:rsidR="00A10315" w:rsidRPr="0090410A">
        <w:rPr>
          <w:sz w:val="22"/>
          <w:szCs w:val="22"/>
        </w:rPr>
        <w:t xml:space="preserve">vjerovnici </w:t>
      </w:r>
      <w:r w:rsidR="001D246A" w:rsidRPr="0090410A">
        <w:rPr>
          <w:sz w:val="22"/>
          <w:szCs w:val="22"/>
        </w:rPr>
        <w:t>I. (</w:t>
      </w:r>
      <w:r w:rsidR="0080438F" w:rsidRPr="0090410A">
        <w:rPr>
          <w:sz w:val="22"/>
          <w:szCs w:val="22"/>
        </w:rPr>
        <w:t>prvog</w:t>
      </w:r>
      <w:r w:rsidR="001D246A" w:rsidRPr="0090410A">
        <w:rPr>
          <w:sz w:val="22"/>
          <w:szCs w:val="22"/>
        </w:rPr>
        <w:t xml:space="preserve">) višeg isplatnog reda u visini </w:t>
      </w:r>
      <w:r w:rsidR="00F1241D" w:rsidRPr="0090410A">
        <w:rPr>
          <w:sz w:val="22"/>
          <w:szCs w:val="22"/>
        </w:rPr>
        <w:t>0,53</w:t>
      </w:r>
      <w:r w:rsidR="001D246A" w:rsidRPr="0090410A">
        <w:rPr>
          <w:sz w:val="22"/>
          <w:szCs w:val="22"/>
        </w:rPr>
        <w:t xml:space="preserve"> njihove priznate tražbine</w:t>
      </w:r>
      <w:r w:rsidR="0025653A" w:rsidRPr="0090410A">
        <w:rPr>
          <w:sz w:val="22"/>
          <w:szCs w:val="22"/>
        </w:rPr>
        <w:t xml:space="preserve"> (</w:t>
      </w:r>
      <w:r w:rsidR="00F1241D" w:rsidRPr="0090410A">
        <w:rPr>
          <w:sz w:val="22"/>
          <w:szCs w:val="22"/>
        </w:rPr>
        <w:t>4.007,67</w:t>
      </w:r>
      <w:r w:rsidR="0090410A">
        <w:rPr>
          <w:sz w:val="22"/>
          <w:szCs w:val="22"/>
        </w:rPr>
        <w:t xml:space="preserve"> </w:t>
      </w:r>
      <w:r w:rsidR="0080438F" w:rsidRPr="0090410A">
        <w:rPr>
          <w:sz w:val="22"/>
          <w:szCs w:val="22"/>
        </w:rPr>
        <w:t>kuna</w:t>
      </w:r>
      <w:r w:rsidR="0025653A" w:rsidRPr="0090410A">
        <w:rPr>
          <w:sz w:val="22"/>
          <w:szCs w:val="22"/>
        </w:rPr>
        <w:t>)</w:t>
      </w:r>
      <w:r w:rsidR="001D246A" w:rsidRPr="0090410A">
        <w:rPr>
          <w:sz w:val="22"/>
          <w:szCs w:val="22"/>
        </w:rPr>
        <w:t>.</w:t>
      </w:r>
    </w:p>
    <w:p w:rsidRDefault="00063E9C" w:rsidP="00D3103D" w:rsidR="00063E9C" w:rsidRPr="0008673A">
      <w:pPr>
        <w:jc w:val="both"/>
        <w:rPr>
          <w:sz w:val="22"/>
          <w:szCs w:val="22"/>
        </w:rPr>
      </w:pPr>
    </w:p>
    <w:p w:rsidRDefault="00F0033D" w:rsidP="00F0033D" w:rsidR="004F38DD" w:rsidRPr="0008673A">
      <w:pPr>
        <w:jc w:val="both"/>
        <w:rPr>
          <w:sz w:val="22"/>
          <w:szCs w:val="22"/>
        </w:rPr>
      </w:pPr>
      <w:r w:rsidRPr="0008673A">
        <w:rPr>
          <w:sz w:val="22"/>
          <w:szCs w:val="22"/>
        </w:rPr>
        <w:lastRenderedPageBreak/>
        <w:tab/>
      </w:r>
      <w:r w:rsidR="002D161F" w:rsidRPr="0008673A">
        <w:rPr>
          <w:sz w:val="22"/>
          <w:szCs w:val="22"/>
        </w:rPr>
        <w:t>Do završetka</w:t>
      </w:r>
      <w:r w:rsidRPr="0008673A">
        <w:rPr>
          <w:sz w:val="22"/>
          <w:szCs w:val="22"/>
        </w:rPr>
        <w:t xml:space="preserve"> završno</w:t>
      </w:r>
      <w:r w:rsidR="002D161F" w:rsidRPr="0008673A">
        <w:rPr>
          <w:sz w:val="22"/>
          <w:szCs w:val="22"/>
        </w:rPr>
        <w:t>g</w:t>
      </w:r>
      <w:r w:rsidRPr="0008673A">
        <w:rPr>
          <w:sz w:val="22"/>
          <w:szCs w:val="22"/>
        </w:rPr>
        <w:t xml:space="preserve"> ročišt</w:t>
      </w:r>
      <w:r w:rsidR="002D161F" w:rsidRPr="0008673A">
        <w:rPr>
          <w:sz w:val="22"/>
          <w:szCs w:val="22"/>
        </w:rPr>
        <w:t>a</w:t>
      </w:r>
      <w:r w:rsidRPr="0008673A">
        <w:rPr>
          <w:sz w:val="22"/>
          <w:szCs w:val="22"/>
        </w:rPr>
        <w:t xml:space="preserve"> nije bilo prigovora na </w:t>
      </w:r>
      <w:r w:rsidR="002D161F" w:rsidRPr="0008673A">
        <w:rPr>
          <w:sz w:val="22"/>
          <w:szCs w:val="22"/>
        </w:rPr>
        <w:t xml:space="preserve">prethodno ispitani </w:t>
      </w:r>
      <w:r w:rsidRPr="0008673A">
        <w:rPr>
          <w:sz w:val="22"/>
          <w:szCs w:val="22"/>
        </w:rPr>
        <w:t xml:space="preserve">završni </w:t>
      </w:r>
      <w:r w:rsidR="002D161F" w:rsidRPr="0008673A">
        <w:rPr>
          <w:sz w:val="22"/>
          <w:szCs w:val="22"/>
        </w:rPr>
        <w:t xml:space="preserve">račun podnesen po stečajnom upravitelju, te nije bilo prigovora na završni </w:t>
      </w:r>
      <w:r w:rsidRPr="0008673A">
        <w:rPr>
          <w:sz w:val="22"/>
          <w:szCs w:val="22"/>
        </w:rPr>
        <w:t xml:space="preserve">diobeni popis, </w:t>
      </w:r>
      <w:r w:rsidR="002D161F" w:rsidRPr="0008673A">
        <w:rPr>
          <w:sz w:val="22"/>
          <w:szCs w:val="22"/>
        </w:rPr>
        <w:t>na koji je</w:t>
      </w:r>
      <w:r w:rsidRPr="0008673A">
        <w:rPr>
          <w:sz w:val="22"/>
          <w:szCs w:val="22"/>
        </w:rPr>
        <w:t xml:space="preserve"> stečajni sudac, u smislu čl. </w:t>
      </w:r>
      <w:r w:rsidR="0090410A">
        <w:rPr>
          <w:sz w:val="22"/>
          <w:szCs w:val="22"/>
        </w:rPr>
        <w:t>283</w:t>
      </w:r>
      <w:r w:rsidR="00814F2C" w:rsidRPr="00814F2C">
        <w:rPr>
          <w:sz w:val="22"/>
          <w:szCs w:val="22"/>
        </w:rPr>
        <w:t xml:space="preserve">. </w:t>
      </w:r>
      <w:r w:rsidR="005155A9" w:rsidRPr="005155A9">
        <w:rPr>
          <w:sz w:val="22"/>
          <w:szCs w:val="22"/>
        </w:rPr>
        <w:t>Stečajnog zakona (NN 71/15, 104/17, dalje u tekst</w:t>
      </w:r>
      <w:r w:rsidR="005155A9">
        <w:rPr>
          <w:sz w:val="22"/>
          <w:szCs w:val="22"/>
        </w:rPr>
        <w:t>u SZ</w:t>
      </w:r>
      <w:r w:rsidR="00814F2C" w:rsidRPr="00814F2C">
        <w:rPr>
          <w:sz w:val="22"/>
          <w:szCs w:val="22"/>
        </w:rPr>
        <w:t xml:space="preserve">), </w:t>
      </w:r>
      <w:r w:rsidRPr="0008673A">
        <w:rPr>
          <w:sz w:val="22"/>
          <w:szCs w:val="22"/>
        </w:rPr>
        <w:t>dao suglasnost</w:t>
      </w:r>
      <w:r w:rsidR="002D161F" w:rsidRPr="0008673A">
        <w:rPr>
          <w:sz w:val="22"/>
          <w:szCs w:val="22"/>
        </w:rPr>
        <w:t>.</w:t>
      </w:r>
      <w:r w:rsidRPr="0008673A">
        <w:rPr>
          <w:sz w:val="22"/>
          <w:szCs w:val="22"/>
        </w:rPr>
        <w:t xml:space="preserve"> </w:t>
      </w:r>
    </w:p>
    <w:p w:rsidRDefault="004F38DD" w:rsidP="00F0033D" w:rsidR="004F38DD" w:rsidRPr="0008673A">
      <w:pPr>
        <w:jc w:val="both"/>
        <w:rPr>
          <w:sz w:val="22"/>
          <w:szCs w:val="22"/>
        </w:rPr>
      </w:pPr>
    </w:p>
    <w:p w:rsidRDefault="00F0033D" w:rsidP="004F38DD" w:rsidR="004F38DD" w:rsidRPr="0008673A">
      <w:pPr>
        <w:ind w:firstLine="708"/>
        <w:jc w:val="both"/>
        <w:rPr>
          <w:b/>
          <w:sz w:val="22"/>
          <w:szCs w:val="22"/>
        </w:rPr>
      </w:pPr>
      <w:r w:rsidRPr="0008673A">
        <w:rPr>
          <w:sz w:val="22"/>
          <w:szCs w:val="22"/>
        </w:rPr>
        <w:t xml:space="preserve">Stečajni upravitelj je </w:t>
      </w:r>
      <w:r w:rsidR="002677B6" w:rsidRPr="0008673A">
        <w:rPr>
          <w:sz w:val="22"/>
          <w:szCs w:val="22"/>
        </w:rPr>
        <w:t>uradio završni račun stečajnog dužnika</w:t>
      </w:r>
      <w:r w:rsidRPr="0008673A">
        <w:rPr>
          <w:sz w:val="22"/>
          <w:szCs w:val="22"/>
        </w:rPr>
        <w:t xml:space="preserve">, </w:t>
      </w:r>
      <w:r w:rsidR="006C7742">
        <w:rPr>
          <w:bCs/>
          <w:sz w:val="22"/>
          <w:szCs w:val="22"/>
        </w:rPr>
        <w:t>na koji do zaključenja završnog ročišta nije bilo prigovora</w:t>
      </w:r>
      <w:r w:rsidRPr="0008673A">
        <w:rPr>
          <w:sz w:val="22"/>
          <w:szCs w:val="22"/>
        </w:rPr>
        <w:t>.</w:t>
      </w:r>
      <w:r w:rsidR="002D161F" w:rsidRPr="0008673A">
        <w:rPr>
          <w:sz w:val="22"/>
          <w:szCs w:val="22"/>
        </w:rPr>
        <w:t xml:space="preserve"> </w:t>
      </w:r>
    </w:p>
    <w:p w:rsidRDefault="004F38DD" w:rsidP="004F38DD" w:rsidR="004F38DD" w:rsidRPr="0008673A">
      <w:pPr>
        <w:ind w:firstLine="708"/>
        <w:jc w:val="both"/>
        <w:rPr>
          <w:sz w:val="22"/>
          <w:szCs w:val="22"/>
          <w:u w:val="single"/>
        </w:rPr>
      </w:pPr>
    </w:p>
    <w:p w:rsidRDefault="00F4118A" w:rsidP="00814F2C" w:rsidR="00814F2C" w:rsidRPr="00814F2C">
      <w:pPr>
        <w:jc w:val="both"/>
        <w:rPr>
          <w:sz w:val="22"/>
          <w:szCs w:val="22"/>
        </w:rPr>
      </w:pPr>
      <w:r w:rsidRPr="0008673A">
        <w:rPr>
          <w:sz w:val="22"/>
          <w:szCs w:val="22"/>
        </w:rPr>
        <w:tab/>
      </w:r>
      <w:r w:rsidR="00814F2C" w:rsidRPr="00814F2C">
        <w:rPr>
          <w:sz w:val="22"/>
          <w:szCs w:val="22"/>
        </w:rPr>
        <w:t xml:space="preserve">U smislu čl. </w:t>
      </w:r>
      <w:r w:rsidR="00985183">
        <w:rPr>
          <w:sz w:val="22"/>
          <w:szCs w:val="22"/>
        </w:rPr>
        <w:t>89</w:t>
      </w:r>
      <w:r w:rsidR="00814F2C" w:rsidRPr="00814F2C">
        <w:rPr>
          <w:sz w:val="22"/>
          <w:szCs w:val="22"/>
        </w:rPr>
        <w:t xml:space="preserve">. SZ, stečajni upravitelj je dužan nakon zaključenja postupka zastupati stečajnu masu u skladu sa Stečajnim zakonom. Sukladno čl. </w:t>
      </w:r>
      <w:r w:rsidR="0090410A">
        <w:rPr>
          <w:sz w:val="22"/>
          <w:szCs w:val="22"/>
        </w:rPr>
        <w:t>289</w:t>
      </w:r>
      <w:r w:rsidR="00814F2C" w:rsidRPr="00814F2C">
        <w:rPr>
          <w:sz w:val="22"/>
          <w:szCs w:val="22"/>
        </w:rPr>
        <w:t>. SZ, ako se pronađe imovina koja ulazi u stečajnu masu na prijedlog stečajnog upravitelja ili kojeg stečajnog vjerovnika ili po službenoj dužnosti, sud će odrediti nastavak postupka radi naknadne diobe.</w:t>
      </w:r>
    </w:p>
    <w:p w:rsidRDefault="00DE6C9A" w:rsidP="00DE6C9A" w:rsidR="00DE6C9A" w:rsidRPr="00DE6C9A">
      <w:pPr>
        <w:jc w:val="both"/>
        <w:rPr>
          <w:sz w:val="22"/>
          <w:szCs w:val="22"/>
        </w:rPr>
      </w:pPr>
    </w:p>
    <w:p w:rsidRDefault="00DE6C9A" w:rsidP="00DE6C9A" w:rsidR="00DE6C9A" w:rsidRPr="00DE6C9A">
      <w:pPr>
        <w:ind w:firstLine="708"/>
        <w:jc w:val="both"/>
        <w:rPr>
          <w:sz w:val="22"/>
          <w:szCs w:val="22"/>
        </w:rPr>
      </w:pPr>
      <w:r w:rsidRPr="00DE6C9A">
        <w:rPr>
          <w:sz w:val="22"/>
          <w:szCs w:val="22"/>
        </w:rPr>
        <w:t xml:space="preserve">Zbog svega navedenog, na temelju spomenutih propisa </w:t>
      </w:r>
      <w:r w:rsidR="00814F2C" w:rsidRPr="00814F2C">
        <w:rPr>
          <w:sz w:val="22"/>
          <w:szCs w:val="22"/>
        </w:rPr>
        <w:t xml:space="preserve">i čl. </w:t>
      </w:r>
      <w:r w:rsidR="00B601E0">
        <w:rPr>
          <w:sz w:val="22"/>
          <w:szCs w:val="22"/>
        </w:rPr>
        <w:t>286</w:t>
      </w:r>
      <w:r w:rsidR="00814F2C" w:rsidRPr="00814F2C">
        <w:rPr>
          <w:sz w:val="22"/>
          <w:szCs w:val="22"/>
        </w:rPr>
        <w:t>. st. 1. SZ,</w:t>
      </w:r>
      <w:r w:rsidRPr="00DE6C9A">
        <w:rPr>
          <w:sz w:val="22"/>
          <w:szCs w:val="22"/>
        </w:rPr>
        <w:t xml:space="preserve"> odlučeno je kao u izreci.</w:t>
      </w:r>
    </w:p>
    <w:p w:rsidRDefault="000906E4" w:rsidP="00DE6C9A" w:rsidR="000906E4" w:rsidRPr="0008673A">
      <w:pPr>
        <w:jc w:val="both"/>
        <w:rPr>
          <w:b/>
          <w:sz w:val="22"/>
          <w:szCs w:val="22"/>
        </w:rPr>
      </w:pPr>
    </w:p>
    <w:p w:rsidRDefault="00015E3A" w:rsidP="00D13C79" w:rsidR="00AA15B0" w:rsidRPr="0008673A">
      <w:pPr>
        <w:jc w:val="center"/>
        <w:rPr>
          <w:b/>
          <w:sz w:val="22"/>
          <w:szCs w:val="22"/>
        </w:rPr>
      </w:pPr>
      <w:r>
        <w:rPr>
          <w:b/>
          <w:sz w:val="22"/>
          <w:szCs w:val="22"/>
        </w:rPr>
        <w:t>U Dub</w:t>
      </w:r>
      <w:r w:rsidR="000E62CC">
        <w:rPr>
          <w:b/>
          <w:sz w:val="22"/>
          <w:szCs w:val="22"/>
        </w:rPr>
        <w:t>r</w:t>
      </w:r>
      <w:r>
        <w:rPr>
          <w:b/>
          <w:sz w:val="22"/>
          <w:szCs w:val="22"/>
        </w:rPr>
        <w:t>ovniku</w:t>
      </w:r>
      <w:r w:rsidR="00AA15B0" w:rsidRPr="0008673A">
        <w:rPr>
          <w:b/>
          <w:sz w:val="22"/>
          <w:szCs w:val="22"/>
        </w:rPr>
        <w:t xml:space="preserve">, </w:t>
      </w:r>
      <w:r w:rsidR="0016747E">
        <w:rPr>
          <w:b/>
          <w:sz w:val="22"/>
          <w:szCs w:val="22"/>
        </w:rPr>
        <w:t>4. listopada</w:t>
      </w:r>
      <w:r w:rsidR="00E473A3">
        <w:rPr>
          <w:b/>
          <w:sz w:val="22"/>
          <w:szCs w:val="22"/>
        </w:rPr>
        <w:t xml:space="preserve"> </w:t>
      </w:r>
      <w:r w:rsidR="00AA15B0" w:rsidRPr="0008673A">
        <w:rPr>
          <w:b/>
          <w:sz w:val="22"/>
          <w:szCs w:val="22"/>
        </w:rPr>
        <w:t>20</w:t>
      </w:r>
      <w:r w:rsidR="007D6F54" w:rsidRPr="0008673A">
        <w:rPr>
          <w:b/>
          <w:sz w:val="22"/>
          <w:szCs w:val="22"/>
        </w:rPr>
        <w:t>1</w:t>
      </w:r>
      <w:r w:rsidR="00093048">
        <w:rPr>
          <w:b/>
          <w:sz w:val="22"/>
          <w:szCs w:val="22"/>
        </w:rPr>
        <w:t>8</w:t>
      </w:r>
      <w:r w:rsidR="00AA15B0" w:rsidRPr="0008673A">
        <w:rPr>
          <w:b/>
          <w:sz w:val="22"/>
          <w:szCs w:val="22"/>
        </w:rPr>
        <w:t>. godine</w:t>
      </w:r>
    </w:p>
    <w:p w:rsidRDefault="00AA15B0" w:rsidR="00AA15B0" w:rsidRPr="0008673A">
      <w:pPr>
        <w:jc w:val="both"/>
        <w:rPr>
          <w:b/>
          <w:sz w:val="22"/>
          <w:szCs w:val="22"/>
        </w:rPr>
      </w:pPr>
    </w:p>
    <w:p w:rsidRDefault="00AA15B0" w:rsidR="00AA15B0" w:rsidRPr="0008673A">
      <w:pPr>
        <w:jc w:val="both"/>
        <w:rPr>
          <w:b/>
          <w:sz w:val="22"/>
          <w:szCs w:val="22"/>
        </w:rPr>
      </w:pP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t xml:space="preserve">Stečajni sudac: </w:t>
      </w:r>
    </w:p>
    <w:p w:rsidRDefault="00AA15B0" w:rsidR="00AA15B0" w:rsidRPr="0008673A">
      <w:pPr>
        <w:jc w:val="both"/>
        <w:rPr>
          <w:b/>
          <w:sz w:val="22"/>
          <w:szCs w:val="22"/>
        </w:rPr>
      </w:pPr>
    </w:p>
    <w:p w:rsidRDefault="00AA15B0" w:rsidR="00AA15B0" w:rsidRPr="0008673A">
      <w:pPr>
        <w:jc w:val="both"/>
        <w:rPr>
          <w:b/>
          <w:sz w:val="22"/>
          <w:szCs w:val="22"/>
        </w:rPr>
      </w:pP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00E169D0">
        <w:rPr>
          <w:b/>
          <w:sz w:val="22"/>
          <w:szCs w:val="22"/>
        </w:rPr>
        <w:t>Srđan Gavranić</w:t>
      </w:r>
      <w:r w:rsidR="00F82817">
        <w:rPr>
          <w:b/>
          <w:sz w:val="22"/>
          <w:szCs w:val="22"/>
        </w:rPr>
        <w:t xml:space="preserve"> </w:t>
      </w:r>
    </w:p>
    <w:p w:rsidRDefault="00AA15B0" w:rsidR="00AA15B0" w:rsidRPr="0008673A">
      <w:pPr>
        <w:jc w:val="both"/>
        <w:rPr>
          <w:b/>
          <w:sz w:val="22"/>
          <w:szCs w:val="22"/>
        </w:rPr>
      </w:pPr>
    </w:p>
    <w:p w:rsidRDefault="000906E4" w:rsidR="000906E4" w:rsidRPr="0008673A">
      <w:pPr>
        <w:jc w:val="both"/>
        <w:rPr>
          <w:b/>
          <w:sz w:val="22"/>
          <w:szCs w:val="22"/>
        </w:rPr>
      </w:pPr>
    </w:p>
    <w:p w:rsidRDefault="00C539B2" w:rsidR="00C539B2">
      <w:pPr>
        <w:jc w:val="both"/>
        <w:rPr>
          <w:b/>
          <w:sz w:val="22"/>
          <w:szCs w:val="22"/>
        </w:rPr>
      </w:pPr>
    </w:p>
    <w:p w:rsidRDefault="00A209BB" w:rsidR="00A209BB">
      <w:pPr>
        <w:jc w:val="both"/>
        <w:rPr>
          <w:b/>
          <w:sz w:val="22"/>
          <w:szCs w:val="22"/>
        </w:rPr>
      </w:pPr>
    </w:p>
    <w:p w:rsidRDefault="00A209BB" w:rsidR="00A209BB">
      <w:pPr>
        <w:jc w:val="both"/>
        <w:rPr>
          <w:b/>
          <w:sz w:val="22"/>
          <w:szCs w:val="22"/>
        </w:rPr>
      </w:pPr>
    </w:p>
    <w:p w:rsidRDefault="00AA15B0" w:rsidR="00AA15B0" w:rsidRPr="0008673A">
      <w:pPr>
        <w:jc w:val="both"/>
        <w:rPr>
          <w:b/>
          <w:sz w:val="22"/>
          <w:szCs w:val="22"/>
        </w:rPr>
      </w:pPr>
      <w:r w:rsidRPr="0008673A">
        <w:rPr>
          <w:b/>
          <w:sz w:val="22"/>
          <w:szCs w:val="22"/>
        </w:rPr>
        <w:t>POUKA O PRAVNOM LIJEKU</w:t>
      </w:r>
    </w:p>
    <w:p w:rsidRDefault="00DC0976" w:rsidP="00DC0976" w:rsidR="00DC0976" w:rsidRPr="00DC0976">
      <w:pPr>
        <w:jc w:val="both"/>
        <w:rPr>
          <w:sz w:val="22"/>
          <w:szCs w:val="22"/>
        </w:rPr>
      </w:pPr>
      <w:r w:rsidRPr="00DC0976">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AA15B0" w:rsidR="00AA15B0">
      <w:pPr>
        <w:jc w:val="both"/>
        <w:rPr>
          <w:sz w:val="22"/>
          <w:szCs w:val="22"/>
        </w:rPr>
      </w:pPr>
    </w:p>
    <w:p w:rsidRDefault="00EB481A" w:rsidR="00EB481A" w:rsidRPr="0008673A">
      <w:pPr>
        <w:jc w:val="both"/>
        <w:rPr>
          <w:sz w:val="22"/>
          <w:szCs w:val="22"/>
        </w:rPr>
      </w:pPr>
    </w:p>
    <w:p w:rsidRDefault="00AA15B0" w:rsidR="00AA15B0" w:rsidRPr="00C24831">
      <w:pPr>
        <w:jc w:val="both"/>
        <w:rPr>
          <w:b/>
          <w:sz w:val="22"/>
          <w:szCs w:val="22"/>
        </w:rPr>
      </w:pPr>
      <w:r w:rsidRPr="00C24831">
        <w:rPr>
          <w:b/>
          <w:sz w:val="22"/>
          <w:szCs w:val="22"/>
        </w:rPr>
        <w:t>DN-a</w:t>
      </w:r>
      <w:r w:rsidR="007D6F54" w:rsidRPr="00C24831">
        <w:rPr>
          <w:b/>
          <w:sz w:val="22"/>
          <w:szCs w:val="22"/>
        </w:rPr>
        <w:t xml:space="preserve"> </w:t>
      </w:r>
      <w:r w:rsidR="007D6F54" w:rsidRPr="00C24831">
        <w:rPr>
          <w:sz w:val="22"/>
          <w:szCs w:val="22"/>
        </w:rPr>
        <w:t>(</w:t>
      </w:r>
      <w:r w:rsidR="0016747E">
        <w:rPr>
          <w:sz w:val="22"/>
          <w:szCs w:val="22"/>
        </w:rPr>
        <w:t>04.10</w:t>
      </w:r>
      <w:r w:rsidR="00AB17A5" w:rsidRPr="00032C00">
        <w:rPr>
          <w:sz w:val="22"/>
          <w:szCs w:val="22"/>
        </w:rPr>
        <w:t>.</w:t>
      </w:r>
      <w:r w:rsidR="007D6F54" w:rsidRPr="00032C00">
        <w:rPr>
          <w:sz w:val="22"/>
          <w:szCs w:val="22"/>
        </w:rPr>
        <w:t>201</w:t>
      </w:r>
      <w:r w:rsidR="00E473A3">
        <w:rPr>
          <w:sz w:val="22"/>
          <w:szCs w:val="22"/>
        </w:rPr>
        <w:t>8</w:t>
      </w:r>
      <w:r w:rsidR="007D6F54" w:rsidRPr="00C24831">
        <w:rPr>
          <w:sz w:val="22"/>
          <w:szCs w:val="22"/>
        </w:rPr>
        <w:t>.g.)</w:t>
      </w:r>
      <w:r w:rsidRPr="00C24831">
        <w:rPr>
          <w:b/>
          <w:sz w:val="22"/>
          <w:szCs w:val="22"/>
        </w:rPr>
        <w:t xml:space="preserve">: </w:t>
      </w:r>
    </w:p>
    <w:p w:rsidRDefault="003750F5" w:rsidP="003750F5" w:rsidR="003750F5" w:rsidRPr="003750F5">
      <w:pPr>
        <w:pStyle w:val="Odlomakpopisa"/>
        <w:numPr>
          <w:ilvl w:val="0"/>
          <w:numId w:val="1"/>
        </w:numPr>
        <w:tabs>
          <w:tab w:pos="720" w:val="clear"/>
          <w:tab w:pos="0" w:val="num"/>
          <w:tab w:pos="284" w:val="left"/>
        </w:tabs>
        <w:ind w:firstLine="0" w:left="0"/>
        <w:jc w:val="both"/>
        <w:rPr>
          <w:sz w:val="22"/>
          <w:szCs w:val="22"/>
        </w:rPr>
      </w:pPr>
      <w:r w:rsidRPr="003750F5">
        <w:rPr>
          <w:sz w:val="22"/>
          <w:szCs w:val="22"/>
        </w:rPr>
        <w:t>predlagateljima, putem e-oglasna ploča,</w:t>
      </w:r>
    </w:p>
    <w:p w:rsidRDefault="003750F5" w:rsidP="003750F5" w:rsidR="003750F5" w:rsidRPr="003750F5">
      <w:pPr>
        <w:numPr>
          <w:ilvl w:val="0"/>
          <w:numId w:val="1"/>
        </w:numPr>
        <w:tabs>
          <w:tab w:pos="720" w:val="clear"/>
          <w:tab w:pos="0" w:val="num"/>
          <w:tab w:pos="284" w:val="left"/>
        </w:tabs>
        <w:ind w:firstLine="0" w:left="0"/>
        <w:jc w:val="both"/>
        <w:rPr>
          <w:sz w:val="22"/>
          <w:szCs w:val="22"/>
        </w:rPr>
      </w:pPr>
      <w:r w:rsidRPr="003750F5">
        <w:rPr>
          <w:sz w:val="22"/>
          <w:szCs w:val="22"/>
        </w:rPr>
        <w:t>stečajnom upravitelju,</w:t>
      </w:r>
    </w:p>
    <w:p w:rsidRDefault="003750F5" w:rsidP="003750F5" w:rsidR="003750F5">
      <w:pPr>
        <w:numPr>
          <w:ilvl w:val="0"/>
          <w:numId w:val="1"/>
        </w:numPr>
        <w:tabs>
          <w:tab w:pos="720" w:val="clear"/>
          <w:tab w:pos="0" w:val="num"/>
          <w:tab w:pos="284" w:val="left"/>
        </w:tabs>
        <w:ind w:firstLine="0" w:left="0"/>
        <w:jc w:val="both"/>
        <w:rPr>
          <w:sz w:val="22"/>
          <w:szCs w:val="22"/>
        </w:rPr>
      </w:pPr>
      <w:r w:rsidRPr="003750F5">
        <w:rPr>
          <w:sz w:val="22"/>
          <w:szCs w:val="22"/>
        </w:rPr>
        <w:t>FINA, elektroničkom poštom i putem e-oglasna ploča,</w:t>
      </w:r>
    </w:p>
    <w:p w:rsidRDefault="00FE4AAB" w:rsidP="00FE4AAB" w:rsidR="00FE4AAB" w:rsidRPr="00FE4AAB">
      <w:pPr>
        <w:numPr>
          <w:ilvl w:val="0"/>
          <w:numId w:val="1"/>
        </w:numPr>
        <w:tabs>
          <w:tab w:pos="720" w:val="clear"/>
          <w:tab w:pos="0" w:val="num"/>
          <w:tab w:pos="284" w:val="left"/>
        </w:tabs>
        <w:ind w:firstLine="0" w:left="0"/>
        <w:jc w:val="both"/>
        <w:rPr>
          <w:sz w:val="22"/>
          <w:szCs w:val="22"/>
        </w:rPr>
      </w:pPr>
      <w:r w:rsidRPr="00FE4AAB">
        <w:rPr>
          <w:sz w:val="22"/>
          <w:szCs w:val="22"/>
        </w:rPr>
        <w:t>Croatia banka d.d., putem e-oglasna ploča,</w:t>
      </w:r>
    </w:p>
    <w:p w:rsidRDefault="00FE4AAB" w:rsidP="00FE4AAB" w:rsidR="00FE4AAB" w:rsidRPr="00FE4AAB">
      <w:pPr>
        <w:numPr>
          <w:ilvl w:val="0"/>
          <w:numId w:val="1"/>
        </w:numPr>
        <w:tabs>
          <w:tab w:pos="720" w:val="clear"/>
          <w:tab w:pos="0" w:val="num"/>
          <w:tab w:pos="284" w:val="left"/>
        </w:tabs>
        <w:ind w:firstLine="0" w:left="0"/>
        <w:jc w:val="both"/>
        <w:rPr>
          <w:sz w:val="22"/>
          <w:szCs w:val="22"/>
        </w:rPr>
      </w:pPr>
      <w:r w:rsidRPr="00FE4AAB">
        <w:rPr>
          <w:sz w:val="22"/>
          <w:szCs w:val="22"/>
        </w:rPr>
        <w:t>Hrvatska poštanska banka d.d., putem e-oglasne ploče,</w:t>
      </w:r>
    </w:p>
    <w:p w:rsidRDefault="00FE4AAB" w:rsidP="00FE4AAB" w:rsidR="00FE4AAB" w:rsidRPr="00FE4AAB">
      <w:pPr>
        <w:numPr>
          <w:ilvl w:val="0"/>
          <w:numId w:val="1"/>
        </w:numPr>
        <w:tabs>
          <w:tab w:pos="720" w:val="clear"/>
          <w:tab w:pos="0" w:val="num"/>
          <w:tab w:pos="284" w:val="left"/>
        </w:tabs>
        <w:ind w:firstLine="0" w:left="0"/>
        <w:jc w:val="both"/>
        <w:rPr>
          <w:sz w:val="22"/>
          <w:szCs w:val="22"/>
        </w:rPr>
      </w:pPr>
      <w:r w:rsidRPr="00FE4AAB">
        <w:rPr>
          <w:sz w:val="22"/>
          <w:szCs w:val="22"/>
        </w:rPr>
        <w:t>Splitska banka d.d., putem e- oglasne ploče,</w:t>
      </w:r>
    </w:p>
    <w:p w:rsidRDefault="003750F5" w:rsidP="003750F5" w:rsidR="003750F5" w:rsidRPr="003750F5">
      <w:pPr>
        <w:numPr>
          <w:ilvl w:val="0"/>
          <w:numId w:val="1"/>
        </w:numPr>
        <w:tabs>
          <w:tab w:pos="720" w:val="clear"/>
          <w:tab w:pos="0" w:val="num"/>
          <w:tab w:pos="284" w:val="left"/>
        </w:tabs>
        <w:ind w:firstLine="0" w:left="0"/>
        <w:jc w:val="both"/>
        <w:rPr>
          <w:sz w:val="22"/>
          <w:szCs w:val="22"/>
        </w:rPr>
      </w:pPr>
      <w:r w:rsidRPr="003750F5">
        <w:rPr>
          <w:sz w:val="22"/>
          <w:szCs w:val="22"/>
        </w:rPr>
        <w:t xml:space="preserve">Porezna uprava </w:t>
      </w:r>
      <w:r w:rsidR="00FE4AAB">
        <w:rPr>
          <w:sz w:val="22"/>
          <w:szCs w:val="22"/>
        </w:rPr>
        <w:t>Imotski</w:t>
      </w:r>
      <w:r w:rsidRPr="003750F5">
        <w:rPr>
          <w:sz w:val="22"/>
          <w:szCs w:val="22"/>
        </w:rPr>
        <w:t>,</w:t>
      </w:r>
    </w:p>
    <w:p w:rsidRDefault="003750F5" w:rsidP="003750F5" w:rsidR="003750F5" w:rsidRPr="003750F5">
      <w:pPr>
        <w:numPr>
          <w:ilvl w:val="0"/>
          <w:numId w:val="1"/>
        </w:numPr>
        <w:tabs>
          <w:tab w:pos="720" w:val="clear"/>
          <w:tab w:pos="0" w:val="num"/>
          <w:tab w:pos="284" w:val="left"/>
        </w:tabs>
        <w:ind w:firstLine="0" w:left="0"/>
        <w:jc w:val="both"/>
        <w:rPr>
          <w:sz w:val="22"/>
          <w:szCs w:val="22"/>
        </w:rPr>
      </w:pPr>
      <w:r w:rsidRPr="003750F5">
        <w:rPr>
          <w:sz w:val="22"/>
          <w:szCs w:val="22"/>
        </w:rPr>
        <w:t xml:space="preserve">ŽDO Split, Građansko-upravni odjel, </w:t>
      </w:r>
      <w:r w:rsidR="0016747E">
        <w:rPr>
          <w:sz w:val="22"/>
          <w:szCs w:val="22"/>
        </w:rPr>
        <w:t>Split,</w:t>
      </w:r>
    </w:p>
    <w:p w:rsidRDefault="003750F5" w:rsidP="003750F5" w:rsidR="003750F5" w:rsidRPr="003750F5">
      <w:pPr>
        <w:numPr>
          <w:ilvl w:val="0"/>
          <w:numId w:val="1"/>
        </w:numPr>
        <w:tabs>
          <w:tab w:pos="720" w:val="clear"/>
          <w:tab w:pos="0" w:val="num"/>
          <w:tab w:pos="284" w:val="left"/>
        </w:tabs>
        <w:ind w:firstLine="0" w:left="0"/>
        <w:jc w:val="both"/>
        <w:rPr>
          <w:sz w:val="22"/>
          <w:szCs w:val="22"/>
        </w:rPr>
      </w:pPr>
      <w:r w:rsidRPr="003750F5">
        <w:rPr>
          <w:sz w:val="22"/>
          <w:szCs w:val="22"/>
        </w:rPr>
        <w:t>Općinskom sudu u Splitu, ZK odjel</w:t>
      </w:r>
      <w:r w:rsidR="00C22F2E">
        <w:rPr>
          <w:sz w:val="22"/>
          <w:szCs w:val="22"/>
        </w:rPr>
        <w:t xml:space="preserve"> </w:t>
      </w:r>
      <w:r w:rsidR="00FE4AAB">
        <w:rPr>
          <w:sz w:val="22"/>
          <w:szCs w:val="22"/>
        </w:rPr>
        <w:t>Imotski</w:t>
      </w:r>
      <w:r w:rsidRPr="003750F5">
        <w:rPr>
          <w:sz w:val="22"/>
          <w:szCs w:val="22"/>
        </w:rPr>
        <w:t xml:space="preserve">, </w:t>
      </w:r>
    </w:p>
    <w:p w:rsidRDefault="003750F5" w:rsidP="003750F5" w:rsidR="003750F5" w:rsidRPr="003750F5">
      <w:pPr>
        <w:numPr>
          <w:ilvl w:val="0"/>
          <w:numId w:val="1"/>
        </w:numPr>
        <w:tabs>
          <w:tab w:pos="720" w:val="clear"/>
          <w:tab w:pos="0" w:val="num"/>
          <w:tab w:pos="284" w:val="left"/>
        </w:tabs>
        <w:ind w:firstLine="0" w:left="0"/>
        <w:jc w:val="both"/>
        <w:rPr>
          <w:sz w:val="22"/>
          <w:szCs w:val="22"/>
        </w:rPr>
      </w:pPr>
      <w:r w:rsidRPr="003750F5">
        <w:rPr>
          <w:sz w:val="22"/>
          <w:szCs w:val="22"/>
        </w:rPr>
        <w:t>mrežna stranica e-Oglasna ploča sudova,</w:t>
      </w:r>
    </w:p>
    <w:p w:rsidRDefault="003750F5" w:rsidP="003750F5" w:rsidR="003750F5" w:rsidRPr="003750F5">
      <w:pPr>
        <w:numPr>
          <w:ilvl w:val="0"/>
          <w:numId w:val="1"/>
        </w:numPr>
        <w:tabs>
          <w:tab w:pos="720" w:val="clear"/>
          <w:tab w:pos="0" w:val="num"/>
          <w:tab w:pos="284" w:val="left"/>
        </w:tabs>
        <w:ind w:firstLine="0" w:left="0"/>
        <w:jc w:val="both"/>
        <w:rPr>
          <w:sz w:val="22"/>
          <w:szCs w:val="22"/>
        </w:rPr>
      </w:pPr>
      <w:r w:rsidRPr="003750F5">
        <w:rPr>
          <w:sz w:val="22"/>
          <w:szCs w:val="22"/>
        </w:rPr>
        <w:t>registru ovog suda u Splitu.</w:t>
      </w:r>
    </w:p>
    <w:p w:rsidRDefault="001A31E3" w:rsidP="001A31E3" w:rsidR="001A31E3">
      <w:pPr>
        <w:tabs>
          <w:tab w:pos="284" w:val="left"/>
        </w:tabs>
        <w:jc w:val="both"/>
        <w:rPr>
          <w:sz w:val="22"/>
          <w:szCs w:val="22"/>
        </w:rPr>
      </w:pPr>
    </w:p>
    <w:p w:rsidRDefault="000C2FCA" w:rsidP="000C2FCA" w:rsidR="000C2FCA" w:rsidRPr="00530BAB">
      <w:pPr>
        <w:jc w:val="both"/>
        <w:rPr>
          <w:sz w:val="22"/>
          <w:szCs w:val="22"/>
        </w:rPr>
      </w:pPr>
    </w:p>
    <w:p w:rsidRDefault="0015521A" w:rsidP="0086492F" w:rsidR="0015521A">
      <w:pPr>
        <w:ind w:left="360"/>
        <w:jc w:val="both"/>
        <w:rPr>
          <w:sz w:val="22"/>
          <w:szCs w:val="22"/>
        </w:rPr>
      </w:pPr>
    </w:p>
    <w:sectPr w:rsidSect="00CD2C60" w:rsidR="0015521A">
      <w:headerReference w:type="even" r:id="rId13"/>
      <w:headerReference w:type="default" r:id="rId14"/>
      <w:pgSz w:h="16838" w:w="11906"/>
      <w:pgMar w:gutter="0" w:footer="708" w:header="708" w:left="1417" w:bottom="1417" w:right="1417" w:top="1417"/>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EB8" w:rsidR="00FC6EB8">
      <w:r>
        <w:separator/>
      </w:r>
    </w:p>
  </w:endnote>
  <w:endnote w:id="0" w:type="continuationSeparator">
    <w:p w:rsidRDefault="00FC6EB8" w:rsidR="00FC6E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EB8" w:rsidR="00FC6EB8">
      <w:r>
        <w:separator/>
      </w:r>
    </w:p>
  </w:footnote>
  <w:footnote w:id="0" w:type="continuationSeparator">
    <w:p w:rsidRDefault="00FC6EB8" w:rsidR="00FC6E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4A52" w:rsidP="00AA15B0" w:rsidR="00644A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4A52" w:rsidR="00644A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4A52" w:rsidP="00AA15B0" w:rsidR="00644A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36D3">
      <w:rPr>
        <w:rStyle w:val="Brojstranice"/>
        <w:noProof/>
      </w:rPr>
      <w:t>2</w:t>
    </w:r>
    <w:r>
      <w:rPr>
        <w:rStyle w:val="Brojstranice"/>
      </w:rPr>
      <w:fldChar w:fldCharType="end"/>
    </w:r>
  </w:p>
  <w:p w:rsidRDefault="003731E2" w:rsidP="003731E2" w:rsidR="003731E2" w:rsidRPr="003731E2">
    <w:pPr>
      <w:jc w:val="right"/>
      <w:rPr>
        <w:b/>
        <w:sz w:val="22"/>
        <w:szCs w:val="22"/>
      </w:rPr>
    </w:pPr>
    <w:r w:rsidRPr="003731E2">
      <w:rPr>
        <w:b/>
        <w:sz w:val="22"/>
        <w:szCs w:val="22"/>
      </w:rPr>
      <w:t>Posl. br. 6-St.</w:t>
    </w:r>
    <w:r w:rsidR="0094012D">
      <w:rPr>
        <w:b/>
        <w:sz w:val="22"/>
        <w:szCs w:val="22"/>
      </w:rPr>
      <w:t>7</w:t>
    </w:r>
    <w:r w:rsidR="00AC4656">
      <w:rPr>
        <w:b/>
        <w:sz w:val="22"/>
        <w:szCs w:val="22"/>
      </w:rPr>
      <w:t>83</w:t>
    </w:r>
    <w:r w:rsidRPr="003731E2">
      <w:rPr>
        <w:b/>
        <w:sz w:val="22"/>
        <w:szCs w:val="22"/>
      </w:rPr>
      <w:t>/</w:t>
    </w:r>
    <w:r w:rsidR="00476C69">
      <w:rPr>
        <w:b/>
        <w:sz w:val="22"/>
        <w:szCs w:val="22"/>
      </w:rPr>
      <w:t>201</w:t>
    </w:r>
    <w:r w:rsidR="0025653A">
      <w:rPr>
        <w:b/>
        <w:sz w:val="22"/>
        <w:szCs w:val="22"/>
      </w:rPr>
      <w:t>6</w:t>
    </w:r>
    <w:r w:rsidR="00776B9C">
      <w:rPr>
        <w:b/>
        <w:sz w:val="22"/>
        <w:szCs w:val="22"/>
      </w:rPr>
      <w:t>-</w:t>
    </w:r>
    <w:r w:rsidR="00F95C5B">
      <w:rPr>
        <w:b/>
        <w:sz w:val="22"/>
        <w:szCs w:val="22"/>
      </w:rPr>
      <w:t>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3BA"/>
    <w:rsid w:val="000013ED"/>
    <w:rsid w:val="000125EB"/>
    <w:rsid w:val="00015E3A"/>
    <w:rsid w:val="00032C00"/>
    <w:rsid w:val="00036DA3"/>
    <w:rsid w:val="000403D1"/>
    <w:rsid w:val="00040896"/>
    <w:rsid w:val="00062029"/>
    <w:rsid w:val="000626C1"/>
    <w:rsid w:val="00063E9C"/>
    <w:rsid w:val="0007417A"/>
    <w:rsid w:val="0008673A"/>
    <w:rsid w:val="000901EF"/>
    <w:rsid w:val="000906E4"/>
    <w:rsid w:val="00093048"/>
    <w:rsid w:val="000A2775"/>
    <w:rsid w:val="000A278C"/>
    <w:rsid w:val="000B1326"/>
    <w:rsid w:val="000B4A0E"/>
    <w:rsid w:val="000C2FCA"/>
    <w:rsid w:val="000D024F"/>
    <w:rsid w:val="000E62CC"/>
    <w:rsid w:val="000E7297"/>
    <w:rsid w:val="000F5FFB"/>
    <w:rsid w:val="00104163"/>
    <w:rsid w:val="00125ABC"/>
    <w:rsid w:val="00136CC6"/>
    <w:rsid w:val="0015521A"/>
    <w:rsid w:val="0016747E"/>
    <w:rsid w:val="001813BA"/>
    <w:rsid w:val="001A31E3"/>
    <w:rsid w:val="001D1444"/>
    <w:rsid w:val="001D246A"/>
    <w:rsid w:val="001D2BD1"/>
    <w:rsid w:val="001E33FE"/>
    <w:rsid w:val="001F52B7"/>
    <w:rsid w:val="00201AFD"/>
    <w:rsid w:val="00205015"/>
    <w:rsid w:val="0021254D"/>
    <w:rsid w:val="00247AED"/>
    <w:rsid w:val="00252BC6"/>
    <w:rsid w:val="0025653A"/>
    <w:rsid w:val="002649AF"/>
    <w:rsid w:val="002677B6"/>
    <w:rsid w:val="00267A73"/>
    <w:rsid w:val="00273A71"/>
    <w:rsid w:val="00292D4E"/>
    <w:rsid w:val="00297FEC"/>
    <w:rsid w:val="002B6C71"/>
    <w:rsid w:val="002C7E89"/>
    <w:rsid w:val="002D161F"/>
    <w:rsid w:val="002D1DCD"/>
    <w:rsid w:val="002D7FAC"/>
    <w:rsid w:val="002E37D9"/>
    <w:rsid w:val="002F33F5"/>
    <w:rsid w:val="002F4339"/>
    <w:rsid w:val="002F528F"/>
    <w:rsid w:val="00303991"/>
    <w:rsid w:val="00310420"/>
    <w:rsid w:val="00333B97"/>
    <w:rsid w:val="0033553C"/>
    <w:rsid w:val="00346190"/>
    <w:rsid w:val="003720AB"/>
    <w:rsid w:val="003731E2"/>
    <w:rsid w:val="003750F5"/>
    <w:rsid w:val="003842B7"/>
    <w:rsid w:val="00385376"/>
    <w:rsid w:val="00387A62"/>
    <w:rsid w:val="003A576F"/>
    <w:rsid w:val="003A750E"/>
    <w:rsid w:val="003B147D"/>
    <w:rsid w:val="003C56B3"/>
    <w:rsid w:val="003D1E55"/>
    <w:rsid w:val="003E68A5"/>
    <w:rsid w:val="004072D2"/>
    <w:rsid w:val="00415DEA"/>
    <w:rsid w:val="00460324"/>
    <w:rsid w:val="004623DC"/>
    <w:rsid w:val="004702B2"/>
    <w:rsid w:val="00472F04"/>
    <w:rsid w:val="00476C69"/>
    <w:rsid w:val="00492A00"/>
    <w:rsid w:val="004934B6"/>
    <w:rsid w:val="004A085B"/>
    <w:rsid w:val="004A3B68"/>
    <w:rsid w:val="004A481A"/>
    <w:rsid w:val="004A6748"/>
    <w:rsid w:val="004B5ADA"/>
    <w:rsid w:val="004D3283"/>
    <w:rsid w:val="004F38DD"/>
    <w:rsid w:val="004F75F4"/>
    <w:rsid w:val="004F7A05"/>
    <w:rsid w:val="005021C6"/>
    <w:rsid w:val="00505B09"/>
    <w:rsid w:val="0051294A"/>
    <w:rsid w:val="00514231"/>
    <w:rsid w:val="005155A9"/>
    <w:rsid w:val="005236B0"/>
    <w:rsid w:val="005236D3"/>
    <w:rsid w:val="00530BAB"/>
    <w:rsid w:val="005319DA"/>
    <w:rsid w:val="005379ED"/>
    <w:rsid w:val="005568AB"/>
    <w:rsid w:val="00571040"/>
    <w:rsid w:val="00583A83"/>
    <w:rsid w:val="00593FA0"/>
    <w:rsid w:val="00595802"/>
    <w:rsid w:val="00595AA6"/>
    <w:rsid w:val="00597ECD"/>
    <w:rsid w:val="005B63A3"/>
    <w:rsid w:val="005C0DE0"/>
    <w:rsid w:val="005C6BA0"/>
    <w:rsid w:val="005E3AEE"/>
    <w:rsid w:val="005E5A4D"/>
    <w:rsid w:val="005F213A"/>
    <w:rsid w:val="005F6469"/>
    <w:rsid w:val="00607ADC"/>
    <w:rsid w:val="00615E69"/>
    <w:rsid w:val="00644A52"/>
    <w:rsid w:val="006454C5"/>
    <w:rsid w:val="006716DF"/>
    <w:rsid w:val="006A2BEE"/>
    <w:rsid w:val="006C322D"/>
    <w:rsid w:val="006C5C5C"/>
    <w:rsid w:val="006C7372"/>
    <w:rsid w:val="006C7742"/>
    <w:rsid w:val="006D3F13"/>
    <w:rsid w:val="006E5197"/>
    <w:rsid w:val="006F4204"/>
    <w:rsid w:val="00730D24"/>
    <w:rsid w:val="007409D3"/>
    <w:rsid w:val="00753660"/>
    <w:rsid w:val="00767AB2"/>
    <w:rsid w:val="00776B9C"/>
    <w:rsid w:val="00785A09"/>
    <w:rsid w:val="007A029D"/>
    <w:rsid w:val="007C762E"/>
    <w:rsid w:val="007D6F54"/>
    <w:rsid w:val="007F067D"/>
    <w:rsid w:val="0080438F"/>
    <w:rsid w:val="008061DF"/>
    <w:rsid w:val="008131D4"/>
    <w:rsid w:val="00814CE3"/>
    <w:rsid w:val="00814F2C"/>
    <w:rsid w:val="008339AC"/>
    <w:rsid w:val="00841865"/>
    <w:rsid w:val="00854BF8"/>
    <w:rsid w:val="0086492F"/>
    <w:rsid w:val="008735A5"/>
    <w:rsid w:val="008850B9"/>
    <w:rsid w:val="008B1D9E"/>
    <w:rsid w:val="008C33D0"/>
    <w:rsid w:val="008D57EA"/>
    <w:rsid w:val="008E5B9E"/>
    <w:rsid w:val="0090410A"/>
    <w:rsid w:val="00910CCD"/>
    <w:rsid w:val="0091126E"/>
    <w:rsid w:val="00922233"/>
    <w:rsid w:val="0094012D"/>
    <w:rsid w:val="0094027D"/>
    <w:rsid w:val="00963105"/>
    <w:rsid w:val="009635CE"/>
    <w:rsid w:val="00963E52"/>
    <w:rsid w:val="00970DBC"/>
    <w:rsid w:val="00980337"/>
    <w:rsid w:val="00985183"/>
    <w:rsid w:val="009B046E"/>
    <w:rsid w:val="009C23C4"/>
    <w:rsid w:val="009D5641"/>
    <w:rsid w:val="009E3778"/>
    <w:rsid w:val="009F54D7"/>
    <w:rsid w:val="009F5C62"/>
    <w:rsid w:val="00A10315"/>
    <w:rsid w:val="00A209BB"/>
    <w:rsid w:val="00A40349"/>
    <w:rsid w:val="00A65FDE"/>
    <w:rsid w:val="00A839C8"/>
    <w:rsid w:val="00A9255E"/>
    <w:rsid w:val="00A936AF"/>
    <w:rsid w:val="00AA15B0"/>
    <w:rsid w:val="00AB17A5"/>
    <w:rsid w:val="00AC4656"/>
    <w:rsid w:val="00AD4570"/>
    <w:rsid w:val="00AD7970"/>
    <w:rsid w:val="00AF4556"/>
    <w:rsid w:val="00AF7762"/>
    <w:rsid w:val="00B07481"/>
    <w:rsid w:val="00B11FDE"/>
    <w:rsid w:val="00B13772"/>
    <w:rsid w:val="00B24CDF"/>
    <w:rsid w:val="00B36E34"/>
    <w:rsid w:val="00B521A5"/>
    <w:rsid w:val="00B601E0"/>
    <w:rsid w:val="00B628FE"/>
    <w:rsid w:val="00B7199F"/>
    <w:rsid w:val="00B76226"/>
    <w:rsid w:val="00B83474"/>
    <w:rsid w:val="00B8502A"/>
    <w:rsid w:val="00BB03DF"/>
    <w:rsid w:val="00BB5A6A"/>
    <w:rsid w:val="00BB7645"/>
    <w:rsid w:val="00BC058C"/>
    <w:rsid w:val="00BC79FD"/>
    <w:rsid w:val="00BE31C7"/>
    <w:rsid w:val="00BE6325"/>
    <w:rsid w:val="00BF05EA"/>
    <w:rsid w:val="00BF2880"/>
    <w:rsid w:val="00C01A60"/>
    <w:rsid w:val="00C06363"/>
    <w:rsid w:val="00C106B2"/>
    <w:rsid w:val="00C147C0"/>
    <w:rsid w:val="00C149BE"/>
    <w:rsid w:val="00C21DD5"/>
    <w:rsid w:val="00C22F2E"/>
    <w:rsid w:val="00C24831"/>
    <w:rsid w:val="00C26438"/>
    <w:rsid w:val="00C32E41"/>
    <w:rsid w:val="00C43BA5"/>
    <w:rsid w:val="00C539B2"/>
    <w:rsid w:val="00C84A10"/>
    <w:rsid w:val="00C8636C"/>
    <w:rsid w:val="00CB2FC5"/>
    <w:rsid w:val="00CB61F3"/>
    <w:rsid w:val="00CC0422"/>
    <w:rsid w:val="00CC1318"/>
    <w:rsid w:val="00CD2C60"/>
    <w:rsid w:val="00CD2EE9"/>
    <w:rsid w:val="00D03B49"/>
    <w:rsid w:val="00D131ED"/>
    <w:rsid w:val="00D13C79"/>
    <w:rsid w:val="00D23D9D"/>
    <w:rsid w:val="00D3103D"/>
    <w:rsid w:val="00D33878"/>
    <w:rsid w:val="00D5360C"/>
    <w:rsid w:val="00D64A19"/>
    <w:rsid w:val="00D654D0"/>
    <w:rsid w:val="00D67372"/>
    <w:rsid w:val="00D7067D"/>
    <w:rsid w:val="00D714D1"/>
    <w:rsid w:val="00D843D8"/>
    <w:rsid w:val="00D9135A"/>
    <w:rsid w:val="00D9662C"/>
    <w:rsid w:val="00D975FE"/>
    <w:rsid w:val="00DA3DF9"/>
    <w:rsid w:val="00DC0976"/>
    <w:rsid w:val="00DE6C9A"/>
    <w:rsid w:val="00DF7A86"/>
    <w:rsid w:val="00E05118"/>
    <w:rsid w:val="00E07C74"/>
    <w:rsid w:val="00E11F55"/>
    <w:rsid w:val="00E169D0"/>
    <w:rsid w:val="00E245E2"/>
    <w:rsid w:val="00E25525"/>
    <w:rsid w:val="00E26D58"/>
    <w:rsid w:val="00E31BA6"/>
    <w:rsid w:val="00E473A3"/>
    <w:rsid w:val="00E76D51"/>
    <w:rsid w:val="00E77397"/>
    <w:rsid w:val="00E97616"/>
    <w:rsid w:val="00EA4D32"/>
    <w:rsid w:val="00EA57DC"/>
    <w:rsid w:val="00EB481A"/>
    <w:rsid w:val="00EE599C"/>
    <w:rsid w:val="00F0033D"/>
    <w:rsid w:val="00F00BBB"/>
    <w:rsid w:val="00F0452F"/>
    <w:rsid w:val="00F0543B"/>
    <w:rsid w:val="00F1052C"/>
    <w:rsid w:val="00F1241D"/>
    <w:rsid w:val="00F17D88"/>
    <w:rsid w:val="00F20D0A"/>
    <w:rsid w:val="00F24833"/>
    <w:rsid w:val="00F31FAD"/>
    <w:rsid w:val="00F34EF1"/>
    <w:rsid w:val="00F40201"/>
    <w:rsid w:val="00F4118A"/>
    <w:rsid w:val="00F47FBF"/>
    <w:rsid w:val="00F50086"/>
    <w:rsid w:val="00F60455"/>
    <w:rsid w:val="00F61FBE"/>
    <w:rsid w:val="00F803E2"/>
    <w:rsid w:val="00F82817"/>
    <w:rsid w:val="00F95C5B"/>
    <w:rsid w:val="00FC6EB8"/>
    <w:rsid w:val="00FE4A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link w:val="Naslov1Char"/>
    <w:qFormat/>
    <w:rsid w:val="005319DA"/>
    <w:pPr>
      <w:keepNext/>
      <w:jc w:val="right"/>
      <w:outlineLvl w:val="0"/>
    </w:pPr>
    <w:rPr>
      <w:b/>
      <w:sz w:val="20"/>
    </w:rPr>
  </w:style>
  <w:style w:styleId="Naslov2" w:type="paragraph">
    <w:name w:val="heading 2"/>
    <w:basedOn w:val="Normal"/>
    <w:next w:val="Normal"/>
    <w:link w:val="Naslov2Char"/>
    <w:qFormat/>
    <w:rsid w:val="005319DA"/>
    <w:pPr>
      <w:keepNext/>
      <w:jc w:val="center"/>
      <w:outlineLvl w:val="1"/>
    </w:pPr>
    <w:rPr>
      <w:b/>
      <w:sz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cs="Tahoma" w:hAnsi="Tahoma" w:ascii="Tahoma"/>
      <w:sz w:val="16"/>
      <w:szCs w:val="16"/>
    </w:rPr>
  </w:style>
  <w:style w:customStyle="true" w:styleId="Naslov1Char" w:type="character">
    <w:name w:val="Naslov 1 Char"/>
    <w:link w:val="Naslov1"/>
    <w:rsid w:val="005319DA"/>
    <w:rPr>
      <w:b/>
    </w:rPr>
  </w:style>
  <w:style w:customStyle="true" w:styleId="Naslov2Char" w:type="character">
    <w:name w:val="Naslov 2 Char"/>
    <w:link w:val="Naslov2"/>
    <w:rsid w:val="005319DA"/>
    <w:rPr>
      <w:b/>
    </w:rPr>
  </w:style>
  <w:style w:styleId="Odlomakpopisa" w:type="paragraph">
    <w:name w:val="List Paragraph"/>
    <w:basedOn w:val="Normal"/>
    <w:uiPriority w:val="34"/>
    <w:qFormat/>
    <w:rsid w:val="001A31E3"/>
    <w:pPr>
      <w:ind w:left="720"/>
      <w:contextualSpacing/>
    </w:pPr>
  </w:style>
  <w:style w:styleId="Tekstrezerviranogmjesta" w:type="character">
    <w:name w:val="Placeholder Text"/>
    <w:basedOn w:val="Zadanifontodlomka"/>
    <w:uiPriority w:val="99"/>
    <w:semiHidden/>
    <w:rsid w:val="005236D3"/>
    <w:rPr>
      <w:color w:val="808080"/>
      <w:bdr w:space="0" w:sz="0" w:color="auto" w:val="none"/>
      <w:shd w:fill="auto" w:color="auto" w:val="clear"/>
    </w:rPr>
  </w:style>
  <w:style w:customStyle="true" w:styleId="eSPISCCParagraphDefaultFont" w:type="character">
    <w:name w:val="eSPIS_CC_Paragraph Default Font"/>
    <w:basedOn w:val="Zadanifontodlomka"/>
    <w:rsid w:val="005236D3"/>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5236D3"/>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236D3"/>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236D3"/>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link w:val="Naslov1Char"/>
    <w:qFormat/>
    <w:rsid w:val="005319DA"/>
    <w:pPr>
      <w:keepNext/>
      <w:jc w:val="right"/>
      <w:outlineLvl w:val="0"/>
    </w:pPr>
    <w:rPr>
      <w:b/>
      <w:sz w:val="20"/>
    </w:rPr>
  </w:style>
  <w:style w:styleId="Naslov2" w:type="paragraph">
    <w:name w:val="heading 2"/>
    <w:basedOn w:val="Normal"/>
    <w:next w:val="Normal"/>
    <w:link w:val="Naslov2Char"/>
    <w:qFormat/>
    <w:rsid w:val="005319DA"/>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ascii="Tahoma" w:cs="Tahoma" w:hAnsi="Tahoma"/>
      <w:sz w:val="16"/>
      <w:szCs w:val="16"/>
    </w:rPr>
  </w:style>
  <w:style w:customStyle="1" w:styleId="Naslov1Char" w:type="character">
    <w:name w:val="Naslov 1 Char"/>
    <w:link w:val="Naslov1"/>
    <w:rsid w:val="005319DA"/>
    <w:rPr>
      <w:b/>
    </w:rPr>
  </w:style>
  <w:style w:customStyle="1" w:styleId="Naslov2Char" w:type="character">
    <w:name w:val="Naslov 2 Char"/>
    <w:link w:val="Naslov2"/>
    <w:rsid w:val="005319DA"/>
    <w:rPr>
      <w:b/>
    </w:rPr>
  </w:style>
  <w:style w:styleId="Odlomakpopisa" w:type="paragraph">
    <w:name w:val="List Paragraph"/>
    <w:basedOn w:val="Normal"/>
    <w:uiPriority w:val="34"/>
    <w:qFormat/>
    <w:rsid w:val="001A31E3"/>
    <w:pPr>
      <w:ind w:left="720"/>
      <w:contextualSpacing/>
    </w:pPr>
  </w:style>
  <w:style w:styleId="Tekstrezerviranogmjesta" w:type="character">
    <w:name w:val="Placeholder Text"/>
    <w:basedOn w:val="Zadanifontodlomka"/>
    <w:uiPriority w:val="99"/>
    <w:semiHidden/>
    <w:rsid w:val="005236D3"/>
    <w:rPr>
      <w:color w:val="808080"/>
      <w:bdr w:color="auto" w:space="0" w:sz="0" w:val="none"/>
      <w:shd w:color="auto" w:fill="auto" w:val="clear"/>
    </w:rPr>
  </w:style>
  <w:style w:customStyle="1" w:styleId="eSPISCCParagraphDefaultFont" w:type="character">
    <w:name w:val="eSPIS_CC_Paragraph Default Font"/>
    <w:basedOn w:val="Zadanifontodlomka"/>
    <w:rsid w:val="005236D3"/>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5236D3"/>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236D3"/>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236D3"/>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49247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St-783/2016</izvorni_sadrzaj>
    <derivirana_varijabla naziv="DomainObject.Predmet.OznakaBroj_1">St-783/2016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GRA-MED d.o.o. za trgovinu, građevinarstvo i cestovni prijevoz zastupanog po punomoćniku Ada Rajković, stečajni upravitelj</izvorni_sadrzaj>
    <derivirana_varijabla naziv="DomainObject.Predmet.ProtustrankaFormated_1">  GRA-MED d.o.o. za trgovinu, građevinarstvo i cestovni prijevoz zastupanog po punomoćniku Ada Rajković, stečajni upravitelj</derivirana_varijabla>
  </DomainObject.Predmet.ProtustrankaFormated>
  <DomainObject.Predmet.ProtustrankaFormatedOIB>
    <izvorni_sadrzaj>  GRA-MED d.o.o. za trgovinu, građevinarstvo i cestovni prijevoz, OIB 21853700778 zastupanog po punomoćniku Ada Rajković, stečajni upravitelj</izvorni_sadrzaj>
    <derivirana_varijabla naziv="DomainObject.Predmet.ProtustrankaFormatedOIB_1">  GRA-MED d.o.o. za trgovinu, građevinarstvo i cestovni prijevoz, OIB 21853700778 zastupanog po punomoćniku Ada Rajković, stečajni upravitelj</derivirana_varijabla>
  </DomainObject.Predmet.ProtustrankaFormatedOIB>
  <DomainObject.Predmet.ProtustrankaFormatedWithAdress>
    <izvorni_sadrzaj> GRA-MED d.o.o. za trgovinu, građevinarstvo i cestovni prijevoz, Medvidovića Draga/bb, 21260 Imotski zastupanog po punomoćniku Ada Rajković, stečajni upravitelj</izvorni_sadrzaj>
    <derivirana_varijabla naziv="DomainObject.Predmet.ProtustrankaFormatedWithAdress_1"> GRA-MED d.o.o. za trgovinu, građevinarstvo i cestovni prijevoz, Medvidovića Draga/bb, 21260 Imotski zastupanog po punomoćniku Ada Rajković, stečajni upravitelj</derivirana_varijabla>
  </DomainObject.Predmet.ProtustrankaFormatedWithAdress>
  <DomainObject.Predmet.ProtustrankaFormatedWithAdressOIB>
    <izvorni_sadrzaj> GRA-MED d.o.o. za trgovinu, građevinarstvo i cestovni prijevoz, OIB 21853700778, Medvidovića Draga/bb, 21260 Imotski zastupanog po punomoćniku Ada Rajković, stečajni upravitelj</izvorni_sadrzaj>
    <derivirana_varijabla naziv="DomainObject.Predmet.ProtustrankaFormatedWithAdressOIB_1"> GRA-MED d.o.o. za trgovinu, građevinarstvo i cestovni prijevoz, OIB 21853700778, Medvidovića Draga/bb, 21260 Imotski zastupanog po punomoćniku Ada Rajković, stečajni upravitelj</derivirana_varijabla>
  </DomainObject.Predmet.ProtustrankaFormatedWithAdressOIB>
  <DomainObject.Predmet.ProtustrankaWithAdress>
    <izvorni_sadrzaj>GRA-MED d.o.o. za trgovinu, građevinarstvo i cestovni prijevoz Medvidovića Draga/bb, 21260 Imotski</izvorni_sadrzaj>
    <derivirana_varijabla naziv="DomainObject.Predmet.ProtustrankaWithAdress_1">GRA-MED d.o.o. za trgovinu, građevinarstvo i cestovni prijevoz Medvidovića Draga/bb, 21260 Imotski</derivirana_varijabla>
  </DomainObject.Predmet.ProtustrankaWithAdress>
  <DomainObject.Predmet.ProtustrankaWithAdressOIB>
    <izvorni_sadrzaj>GRA-MED d.o.o. za trgovinu, građevinarstvo i cestovni prijevoz, OIB 21853700778, Medvidovića Draga/bb, 21260 Imotski</izvorni_sadrzaj>
    <derivirana_varijabla naziv="DomainObject.Predmet.ProtustrankaWithAdressOIB_1">GRA-MED d.o.o. za trgovinu, građevinarstvo i cestovni prijevoz, OIB 21853700778, Medvidovića Draga/bb, 21260 Imotski</derivirana_varijabla>
  </DomainObject.Predmet.ProtustrankaWithAdressOIB>
  <DomainObject.Predmet.ProtustrankaNazivFormated>
    <izvorni_sadrzaj>GRA-MED d.o.o. za trgovinu, građevinarstvo i cestovni prijevoz</izvorni_sadrzaj>
    <derivirana_varijabla naziv="DomainObject.Predmet.ProtustrankaNazivFormated_1">GRA-MED d.o.o. za trgovinu, građevinarstvo i cestovni prijevoz</derivirana_varijabla>
  </DomainObject.Predmet.ProtustrankaNazivFormated>
  <DomainObject.Predmet.ProtustrankaNazivFormatedOIB>
    <izvorni_sadrzaj>GRA-MED d.o.o. za trgovinu, građevinarstvo i cestovni prijevoz, OIB 21853700778</izvorni_sadrzaj>
    <derivirana_varijabla naziv="DomainObject.Predmet.ProtustrankaNazivFormatedOIB_1">GRA-MED d.o.o. za trgovinu, građevinarstvo i cestovni prijevoz, OIB 21853700778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Porezna uprava, Područni ured Dalmacija; BRODOMERKUR trgovina i usluge, dioničko društvo; ZAGREBAČKI HOLDING, društvo s ograničenom odgovornošću za javni prijevoz, opskrbu vodom, održavanje čistoće, putnička a; JADRANSKO OSIGURANJE dioničko društvo; HRVATSKA POŠTANSKA BANKA, dioničko društvo; Hrvatski Telekom d.d.; Nenad Petrić; VIPnet, društvo s ograničenom odgovornošću za usluge javnih telekomunikacija; ALLIANZ ZAGREB dioničko društvo za osiguranje</izvorni_sadrzaj>
    <derivirana_varijabla naziv="DomainObject.Predmet.StrankaFormated_1">  FINANCIJSKA AGENCIJA, RC SPLIT; Ministarstvo financija, Porezna uprava, Područni ured Dalmacija; BRODOMERKUR trgovina i usluge, dioničko društvo; ZAGREBAČKI HOLDING, društvo s ograničenom odgovornošću za javni prijevoz, opskrbu vodom, održavanje čistoće, putnička a; JADRANSKO OSIGURANJE dioničko društvo; HRVATSKA POŠTANSKA BANKA, dioničko društvo; Hrvatski Telekom d.d.; Nenad Petrić; VIPnet, društvo s ograničenom odgovornošću za usluge javnih telekomunikacija; ALLIANZ ZAGREB dioničko društvo za osiguranje</derivirana_varijabla>
  </DomainObject.Predmet.StrankaFormated>
  <DomainObject.Predmet.StrankaFormatedOIB>
    <izvorni_sadrzaj>  FINANCIJSKA AGENCIJA, RC SPLIT, OIB 85821130368; Ministarstvo financija, Porezna uprava, Područni ured Dalmacija, OIB 18683136487; BRODOMERKUR trgovina i usluge, dioničko društvo, OIB 33956120458; ZAGREBAČKI HOLDING, društvo s ograničenom odgovornošću za javni prijevoz, opskrbu vodom, održavanje čistoće, putnička a, OIB 85584865987; JADRANSKO OSIGURANJE dioničko društvo, OIB 94472454976; HRVATSKA POŠTANSKA BANKA, dioničko društvo, OIB 87939104217; Hrvatski Telekom d.d., OIB 81793146560; Nenad Petrić, OIB 23301018532; VIPnet, društvo s ograničenom odgovornošću za usluge javnih telekomunikacija, OIB 29524210204; ALLIANZ ZAGREB dioničko društvo za osiguranje, OIB 23759810849</izvorni_sadrzaj>
    <derivirana_varijabla naziv="DomainObject.Predmet.StrankaFormatedOIB_1">  FINANCIJSKA AGENCIJA, RC SPLIT, OIB 85821130368; Ministarstvo financija, Porezna uprava, Područni ured Dalmacija, OIB 18683136487; BRODOMERKUR trgovina i usluge, dioničko društvo, OIB 33956120458; ZAGREBAČKI HOLDING, društvo s ograničenom odgovornošću za javni prijevoz, opskrbu vodom, održavanje čistoće, putnička a, OIB 85584865987; JADRANSKO OSIGURANJE dioničko društvo, OIB 94472454976; HRVATSKA POŠTANSKA BANKA, dioničko društvo, OIB 87939104217; Hrvatski Telekom d.d., OIB 81793146560; Nenad Petrić, OIB 23301018532; VIPnet, društvo s ograničenom odgovornošću za usluge javnih telekomunikacija, OIB 29524210204; ALLIANZ ZAGREB dioničko društvo za osiguranje, OIB 23759810849</derivirana_varijabla>
  </DomainObject.Predmet.StrankaFormatedOIB>
  <DomainObject.Predmet.StrankaFormatedWithAdress>
    <izvorni_sadrzaj> FINANCIJSKA AGENCIJA, RC SPLIT, Mažuranićevo šetalište 24 b, 21000 Split; Ministarstvo financija, Porezna uprava, Područni ured Dalmacija; BRODOMERKUR trgovina i usluge, dioničko društvo, Poljička Cesta 35, 21000 Split; ZAGREBAČKI HOLDING, društvo s ograničenom odgovornošću za javni prijevoz, opskrbu vodom, održavanje čistoće, putnička a, Ulica grada Vukovara 41, 10000 Zagreb; JADRANSKO OSIGURANJE dioničko društvo, Listopadska 2, 10000 Zagreb; HRVATSKA POŠTANSKA BANKA, dioničko društvo, Jurišićeva 4, 10000 Zagreb; Hrvatski Telekom d.d., Roberta Frangeša Mihanovića 9, 10000 Zagreb; Nenad Petrić, Slapno 14b, 47280 Slapno; VIPnet, društvo s ograničenom odgovornošću za usluge javnih telekomunikacija, Vrtni put 1, 10000 Zagreb; ALLIANZ ZAGREB dioničko društvo za osiguranje, Heinzelova 70, 10000 Zagreb</izvorni_sadrzaj>
    <derivirana_varijabla naziv="DomainObject.Predmet.StrankaFormatedWithAdress_1"> FINANCIJSKA AGENCIJA, RC SPLIT, Mažuranićevo šetalište 24 b, 21000 Split; Ministarstvo financija, Porezna uprava, Područni ured Dalmacija; BRODOMERKUR trgovina i usluge, dioničko društvo, Poljička Cesta 35, 21000 Split; ZAGREBAČKI HOLDING, društvo s ograničenom odgovornošću za javni prijevoz, opskrbu vodom, održavanje čistoće, putnička a, Ulica grada Vukovara 41, 10000 Zagreb; JADRANSKO OSIGURANJE dioničko društvo, Listopadska 2, 10000 Zagreb; HRVATSKA POŠTANSKA BANKA, dioničko društvo, Jurišićeva 4, 10000 Zagreb; Hrvatski Telekom d.d., Roberta Frangeša Mihanovića 9, 10000 Zagreb; Nenad Petrić, Slapno 14b, 47280 Slapno; VIPnet, društvo s ograničenom odgovornošću za usluge javnih telekomunikacija, Vrtni put 1, 10000 Zagreb; ALLIANZ ZAGREB dioničko društvo za osiguranje, Heinzelova 70, 10000 Zagreb</derivirana_varijabla>
  </DomainObject.Predmet.StrankaFormatedWithAdress>
  <DomainObject.Predmet.StrankaFormatedWithAdressOIB>
    <izvorni_sadrzaj> FINANCIJSKA AGENCIJA, RC SPLIT, OIB 85821130368, Mažuranićevo šetalište 24 b, 21000 Split; Ministarstvo financija, Porezna uprava, Područni ured Dalmacija, OIB 18683136487; BRODOMERKUR trgovina i usluge, dioničko društvo, OIB 33956120458, Poljička Cesta 35, 21000 Split; ZAGREBAČKI HOLDING, društvo s ograničenom odgovornošću za javni prijevoz, opskrbu vodom, održavanje čistoće, putnička a, OIB 85584865987, Ulica grada Vukovara 41, 10000 Zagreb; JADRANSKO OSIGURANJE dioničko društvo, OIB 94472454976, Listopadska 2, 10000 Zagreb; HRVATSKA POŠTANSKA BANKA, dioničko društvo, OIB 87939104217, Jurišićeva 4, 10000 Zagreb; Hrvatski Telekom d.d., OIB 81793146560, Roberta Frangeša Mihanovića 9, 10000 Zagreb; Nenad Petrić, OIB 23301018532, Slapno 14b, 47280 Slapno; VIPnet, društvo s ograničenom odgovornošću za usluge javnih telekomunikacija, OIB 29524210204, Vrtni put 1, 10000 Zagreb; ALLIANZ ZAGREB dioničko društvo za osiguranje, OIB 23759810849, Heinzelova 70, 10000 Zagreb</izvorni_sadrzaj>
    <derivirana_varijabla naziv="DomainObject.Predmet.StrankaFormatedWithAdressOIB_1"> FINANCIJSKA AGENCIJA, RC SPLIT, OIB 85821130368, Mažuranićevo šetalište 24 b, 21000 Split; Ministarstvo financija, Porezna uprava, Područni ured Dalmacija, OIB 18683136487; BRODOMERKUR trgovina i usluge, dioničko društvo, OIB 33956120458, Poljička Cesta 35, 21000 Split; ZAGREBAČKI HOLDING, društvo s ograničenom odgovornošću za javni prijevoz, opskrbu vodom, održavanje čistoće, putnička a, OIB 85584865987, Ulica grada Vukovara 41, 10000 Zagreb; JADRANSKO OSIGURANJE dioničko društvo, OIB 94472454976, Listopadska 2, 10000 Zagreb; HRVATSKA POŠTANSKA BANKA, dioničko društvo, OIB 87939104217, Jurišićeva 4, 10000 Zagreb; Hrvatski Telekom d.d., OIB 81793146560, Roberta Frangeša Mihanovića 9, 10000 Zagreb; Nenad Petrić, OIB 23301018532, Slapno 14b, 47280 Slapno; VIPnet, društvo s ograničenom odgovornošću za usluge javnih telekomunikacija, OIB 29524210204, Vrtni put 1, 10000 Zagreb; ALLIANZ ZAGREB dioničko društvo za osiguranje, OIB 23759810849, Heinzelova 70, 10000 Zagreb</derivirana_varijabla>
  </DomainObject.Predmet.StrankaFormatedWithAdressOIB>
  <DomainObject.Predmet.StrankaWithAdress>
    <izvorni_sadrzaj>FINANCIJSKA AGENCIJA, RC SPLIT Mažuranićevo šetalište 24 b,21000 Split,Ministarstvo financija, Porezna uprava, Područni ured Dalmacija ,BRODOMERKUR trgovina i usluge, dioničko društvo Poljička Cesta 35,21000 Split,ZAGREBAČKI HOLDING, društvo s ograničenom odgovornošću za javni prijevoz, opskrbu vodom, održavanje čistoće, putnička a Ulica grada Vukovara 41,10000 Zagreb,JADRANSKO OSIGURANJE dioničko društvo Listopadska 2,10000 Zagreb,HRVATSKA POŠTANSKA BANKA, dioničko društvo Jurišićeva 4,10000 Zagreb,Hrvatski Telekom d.d. Roberta Frangeša Mihanovića 9,10000 Zagreb,Nenad Petrić Slapno 14b,47280 Slapno,VIPnet, društvo s ograničenom odgovornošću za usluge javnih telekomunikacija Vrtni put 1,10000 Zagreb,ALLIANZ ZAGREB dioničko društvo za osiguranje Heinzelova 70,10000 Zagreb</izvorni_sadrzaj>
    <derivirana_varijabla naziv="DomainObject.Predmet.StrankaWithAdress_1">FINANCIJSKA AGENCIJA, RC SPLIT Mažuranićevo šetalište 24 b,21000 Split,Ministarstvo financija, Porezna uprava, Područni ured Dalmacija ,BRODOMERKUR trgovina i usluge, dioničko društvo Poljička Cesta 35,21000 Split,ZAGREBAČKI HOLDING, društvo s ograničenom odgovornošću za javni prijevoz, opskrbu vodom, održavanje čistoće, putnička a Ulica grada Vukovara 41,10000 Zagreb,JADRANSKO OSIGURANJE dioničko društvo Listopadska 2,10000 Zagreb,HRVATSKA POŠTANSKA BANKA, dioničko društvo Jurišićeva 4,10000 Zagreb,Hrvatski Telekom d.d. Roberta Frangeša Mihanovića 9,10000 Zagreb,Nenad Petrić Slapno 14b,47280 Slapno,VIPnet, društvo s ograničenom odgovornošću za usluge javnih telekomunikacija Vrtni put 1,10000 Zagreb,ALLIANZ ZAGREB dioničko društvo za osiguranje Heinzelova 70,10000 Zagreb</derivirana_varijabla>
  </DomainObject.Predmet.StrankaWithAdress>
  <DomainObject.Predmet.StrankaWithAdressOIB>
    <izvorni_sadrzaj>FINANCIJSKA AGENCIJA, RC SPLIT, OIB 85821130368, Mažuranićevo šetalište 24 b,21000 Split,Ministarstvo financija, Porezna uprava, Područni ured Dalmacija, OIB 18683136487,BRODOMERKUR trgovina i usluge, dioničko društvo, OIB 33956120458, Poljička Cesta 35,21000 Split,ZAGREBAČKI HOLDING, društvo s ograničenom odgovornošću za javni prijevoz, opskrbu vodom, održavanje čistoće, putnička a, OIB 85584865987, Ulica grada Vukovara 41,10000 Zagreb,JADRANSKO OSIGURANJE dioničko društvo, OIB 94472454976, Listopadska 2,10000 Zagreb,HRVATSKA POŠTANSKA BANKA, dioničko društvo, OIB 87939104217, Jurišićeva 4,10000 Zagreb,Hrvatski Telekom d.d., OIB 81793146560, Roberta Frangeša Mihanovića 9,10000 Zagreb,Nenad Petrić, OIB 23301018532, Slapno 14b,47280 Slapno,VIPnet, društvo s ograničenom odgovornošću za usluge javnih telekomunikacija, OIB 29524210204, Vrtni put 1,10000 Zagreb,ALLIANZ ZAGREB dioničko društvo za osiguranje, OIB 23759810849, Heinzelova 70,10000 Zagreb</izvorni_sadrzaj>
    <derivirana_varijabla naziv="DomainObject.Predmet.StrankaWithAdressOIB_1">FINANCIJSKA AGENCIJA, RC SPLIT, OIB 85821130368, Mažuranićevo šetalište 24 b,21000 Split,Ministarstvo financija, Porezna uprava, Područni ured Dalmacija, OIB 18683136487,BRODOMERKUR trgovina i usluge, dioničko društvo, OIB 33956120458, Poljička Cesta 35,21000 Split,ZAGREBAČKI HOLDING, društvo s ograničenom odgovornošću za javni prijevoz, opskrbu vodom, održavanje čistoće, putnička a, OIB 85584865987, Ulica grada Vukovara 41,10000 Zagreb,JADRANSKO OSIGURANJE dioničko društvo, OIB 94472454976, Listopadska 2,10000 Zagreb,HRVATSKA POŠTANSKA BANKA, dioničko društvo, OIB 87939104217, Jurišićeva 4,10000 Zagreb,Hrvatski Telekom d.d., OIB 81793146560, Roberta Frangeša Mihanovića 9,10000 Zagreb,Nenad Petrić, OIB 23301018532, Slapno 14b,47280 Slapno,VIPnet, društvo s ograničenom odgovornošću za usluge javnih telekomunikacija, OIB 29524210204, Vrtni put 1,10000 Zagreb,ALLIANZ ZAGREB dioničko društvo za osiguranje, OIB 23759810849, Heinzelova 70,10000 Zagreb</derivirana_varijabla>
  </DomainObject.Predmet.StrankaWithAdressOIB>
  <DomainObject.Predmet.StrankaNazivFormated>
    <izvorni_sadrzaj>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izvorni_sadrzaj>
    <derivirana_varijabla naziv="DomainObject.Predmet.StrankaNazivFormated_1">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derivirana_varijabla>
  </DomainObject.Predmet.StrankaNazivFormated>
  <DomainObject.Predmet.StrankaNazivFormatedOIB>
    <izvorni_sadrzaj>FINANCIJSKA AGENCIJA, RC SPLIT, OIB 85821130368,Ministarstvo financija, Porezna uprava, Područni ured Dalmacija, OIB 18683136487,BRODOMERKUR trgovina i usluge, dioničko društvo, OIB 33956120458,ZAGREBAČKI HOLDING, društvo s ograničenom odgovornošću za javni prijevoz, opskrbu vodom, održavanje čistoće, putnička a, OIB 85584865987,JADRANSKO OSIGURANJE dioničko društvo, OIB 94472454976,HRVATSKA POŠTANSKA BANKA, dioničko društvo, OIB 87939104217,Hrvatski Telekom d.d., OIB 81793146560,Nenad Petrić, OIB 23301018532,VIPnet, društvo s ograničenom odgovornošću za usluge javnih telekomunikacija, OIB 29524210204,ALLIANZ ZAGREB dioničko društvo za osiguranje, OIB 23759810849</izvorni_sadrzaj>
    <derivirana_varijabla naziv="DomainObject.Predmet.StrankaNazivFormatedOIB_1">FINANCIJSKA AGENCIJA, RC SPLIT, OIB 85821130368,Ministarstvo financija, Porezna uprava, Područni ured Dalmacija, OIB 18683136487,BRODOMERKUR trgovina i usluge, dioničko društvo, OIB 33956120458,ZAGREBAČKI HOLDING, društvo s ograničenom odgovornošću za javni prijevoz, opskrbu vodom, održavanje čistoće, putnička a, OIB 85584865987,JADRANSKO OSIGURANJE dioničko društvo, OIB 94472454976,HRVATSKA POŠTANSKA BANKA, dioničko društvo, OIB 87939104217,Hrvatski Telekom d.d., OIB 81793146560,Nenad Petrić, OIB 23301018532,VIPnet, društvo s ograničenom odgovornošću za usluge javnih telekomunikacija, OIB 29524210204,ALLIANZ ZAGREB dioničko društvo za osiguranje, OIB 23759810849</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137953.79</izvorni_sadrzaj>
    <derivirana_varijabla naziv="DomainObject.Predmet.TrenutnaVrijednost_1">137953.79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trankaListFormated_1">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trankaListFormated>
  <DomainObject.Predmet.StrankaListFormatedOIB>
    <izvorni_sadrzaj>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izvorni_sadrzaj>
    <derivirana_varijabla naziv="DomainObject.Predmet.StrankaListFormatedOIB_1">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derivirana_varijabla>
  </DomainObject.Predmet.StrankaListFormatedOIB>
  <DomainObject.Predmet.StrankaListFormatedWithAdress>
    <izvorni_sadrzaj>
      <item>FINANCIJSKA AGENCIJA, RC SPLIT, Mažuranićevo šetalište 24 b, 21000 Split</item>
      <item>Ministarstvo financija, Porezna uprava, Područni ured Dalmacija</item>
      <item>BRODOMERKUR trgovina i usluge, dioničko društvo, Poljička Cesta 35, 21000 Split</item>
      <item>ZAGREBAČKI HOLDING, društvo s ograničenom odgovornošću za javni prijevoz, opskrbu vodom, održavanje čistoće, putnička a, Ulica grada Vukovara 41, 10000 Zagreb</item>
      <item>JADRANSKO OSIGURANJE dioničko društvo, Listopadska 2, 10000 Zagreb</item>
      <item>HRVATSKA POŠTANSKA BANKA, dioničko društvo, Jurišićeva 4, 10000 Zagreb</item>
      <item>Hrvatski Telekom d.d., Roberta Frangeša Mihanovića 9, 10000 Zagreb</item>
      <item>Nenad Petrić, Slapno 14b, 47280 Slapno</item>
      <item>VIPnet, društvo s ograničenom odgovornošću za usluge javnih telekomunikacija, Vrtni put 1, 10000 Zagreb</item>
      <item>ALLIANZ ZAGREB dioničko društvo za osiguranje, Heinzelova 70, 10000 Zagreb</item>
    </izvorni_sadrzaj>
    <derivirana_varijabla naziv="DomainObject.Predmet.StrankaListFormatedWithAdress_1">
      <item>FINANCIJSKA AGENCIJA, RC SPLIT, Mažuranićevo šetalište 24 b, 21000 Split</item>
      <item>Ministarstvo financija, Porezna uprava, Područni ured Dalmacija</item>
      <item>BRODOMERKUR trgovina i usluge, dioničko društvo, Poljička Cesta 35, 21000 Split</item>
      <item>ZAGREBAČKI HOLDING, društvo s ograničenom odgovornošću za javni prijevoz, opskrbu vodom, održavanje čistoće, putnička a, Ulica grada Vukovara 41, 10000 Zagreb</item>
      <item>JADRANSKO OSIGURANJE dioničko društvo, Listopadska 2, 10000 Zagreb</item>
      <item>HRVATSKA POŠTANSKA BANKA, dioničko društvo, Jurišićeva 4, 10000 Zagreb</item>
      <item>Hrvatski Telekom d.d., Roberta Frangeša Mihanovića 9, 10000 Zagreb</item>
      <item>Nenad Petrić, Slapno 14b, 47280 Slapno</item>
      <item>VIPnet, društvo s ograničenom odgovornošću za usluge javnih telekomunikacija, Vrtni put 1, 10000 Zagreb</item>
      <item>ALLIANZ ZAGREB dioničko društvo za osiguranje, Heinzelova 70,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Porezna uprava, Područni ured Dalmacija, OIB 18683136487</item>
      <item>BRODOMERKUR trgovina i usluge, dioničko društvo, OIB 33956120458, Poljička Cesta 35, 21000 Split</item>
      <item>ZAGREBAČKI HOLDING, društvo s ograničenom odgovornošću za javni prijevoz, opskrbu vodom, održavanje čistoće, putnička a, OIB 85584865987, Ulica grada Vukovara 41, 10000 Zagreb</item>
      <item>JADRANSKO OSIGURANJE dioničko društvo, OIB 94472454976, Listopadska 2, 10000 Zagreb</item>
      <item>HRVATSKA POŠTANSKA BANKA, dioničko društvo, OIB 87939104217, Jurišićeva 4, 10000 Zagreb</item>
      <item>Hrvatski Telekom d.d., OIB 81793146560, Roberta Frangeša Mihanovića 9, 10000 Zagreb</item>
      <item>Nenad Petrić, OIB 23301018532, Slapno 14b, 47280 Slapno</item>
      <item>VIPnet, društvo s ograničenom odgovornošću za usluge javnih telekomunikacija, OIB 29524210204, Vrtni put 1, 10000 Zagreb</item>
      <item>ALLIANZ ZAGREB dioničko društvo za osiguranje, OIB 23759810849, Heinzelova 70, 10000 Zagreb</item>
    </izvorni_sadrzaj>
    <derivirana_varijabla naziv="DomainObject.Predmet.StrankaListFormatedWithAdressOIB_1">
      <item>FINANCIJSKA AGENCIJA, RC SPLIT, OIB 85821130368, Mažuranićevo šetalište 24 b, 21000 Split</item>
      <item>Ministarstvo financija, Porezna uprava, Područni ured Dalmacija, OIB 18683136487</item>
      <item>BRODOMERKUR trgovina i usluge, dioničko društvo, OIB 33956120458, Poljička Cesta 35, 21000 Split</item>
      <item>ZAGREBAČKI HOLDING, društvo s ograničenom odgovornošću za javni prijevoz, opskrbu vodom, održavanje čistoće, putnička a, OIB 85584865987, Ulica grada Vukovara 41, 10000 Zagreb</item>
      <item>JADRANSKO OSIGURANJE dioničko društvo, OIB 94472454976, Listopadska 2, 10000 Zagreb</item>
      <item>HRVATSKA POŠTANSKA BANKA, dioničko društvo, OIB 87939104217, Jurišićeva 4, 10000 Zagreb</item>
      <item>Hrvatski Telekom d.d., OIB 81793146560, Roberta Frangeša Mihanovića 9, 10000 Zagreb</item>
      <item>Nenad Petrić, OIB 23301018532, Slapno 14b, 47280 Slapno</item>
      <item>VIPnet, društvo s ograničenom odgovornošću za usluge javnih telekomunikacija, OIB 29524210204, Vrtni put 1, 10000 Zagreb</item>
      <item>ALLIANZ ZAGREB dioničko društvo za osiguranje, OIB 23759810849, Heinzelova 70, 10000 Zagreb</item>
    </derivirana_varijabla>
  </DomainObject.Predmet.StrankaListFormatedWithAdressOIB>
  <DomainObject.Predmet.StrankaListNazivFormated>
    <izvorni_sadrzaj>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trankaListNazivFormated_1">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trankaListNazivFormated>
  <DomainObject.Predmet.StrankaListNazivFormatedOIB>
    <izvorni_sadrzaj>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izvorni_sadrzaj>
    <derivirana_varijabla naziv="DomainObject.Predmet.StrankaListNazivFormatedOIB_1">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derivirana_varijabla>
  </DomainObject.Predmet.StrankaListNazivFormatedOIB>
  <DomainObject.Predmet.ProtuStrankaListFormated>
    <izvorni_sadrzaj>
      <item>GRA-MED d.o.o. za trgovinu, građevinarstvo i cestovni prijevoz zastupanog po punomoćniku Ada Rajković, stečajni upravitelj</item>
    </izvorni_sadrzaj>
    <derivirana_varijabla naziv="DomainObject.Predmet.ProtuStrankaListFormated_1">
      <item>GRA-MED d.o.o. za trgovinu, građevinarstvo i cestovni prijevoz zastupanog po punomoćniku Ada Rajković, stečajni upravitelj</item>
    </derivirana_varijabla>
  </DomainObject.Predmet.ProtuStrankaListFormated>
  <DomainObject.Predmet.ProtuStrankaListFormatedOIB>
    <izvorni_sadrzaj>
      <item>GRA-MED d.o.o. za trgovinu, građevinarstvo i cestovni prijevoz, OIB 21853700778 zastupanog po punomoćniku Ada Rajković, stečajni upravitelj</item>
    </izvorni_sadrzaj>
    <derivirana_varijabla naziv="DomainObject.Predmet.ProtuStrankaListFormatedOIB_1">
      <item>GRA-MED d.o.o. za trgovinu, građevinarstvo i cestovni prijevoz, OIB 21853700778 zastupanog po punomoćniku Ada Rajković, stečajni upravitelj</item>
    </derivirana_varijabla>
  </DomainObject.Predmet.ProtuStrankaListFormatedOIB>
  <DomainObject.Predmet.ProtuStrankaListFormatedWithAdress>
    <izvorni_sadrzaj>
      <item>GRA-MED d.o.o. za trgovinu, građevinarstvo i cestovni prijevoz, Medvidovića Draga/bb, 21260 Imotski zastupanog po punomoćniku Ada Rajković, stečajni upravitelj</item>
    </izvorni_sadrzaj>
    <derivirana_varijabla naziv="DomainObject.Predmet.ProtuStrankaListFormatedWithAdress_1">
      <item>GRA-MED d.o.o. za trgovinu, građevinarstvo i cestovni prijevoz, Medvidovića Draga/bb, 21260 Imotski zastupanog po punomoćniku Ada Rajković, stečajni upravitelj</item>
    </derivirana_varijabla>
  </DomainObject.Predmet.ProtuStrankaListFormatedWithAdress>
  <DomainObject.Predmet.ProtuStrankaListFormatedWithAdressOIB>
    <izvorni_sadrzaj>
      <item>GRA-MED d.o.o. za trgovinu, građevinarstvo i cestovni prijevoz, OIB 21853700778, Medvidovića Draga/bb, 21260 Imotski zastupanog po punomoćniku Ada Rajković, stečajni upravitelj</item>
    </izvorni_sadrzaj>
    <derivirana_varijabla naziv="DomainObject.Predmet.ProtuStrankaListFormatedWithAdressOIB_1">
      <item>GRA-MED d.o.o. za trgovinu, građevinarstvo i cestovni prijevoz, OIB 21853700778, Medvidovića Draga/bb, 21260 Imotski zastupanog po punomoćniku Ada Rajković, stečajni upravitelj</item>
    </derivirana_varijabla>
  </DomainObject.Predmet.ProtuStrankaListFormatedWithAdressOIB>
  <DomainObject.Predmet.ProtuStrankaListNazivFormated>
    <izvorni_sadrzaj>
      <item>GRA-MED d.o.o. za trgovinu, građevinarstvo i cestovni prijevoz</item>
    </izvorni_sadrzaj>
    <derivirana_varijabla naziv="DomainObject.Predmet.ProtuStrankaListNazivFormated_1">
      <item>GRA-MED d.o.o. za trgovinu, građevinarstvo i cestovni prijevoz</item>
    </derivirana_varijabla>
  </DomainObject.Predmet.ProtuStrankaListNazivFormated>
  <DomainObject.Predmet.ProtuStrankaListNazivFormatedOIB>
    <izvorni_sadrzaj>
      <item>GRA-MED d.o.o. za trgovinu, građevinarstvo i cestovni prijevoz, OIB 21853700778</item>
    </izvorni_sadrzaj>
    <derivirana_varijabla naziv="DomainObject.Predmet.ProtuStrankaListNazivFormatedOIB_1">
      <item>GRA-MED d.o.o. za trgovinu, građevinarstvo i cestovni prijevoz, OIB 21853700778</item>
    </derivirana_varijabla>
  </DomainObject.Predmet.ProtuStrankaListNazivFormatedOIB>
  <DomainObject.Predmet.OstaliListFormated>
    <izvorni_sadrzaj>
      <item>st.up. Dean Rahan</item>
      <item>Ada Rajković, stečajni upravitelj punomoćnica sudionika u postupku GRA-MED d.o.o. za trgovinu, građevinarstvo i cestovni prijevoz</item>
    </izvorni_sadrzaj>
    <derivirana_varijabla naziv="DomainObject.Predmet.OstaliListFormated_1">
      <item>st.up. Dean Rahan</item>
      <item>Ada Rajković, stečajni upravitelj punomoćnica sudionika u postupku GRA-MED d.o.o. za trgovinu, građevinarstvo i cestovni prijevoz</item>
    </derivirana_varijabla>
  </DomainObject.Predmet.OstaliListFormated>
  <DomainObject.Predmet.OstaliListFormatedOIB>
    <izvorni_sadrzaj>
      <item>st.up. Dean Rahan</item>
      <item>Ada Rajković, stečajni upravitelj, OIB 27195964864 punomoćnica sudionika u postupku GRA-MED d.o.o. za trgovinu, građevinarstvo i cestovni prijevoz</item>
    </izvorni_sadrzaj>
    <derivirana_varijabla naziv="DomainObject.Predmet.OstaliListFormatedOIB_1">
      <item>st.up. Dean Rahan</item>
      <item>Ada Rajković, stečajni upravitelj, OIB 27195964864 punomoćnica sudionika u postupku GRA-MED d.o.o. za trgovinu, građevinarstvo i cestovni prijevoz</item>
    </derivirana_varijabla>
  </DomainObject.Predmet.OstaliListFormatedOIB>
  <DomainObject.Predmet.OstaliListFormatedWithAdress>
    <izvorni_sadrzaj>
      <item>st.up. Dean Rahan</item>
      <item>Ada Rajković, stečajni upravitelj, Matice Hrvatske 10, 21000 Split punomoćnica sudionika u postupku GRA-MED d.o.o. za trgovinu, građevinarstvo i cestovni prijevoz</item>
    </izvorni_sadrzaj>
    <derivirana_varijabla naziv="DomainObject.Predmet.OstaliListFormatedWithAdress_1">
      <item>st.up. Dean Rahan</item>
      <item>Ada Rajković, stečajni upravitelj, Matice Hrvatske 10, 21000 Split punomoćnica sudionika u postupku GRA-MED d.o.o. za trgovinu, građevinarstvo i cestovni prijevoz</item>
    </derivirana_varijabla>
  </DomainObject.Predmet.OstaliListFormatedWithAdress>
  <DomainObject.Predmet.OstaliListFormatedWithAdressOIB>
    <izvorni_sadrzaj>
      <item>st.up. Dean Rahan</item>
      <item>Ada Rajković, stečajni upravitelj, OIB 27195964864, Matice Hrvatske 10, 21000 Split punomoćnica sudionika u postupku GRA-MED d.o.o. za trgovinu, građevinarstvo i cestovni prijevoz</item>
    </izvorni_sadrzaj>
    <derivirana_varijabla naziv="DomainObject.Predmet.OstaliListFormatedWithAdressOIB_1">
      <item>st.up. Dean Rahan</item>
      <item>Ada Rajković, stečajni upravitelj, OIB 27195964864, Matice Hrvatske 10, 21000 Split punomoćnica sudionika u postupku GRA-MED d.o.o. za trgovinu, građevinarstvo i cestovni prijevoz</item>
    </derivirana_varijabla>
  </DomainObject.Predmet.OstaliListFormatedWithAdressOIB>
  <DomainObject.Predmet.OstaliListNazivFormated>
    <izvorni_sadrzaj>
      <item>st.up. Dean Rahan</item>
      <item>Ada Rajković, stečajni upravitelj</item>
    </izvorni_sadrzaj>
    <derivirana_varijabla naziv="DomainObject.Predmet.OstaliListNazivFormated_1">
      <item>st.up. Dean Rahan</item>
      <item>Ada Rajković, stečajni upravitelj</item>
    </derivirana_varijabla>
  </DomainObject.Predmet.OstaliListNazivFormated>
  <DomainObject.Predmet.OstaliListNazivFormatedOIB>
    <izvorni_sadrzaj>
      <item>st.up. Dean Rahan</item>
      <item>Ada Rajković, stečajni upravitelj, OIB 27195964864</item>
    </izvorni_sadrzaj>
    <derivirana_varijabla naziv="DomainObject.Predmet.OstaliListNazivFormatedOIB_1">
      <item>st.up. Dean Rahan</item>
      <item>Ada Rajković, stečajni upravitelj, OIB 27195964864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GRA-MED d.o.o. za trgovinu, građevinarstvo i cestovni prijevoz</izvorni_sadrzaj>
    <derivirana_varijabla naziv="DomainObject.Predmet.ProtustrankaIDrugi_1">GRA-MED d.o.o. za trgovinu, građevinarstvo i cestovni prijevoz</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GRA-MED d.o.o. za trgovinu, građevinarstvo i cestovni prijevoz, OIB 21853700778, Medvidovića Draga/bb, 21260 Imotski</izvorni_sadrzaj>
    <derivirana_varijabla naziv="DomainObject.Predmet.ProtustrankaIDrugiAdressOIB_1">GRA-MED d.o.o. za trgovinu, građevinarstvo i cestovni prijevoz, OIB 21853700778, Medvidovića Draga/bb,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tem>Ada Rajković, stečajni upravitelj</item>
    </izvorni_sadrzaj>
    <derivirana_varijabla naziv="DomainObject.Predmet.SudioniciListNaziv_1">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tem>Ada Rajković, stečajni upravitelj</item>
    </derivirana_varijabla>
  </DomainObject.Predmet.SudioniciListNaziv>
  <DomainObject.Predmet.SudioniciListAdressOIB>
    <izvorni_sadrzaj>
      <item>GRA-MED d.o.o. za trgovinu, građevinarstvo i cestovni prijevoz, OIB 21853700778, Medvidovića Draga/bb,21260 Imotski</item>
      <item>FINANCIJSKA AGENCIJA, RC SPLIT, OIB 85821130368, Mažuranićevo šetalište 24 b,21000 Split</item>
      <item>st.up. Dean Rahan</item>
      <item>Ministarstvo financija, Porezna uprava, Područni ured Dalmacija, OIB 18683136487</item>
      <item>BRODOMERKUR trgovina i usluge, dioničko društvo, OIB 33956120458, Poljička Cesta 35,21000 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HRVATSKA POŠTANSKA BANKA, dioničko društvo, OIB 87939104217, Jurišićeva 4,10000 Zagreb</item>
      <item>Hrvatski Telekom d.d., OIB 81793146560, Roberta Frangeša Mihanovića 9,10000 Zagreb</item>
      <item>Nenad Petrić, OIB 23301018532, Slapno 14b,47280 Slapno</item>
      <item>VIPnet, društvo s ograničenom odgovornošću za usluge javnih telekomunikacija, OIB 29524210204, Vrtni put 1,10000 Zagreb</item>
      <item>ALLIANZ ZAGREB dioničko društvo za osiguranje, OIB 23759810849, Heinzelova 70,10000 Zagreb</item>
      <item>Ada Rajković, stečajni upravitelj, OIB 27195964864, Matice Hrvatske 10,21000 Split</item>
    </izvorni_sadrzaj>
    <derivirana_varijabla naziv="DomainObject.Predmet.SudioniciListAdressOIB_1">
      <item>GRA-MED d.o.o. za trgovinu, građevinarstvo i cestovni prijevoz, OIB 21853700778, Medvidovića Draga/bb,21260 Imotski</item>
      <item>FINANCIJSKA AGENCIJA, RC SPLIT, OIB 85821130368, Mažuranićevo šetalište 24 b,21000 Split</item>
      <item>st.up. Dean Rahan</item>
      <item>Ministarstvo financija, Porezna uprava, Područni ured Dalmacija, OIB 18683136487</item>
      <item>BRODOMERKUR trgovina i usluge, dioničko društvo, OIB 33956120458, Poljička Cesta 35,21000 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HRVATSKA POŠTANSKA BANKA, dioničko društvo, OIB 87939104217, Jurišićeva 4,10000 Zagreb</item>
      <item>Hrvatski Telekom d.d., OIB 81793146560, Roberta Frangeša Mihanovića 9,10000 Zagreb</item>
      <item>Nenad Petrić, OIB 23301018532, Slapno 14b,47280 Slapno</item>
      <item>VIPnet, društvo s ograničenom odgovornošću za usluge javnih telekomunikacija, OIB 29524210204, Vrtni put 1,10000 Zagreb</item>
      <item>ALLIANZ ZAGREB dioničko društvo za osiguranje, OIB 23759810849, Heinzelova 70,10000 Zagreb</item>
      <item>Ada Rajković, stečajni upravitelj, OIB 27195964864,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21853700778</item>
      <item>, OIB 85821130368</item>
      <item>, OIB null</item>
      <item>, OIB 18683136487</item>
      <item>, OIB 33956120458</item>
      <item>, OIB 85584865987</item>
      <item>, OIB 94472454976</item>
      <item>, OIB 87939104217</item>
      <item>, OIB 81793146560</item>
      <item>, OIB 23301018532</item>
      <item>, OIB 29524210204</item>
      <item>, OIB 23759810849</item>
      <item>, OIB 27195964864</item>
    </izvorni_sadrzaj>
    <derivirana_varijabla naziv="DomainObject.Predmet.SudioniciListNazivOIB_1">
      <item>, OIB 21853700778</item>
      <item>, OIB 85821130368</item>
      <item>, OIB null</item>
      <item>, OIB 18683136487</item>
      <item>, OIB 33956120458</item>
      <item>, OIB 85584865987</item>
      <item>, OIB 94472454976</item>
      <item>, OIB 87939104217</item>
      <item>, OIB 81793146560</item>
      <item>, OIB 23301018532</item>
      <item>, OIB 29524210204</item>
      <item>, OIB 23759810849</item>
      <item>, OIB 27195964864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45E398-6BA5-45A6-8937-02DD0B5765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2</properties:Pages>
  <properties:Words>613</properties:Words>
  <properties:Characters>3338</properties:Characters>
  <properties:Lines>98</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3981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2018-06-13T13:48:00Z</dcterms:created>
  <dc:creator>none</dc:creator>
  <cp:lastModifiedBy>Srđan Gavranić</cp:lastModifiedBy>
  <cp:lastPrinted>2018-10-04T07:15:00Z</cp:lastPrinted>
  <dcterms:modified xmlns:xsi="http://www.w3.org/2001/XMLSchema-instance" xsi:type="dcterms:W3CDTF">2018-10-04T07:18:00Z</dcterms:modified>
  <cp:revision>7</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 zaključenje stečaja.docx)</vt:lpwstr>
  </prop:property>
  <prop:property name="CC_coloring" pid="4" fmtid="{D5CDD505-2E9C-101B-9397-08002B2CF9AE}">
    <vt:bool>false</vt:bool>
  </prop:property>
  <prop:property name="BrojStranica" pid="5" fmtid="{D5CDD505-2E9C-101B-9397-08002B2CF9AE}">
    <vt:i4>2</vt:i4>
  </prop:property>
</prop:Properties>
</file>