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36e0a" w14:paraId="6b36e0a" w:rsidRDefault="00F56070" w:rsidP="00F56070" w:rsidR="00D25BFE">
      <w:pPr>
        <w:jc w:val="both"/>
        <w15:collapsed w:val="false"/>
      </w:pPr>
      <w:r>
        <w:tab/>
      </w:r>
      <w:r>
        <w:tab/>
      </w:r>
      <w:r>
        <w:tab/>
      </w:r>
      <w:r>
        <w:tab/>
      </w:r>
      <w:r>
        <w:tab/>
      </w:r>
    </w:p>
    <w:p w:rsidRDefault="002A4F56" w:rsidP="002A4F56" w:rsidR="002A4F56">
      <w:pPr>
        <w:jc w:val="right"/>
      </w:pPr>
      <w:r>
        <w:t xml:space="preserve">Broj: </w:t>
      </w:r>
      <w:r w:rsidR="009839AC">
        <w:t xml:space="preserve">6 </w:t>
      </w:r>
      <w:r>
        <w:t>St-</w:t>
      </w:r>
      <w:r w:rsidR="00F236CA">
        <w:t>1012/18-17</w:t>
      </w:r>
    </w:p>
    <w:p w:rsidRDefault="004B0F2E" w:rsidP="004B0F2E" w:rsidR="004B0F2E">
      <w:r>
        <w:rPr>
          <w:rStyle w:val="Naglaeno"/>
        </w:rPr>
        <w:t xml:space="preserve">             </w:t>
      </w:r>
      <w:r w:rsidR="0055405D">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B0F2E" w:rsidP="004B0F2E" w:rsidR="004B0F2E" w:rsidRPr="00D21A2C"/>
    <w:p w:rsidRDefault="004B0F2E" w:rsidP="004B0F2E" w:rsidR="004B0F2E" w:rsidRPr="00B82754">
      <w:pPr>
        <w:ind w:hanging="720" w:left="360"/>
        <w:rPr>
          <w:b/>
        </w:rPr>
      </w:pPr>
      <w:r w:rsidRPr="00B82754">
        <w:rPr>
          <w:b/>
        </w:rPr>
        <w:t xml:space="preserve">     REPUBLIKA HRVATSKA</w:t>
      </w:r>
    </w:p>
    <w:p w:rsidRDefault="004B0F2E" w:rsidP="004B0F2E" w:rsidR="004B0F2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25BFE" w:rsidP="00F56070" w:rsidR="00D25BFE">
      <w:pPr>
        <w:jc w:val="both"/>
      </w:pPr>
    </w:p>
    <w:p w:rsidRDefault="007F3265" w:rsidP="007F3265" w:rsidR="00F56070">
      <w:pPr>
        <w:jc w:val="center"/>
      </w:pPr>
      <w:r>
        <w:t>R E P U B L I K A  H R V A T S KA</w:t>
      </w:r>
    </w:p>
    <w:p w:rsidRDefault="007F3265" w:rsidP="007F3265" w:rsidR="007F3265" w:rsidRPr="007F3265">
      <w:pPr>
        <w:jc w:val="center"/>
      </w:pPr>
    </w:p>
    <w:p w:rsidRDefault="00F56070" w:rsidP="00F56070" w:rsidR="00F56070" w:rsidRPr="007F3265">
      <w:pPr>
        <w:jc w:val="center"/>
      </w:pPr>
      <w:r w:rsidRPr="007F3265">
        <w:t>R J E Š E N J E</w:t>
      </w:r>
    </w:p>
    <w:p w:rsidRDefault="00D25BFE" w:rsidP="00F56070" w:rsidR="00D25BFE">
      <w:pPr>
        <w:jc w:val="center"/>
        <w:rPr>
          <w:b/>
        </w:rPr>
      </w:pPr>
    </w:p>
    <w:p w:rsidRDefault="00D25BFE" w:rsidP="00F56070" w:rsidR="00D25BFE">
      <w:pPr>
        <w:jc w:val="center"/>
        <w:rPr>
          <w:b/>
        </w:rPr>
      </w:pPr>
    </w:p>
    <w:p w:rsidRDefault="00F56070" w:rsidP="00F56070" w:rsidR="00F56070">
      <w:pPr>
        <w:jc w:val="center"/>
        <w:rPr>
          <w:b/>
        </w:rPr>
      </w:pPr>
    </w:p>
    <w:p w:rsidRDefault="00F56070" w:rsidP="00CC0773" w:rsidR="00454B5F">
      <w:pPr>
        <w:jc w:val="both"/>
      </w:pPr>
      <w:r>
        <w:tab/>
      </w:r>
      <w:r w:rsidR="00454B5F" w:rsidRPr="00454B5F">
        <w:t xml:space="preserve">Trgovački sud u Osijeku, </w:t>
      </w:r>
      <w:r w:rsidR="00DE3B56">
        <w:t>po stečajnoj sutkinji</w:t>
      </w:r>
      <w:r w:rsidR="00454B5F" w:rsidRPr="00454B5F">
        <w:t xml:space="preserve"> Nadi Roso, u stečajnom predmetu </w:t>
      </w:r>
      <w:r w:rsidR="00F236CA">
        <w:rPr>
          <w:b/>
        </w:rPr>
        <w:t xml:space="preserve">FORTIS društvo s ograničenom odgovornošću za trgovinu i usluge, MBS: 040250670, OIB: 50282465922, </w:t>
      </w:r>
      <w:proofErr w:type="spellStart"/>
      <w:r w:rsidR="00F236CA" w:rsidRPr="00F236CA">
        <w:rPr>
          <w:b/>
        </w:rPr>
        <w:t>Saršoni</w:t>
      </w:r>
      <w:proofErr w:type="spellEnd"/>
      <w:r w:rsidR="00F236CA" w:rsidRPr="00F236CA">
        <w:rPr>
          <w:b/>
        </w:rPr>
        <w:t xml:space="preserve"> 79, </w:t>
      </w:r>
      <w:proofErr w:type="spellStart"/>
      <w:r w:rsidR="00F236CA" w:rsidRPr="00F236CA">
        <w:rPr>
          <w:b/>
        </w:rPr>
        <w:t>Saršoni</w:t>
      </w:r>
      <w:proofErr w:type="spellEnd"/>
      <w:r w:rsidR="00F236CA" w:rsidRPr="00F236CA">
        <w:rPr>
          <w:b/>
        </w:rPr>
        <w:t xml:space="preserve"> (Općina </w:t>
      </w:r>
      <w:proofErr w:type="spellStart"/>
      <w:r w:rsidR="00F236CA" w:rsidRPr="00F236CA">
        <w:rPr>
          <w:b/>
        </w:rPr>
        <w:t>Viškovo</w:t>
      </w:r>
      <w:proofErr w:type="spellEnd"/>
      <w:r w:rsidR="00F236CA" w:rsidRPr="00F236CA">
        <w:rPr>
          <w:b/>
        </w:rPr>
        <w:t>)</w:t>
      </w:r>
      <w:r w:rsidR="00717882" w:rsidRPr="00F236CA">
        <w:rPr>
          <w:b/>
        </w:rPr>
        <w:t>,</w:t>
      </w:r>
      <w:r w:rsidR="00717882" w:rsidRPr="00717882">
        <w:rPr>
          <w:b/>
        </w:rPr>
        <w:t xml:space="preserve"> </w:t>
      </w:r>
      <w:r w:rsidR="00454B5F" w:rsidRPr="00454B5F">
        <w:t xml:space="preserve">dana </w:t>
      </w:r>
      <w:r w:rsidR="00F236CA">
        <w:t>30. listopada</w:t>
      </w:r>
      <w:r w:rsidR="00F542BD">
        <w:t xml:space="preserve"> 2018. g.,</w:t>
      </w:r>
    </w:p>
    <w:p w:rsidRDefault="00454B5F" w:rsidP="00CC0773" w:rsidR="00454B5F">
      <w:pPr>
        <w:jc w:val="both"/>
      </w:pPr>
    </w:p>
    <w:p w:rsidRDefault="00F56070" w:rsidP="00CC0773" w:rsidR="00D25BFE" w:rsidRPr="007F3265">
      <w:pPr>
        <w:jc w:val="center"/>
      </w:pPr>
      <w:r w:rsidRPr="007F3265">
        <w:t>r i j e š i o    j e</w:t>
      </w:r>
    </w:p>
    <w:p w:rsidRDefault="00D25BFE" w:rsidP="00CC0773" w:rsidR="00D25BFE">
      <w:pPr>
        <w:jc w:val="center"/>
        <w:rPr>
          <w:b/>
        </w:rPr>
      </w:pPr>
    </w:p>
    <w:p w:rsidRDefault="00717882" w:rsidP="00CC0773" w:rsidR="00717882">
      <w:pPr>
        <w:jc w:val="center"/>
        <w:rPr>
          <w:b/>
        </w:rPr>
      </w:pPr>
    </w:p>
    <w:p w:rsidRDefault="00B8207C" w:rsidP="00B8207C" w:rsidR="00F56070" w:rsidRPr="00B8207C">
      <w:pPr>
        <w:jc w:val="both"/>
      </w:pPr>
      <w:r>
        <w:tab/>
        <w:t>I</w:t>
      </w:r>
      <w:r>
        <w:tab/>
        <w:t xml:space="preserve">ODBIJA SE </w:t>
      </w:r>
      <w:r w:rsidR="00E37484">
        <w:t xml:space="preserve">zahtjev </w:t>
      </w:r>
      <w:r w:rsidR="00F236CA">
        <w:t xml:space="preserve">dužnika Fortis d.o.o. </w:t>
      </w:r>
      <w:proofErr w:type="spellStart"/>
      <w:r w:rsidR="00F236CA">
        <w:t>Saršoni</w:t>
      </w:r>
      <w:proofErr w:type="spellEnd"/>
      <w:r w:rsidR="00F236CA">
        <w:t xml:space="preserve"> 79, </w:t>
      </w:r>
      <w:proofErr w:type="spellStart"/>
      <w:r w:rsidR="00F236CA">
        <w:t>Saršoni</w:t>
      </w:r>
      <w:proofErr w:type="spellEnd"/>
      <w:r w:rsidR="00F236CA">
        <w:t xml:space="preserve"> (Općina </w:t>
      </w:r>
      <w:proofErr w:type="spellStart"/>
      <w:r w:rsidR="00F236CA">
        <w:t>Viškovo</w:t>
      </w:r>
      <w:proofErr w:type="spellEnd"/>
      <w:r w:rsidR="00F236CA">
        <w:t>) od 22. listopada 2018. g., kao neosnovan.</w:t>
      </w:r>
    </w:p>
    <w:p w:rsidRDefault="00F56070" w:rsidP="00CC0773" w:rsidR="0074446F" w:rsidRPr="00CC12C2">
      <w:pPr>
        <w:jc w:val="both"/>
      </w:pPr>
      <w:r>
        <w:tab/>
      </w:r>
    </w:p>
    <w:p w:rsidRDefault="00D25BFE" w:rsidP="00CC0773" w:rsidR="00D25BFE">
      <w:pPr>
        <w:jc w:val="both"/>
      </w:pPr>
    </w:p>
    <w:p w:rsidRDefault="00F56070" w:rsidP="00CC0773" w:rsidR="00F56070" w:rsidRPr="007F3265">
      <w:pPr>
        <w:jc w:val="center"/>
      </w:pPr>
      <w:r w:rsidRPr="007F3265">
        <w:t>Obrazloženje</w:t>
      </w:r>
    </w:p>
    <w:p w:rsidRDefault="00D25BFE" w:rsidP="00CC0773" w:rsidR="00D25BFE">
      <w:pPr>
        <w:jc w:val="center"/>
        <w:rPr>
          <w:b/>
        </w:rPr>
      </w:pPr>
    </w:p>
    <w:p w:rsidRDefault="004B0F2E" w:rsidP="00CC0773" w:rsidR="004B0F2E">
      <w:pPr>
        <w:jc w:val="center"/>
        <w:rPr>
          <w:b/>
        </w:rPr>
      </w:pPr>
    </w:p>
    <w:p w:rsidRDefault="00A5714A" w:rsidP="00F236CA" w:rsidR="00D405AB">
      <w:pPr>
        <w:jc w:val="both"/>
      </w:pPr>
      <w:r>
        <w:tab/>
        <w:t xml:space="preserve">Podneskom od </w:t>
      </w:r>
      <w:r w:rsidR="00F236CA">
        <w:t xml:space="preserve">22. listopada 2018. g. dužnik zastupan po punomoćniku – odvjetniku navodi da je Rješenjem TS Rijeka poslovni broj </w:t>
      </w:r>
      <w:proofErr w:type="spellStart"/>
      <w:r w:rsidR="00F236CA">
        <w:t>Ri</w:t>
      </w:r>
      <w:proofErr w:type="spellEnd"/>
      <w:r w:rsidR="00F236CA">
        <w:t>-</w:t>
      </w:r>
      <w:proofErr w:type="spellStart"/>
      <w:r w:rsidR="00F236CA">
        <w:t>Tt</w:t>
      </w:r>
      <w:proofErr w:type="spellEnd"/>
      <w:r w:rsidR="00F236CA">
        <w:t xml:space="preserve">-18/4376-7 od 21.8.2018. g. upisana promjena sjedišta dužnika u sjedište na adresi </w:t>
      </w:r>
      <w:proofErr w:type="spellStart"/>
      <w:r w:rsidR="00F236CA">
        <w:t>Saršoni</w:t>
      </w:r>
      <w:proofErr w:type="spellEnd"/>
      <w:r w:rsidR="00F236CA">
        <w:t xml:space="preserve"> 79, </w:t>
      </w:r>
      <w:proofErr w:type="spellStart"/>
      <w:r w:rsidR="00F236CA">
        <w:t>Saršoni</w:t>
      </w:r>
      <w:proofErr w:type="spellEnd"/>
      <w:r w:rsidR="00F236CA">
        <w:t xml:space="preserve"> te predlaže TS Osijek donese rješenje kojim se oglašava nenadležnim u ovom stečajnom predmetu te predmet ustupi nadležnom TS Rijeka.</w:t>
      </w:r>
    </w:p>
    <w:p w:rsidRDefault="003E7743" w:rsidP="00A5714A" w:rsidR="00D405AB">
      <w:pPr>
        <w:jc w:val="both"/>
      </w:pPr>
      <w:r>
        <w:tab/>
        <w:t>Na prijedlog vjerovnika RH MF Porezna uprava Područni ured Osijek od 6. lipnja 2018. g. zastupani po ŽDO Osijek podnijela je prijedlog za otvaranje stečajnog postupka nad dužnikom Fortis d.o.o. Samobor te je TS Osijek pravomoćnim Rješenjem poslovni broj 19 St-514/18 od 8. lipnja 2018. g. obustavio skraćeni stečajni postupak nad dužnikom te istim Rješenjem odredio da će se postupak nastaviti prema općim odredbama Stečajnog zakona.</w:t>
      </w:r>
    </w:p>
    <w:p w:rsidRDefault="003E7743" w:rsidP="00A5714A" w:rsidR="003E7743">
      <w:pPr>
        <w:jc w:val="both"/>
      </w:pPr>
      <w:r>
        <w:tab/>
        <w:t>Rješenje TS Osijek poslovni broj 6 St-1012/18 od 21. rujna 2018. g. pokrenut je prethodni postupak radi utvrđivanja uvjeta za otvaranje stečajnog postupka nad dužnikom te je imenovana privremena stečajna upraviteljica i zakazano ročište radi izjašnjenja o prijedlogu.</w:t>
      </w:r>
    </w:p>
    <w:p w:rsidRDefault="003E7743" w:rsidP="00A5714A" w:rsidR="009E5F47">
      <w:pPr>
        <w:jc w:val="both"/>
      </w:pPr>
      <w:r>
        <w:tab/>
        <w:t>Uvidom u povijesni izvadak iz sudskog registra</w:t>
      </w:r>
      <w:r w:rsidR="009E5F47">
        <w:t xml:space="preserve"> utvrđeno je da je stečajni dužnik nad kojim je predloženo otvaranje stečajnog postupka, Rješenjem TS u Rijeci poslovni broj </w:t>
      </w:r>
      <w:proofErr w:type="spellStart"/>
      <w:r w:rsidR="009E5F47">
        <w:t>Ri</w:t>
      </w:r>
      <w:proofErr w:type="spellEnd"/>
      <w:r w:rsidR="009E5F47">
        <w:t>/</w:t>
      </w:r>
      <w:proofErr w:type="spellStart"/>
      <w:r w:rsidR="009E5F47">
        <w:t>Tt</w:t>
      </w:r>
      <w:proofErr w:type="spellEnd"/>
      <w:r w:rsidR="009E5F47">
        <w:t xml:space="preserve">-18/4376-7 od 21.8.2018. g. promijenio sjedište iz Samobora u </w:t>
      </w:r>
      <w:proofErr w:type="spellStart"/>
      <w:r w:rsidR="009E5F47">
        <w:t>Saršoni</w:t>
      </w:r>
      <w:proofErr w:type="spellEnd"/>
      <w:r w:rsidR="009E5F47">
        <w:t xml:space="preserve">, </w:t>
      </w:r>
      <w:proofErr w:type="spellStart"/>
      <w:r w:rsidR="009E5F47">
        <w:t>Saršoni</w:t>
      </w:r>
      <w:proofErr w:type="spellEnd"/>
      <w:r w:rsidR="009E5F47">
        <w:t xml:space="preserve"> 79.</w:t>
      </w:r>
    </w:p>
    <w:p w:rsidRDefault="009E5F47" w:rsidP="00A5714A" w:rsidR="00935703">
      <w:pPr>
        <w:jc w:val="both"/>
      </w:pPr>
      <w:r>
        <w:tab/>
        <w:t xml:space="preserve">Odredbom čl. 8 Stečajnog zakona (NN br. 71/15 i 104/17 dalje: SZ) </w:t>
      </w:r>
      <w:r w:rsidR="00935703">
        <w:t>propisano je da je u stečajnom postupku za odlučivanje isključivo stvarno i mjesno nadležan trgovački sud na čijem se području nalazi sjedište dužnika pravne osobe, odnosno sjedište dužnika pojedinca.</w:t>
      </w:r>
    </w:p>
    <w:p w:rsidRDefault="00717F19" w:rsidP="00717F19" w:rsidR="00717F19">
      <w:pPr>
        <w:jc w:val="right"/>
      </w:pPr>
      <w:r>
        <w:lastRenderedPageBreak/>
        <w:t>Broj: 6 St-1012/18-17</w:t>
      </w:r>
    </w:p>
    <w:p w:rsidRDefault="00717F19" w:rsidP="00A5714A" w:rsidR="00717F19">
      <w:pPr>
        <w:jc w:val="both"/>
      </w:pPr>
    </w:p>
    <w:p w:rsidRDefault="00717F19" w:rsidP="00A5714A" w:rsidR="00717F19">
      <w:pPr>
        <w:jc w:val="both"/>
      </w:pPr>
    </w:p>
    <w:p w:rsidRDefault="00935703" w:rsidP="00935703" w:rsidR="00935703">
      <w:pPr>
        <w:ind w:firstLine="708"/>
        <w:jc w:val="both"/>
      </w:pPr>
      <w:r>
        <w:t xml:space="preserve">Međutim, prema odredbi čl. 15 st. 1 </w:t>
      </w:r>
      <w:r w:rsidR="003E7743">
        <w:t xml:space="preserve"> </w:t>
      </w:r>
      <w:r>
        <w:t>Zakona o parničnom postupku („Narodne novine“ broj 53/91, 91/92, 112/99, 88/01, 117/03, 84/08, 123/08 , 57/11, 148/11, 25/13 i 89/14 dalje: ZPP) u vezi s čl. 8 SZ sud odmah poslije primitka ocjenjuje je li nadležan i u kojem je sastavu nadležan te se prema stavku 2. tog članka to ocjenjivanje nadležnosti obavlja na temelju navoda u tužbi i činjenica koje su sudu poznate.</w:t>
      </w:r>
    </w:p>
    <w:p w:rsidRDefault="00935703" w:rsidP="00935703" w:rsidR="00935703">
      <w:pPr>
        <w:ind w:firstLine="708"/>
        <w:jc w:val="both"/>
      </w:pPr>
      <w:r>
        <w:t xml:space="preserve">Pravilo je, da se sudska nadležnost ocjenjuje prema okolnostima koje postoje u vrijeme podnošenja tužbe, odnosno u konkretnom predmetu prijedloga za otvaranje stečajnog postupka. </w:t>
      </w:r>
    </w:p>
    <w:p w:rsidRDefault="00935703" w:rsidP="00935703" w:rsidR="00935703">
      <w:pPr>
        <w:ind w:firstLine="708"/>
        <w:jc w:val="both"/>
      </w:pPr>
      <w:r>
        <w:t xml:space="preserve">U vrijeme podnošenja prijedloga za provedbu skraćenog stečajnog postupka </w:t>
      </w:r>
      <w:r w:rsidR="00723563">
        <w:t>FINE od 18. prosinca 2017. g. kao i prijedloga vjerovnika RH MF Porezne uprave zastupani po ŽDO za otvaranje stečajnog postupka nad dužnikom od 6. lipnja 2018. g., sjedište dužnika bilo je u Samoboru (nadležnost TS Osijek Odlukom Rješenja VTS RH Zagreb broj 31 Su-236/18 od 9. ožu</w:t>
      </w:r>
      <w:r w:rsidR="00BD1076">
        <w:t>jka 2018. g.).</w:t>
      </w:r>
    </w:p>
    <w:p w:rsidRDefault="00BD1076" w:rsidP="00BD1076" w:rsidR="009B4F21">
      <w:pPr>
        <w:ind w:firstLine="708"/>
        <w:jc w:val="both"/>
      </w:pPr>
      <w:r>
        <w:t xml:space="preserve">Promjena sjedišta upisana je Rješenjem TS u Rijeci poslovni broj </w:t>
      </w:r>
      <w:proofErr w:type="spellStart"/>
      <w:r>
        <w:t>Ri</w:t>
      </w:r>
      <w:proofErr w:type="spellEnd"/>
      <w:r>
        <w:t>/</w:t>
      </w:r>
      <w:proofErr w:type="spellStart"/>
      <w:r>
        <w:t>Tt</w:t>
      </w:r>
      <w:proofErr w:type="spellEnd"/>
      <w:r>
        <w:t xml:space="preserve">-18/4376-7 od 21.8.2018. g. kojim je promijenio sjedište iz Samobora u </w:t>
      </w:r>
      <w:proofErr w:type="spellStart"/>
      <w:r>
        <w:t>Saršoni</w:t>
      </w:r>
      <w:proofErr w:type="spellEnd"/>
      <w:r>
        <w:t xml:space="preserve">, </w:t>
      </w:r>
      <w:proofErr w:type="spellStart"/>
      <w:r>
        <w:t>Saršoni</w:t>
      </w:r>
      <w:proofErr w:type="spellEnd"/>
      <w:r>
        <w:t xml:space="preserve"> 79.</w:t>
      </w:r>
    </w:p>
    <w:p w:rsidRDefault="00576F46" w:rsidP="008D3A10" w:rsidR="00576F46">
      <w:pPr>
        <w:ind w:firstLine="708"/>
        <w:jc w:val="both"/>
      </w:pPr>
      <w:r>
        <w:t xml:space="preserve">Slijedom navedenog </w:t>
      </w:r>
      <w:r w:rsidR="00BD1076">
        <w:t>u vrijeme podnošenja prijedloga za pokretanje stečajnog postupka sjedište dužnika bilo je u Samoboru odnosno Odlukom VTS RH 31 Su-236/18 od 9. ožujka 2018. g. na području nadležnosti TS Osijek te je primjenom odredbe čl. 8 SZ u vezi s čl. 15 st. 3 ZPP, u vezi s čl. 10 SZ za odlučivanje o prijedlogu za otvaranje stečajnog postupka nad dužnikom mjesno je nadležan TS Osijek te je valjalo prijedlog dužnika od 22. listopada 2018. g. odbiti i odlučiti kao u izreci.</w:t>
      </w:r>
    </w:p>
    <w:p w:rsidRDefault="00F06496" w:rsidP="008D3A10" w:rsidR="00F06496">
      <w:pPr>
        <w:ind w:firstLine="708"/>
        <w:jc w:val="both"/>
      </w:pPr>
    </w:p>
    <w:p w:rsidRDefault="000F748C" w:rsidP="00BD1076" w:rsidR="00367219">
      <w:pPr>
        <w:tabs>
          <w:tab w:pos="708" w:val="left"/>
          <w:tab w:pos="4536" w:val="center"/>
        </w:tabs>
        <w:jc w:val="both"/>
      </w:pPr>
      <w:r>
        <w:tab/>
      </w:r>
      <w:r w:rsidR="003C73CA">
        <w:tab/>
      </w:r>
    </w:p>
    <w:p w:rsidRDefault="00717F19" w:rsidP="00BD1076" w:rsidR="00717F19">
      <w:pPr>
        <w:tabs>
          <w:tab w:pos="708" w:val="left"/>
          <w:tab w:pos="4536" w:val="center"/>
        </w:tabs>
        <w:jc w:val="both"/>
      </w:pPr>
    </w:p>
    <w:p w:rsidRDefault="00CE0431" w:rsidP="00CC0773" w:rsidR="005F1DCE">
      <w:pPr>
        <w:jc w:val="center"/>
      </w:pPr>
      <w:r>
        <w:t>U Osijeku</w:t>
      </w:r>
      <w:r w:rsidR="009B13D6">
        <w:t xml:space="preserve"> </w:t>
      </w:r>
      <w:r w:rsidR="003E7743">
        <w:t>30. listopada</w:t>
      </w:r>
      <w:r w:rsidR="009B4F21">
        <w:t xml:space="preserve"> 2018. g.</w:t>
      </w:r>
    </w:p>
    <w:p w:rsidRDefault="005F1DCE" w:rsidP="00CC0773" w:rsidR="005F1DCE">
      <w:pPr>
        <w:jc w:val="center"/>
      </w:pPr>
    </w:p>
    <w:p w:rsidRDefault="005F1DCE" w:rsidP="00CC12C2" w:rsidR="005F1DCE"/>
    <w:p w:rsidRDefault="00D25BFE" w:rsidP="00CC0773" w:rsidR="00D25BFE">
      <w:pPr>
        <w:jc w:val="center"/>
      </w:pPr>
    </w:p>
    <w:p w:rsidRDefault="005F1DCE" w:rsidP="00CC0773" w:rsidR="00D25BFE">
      <w:r>
        <w:t xml:space="preserve">Zapisničar: </w:t>
      </w:r>
      <w:r w:rsidR="009B13D6">
        <w:t>Danijela Sekulić</w:t>
      </w:r>
    </w:p>
    <w:p w:rsidRDefault="009B13D6" w:rsidP="009B13D6" w:rsidR="005F1DCE">
      <w:pPr>
        <w:jc w:val="center"/>
      </w:pPr>
      <w:r>
        <w:t xml:space="preserve">                                                                                 </w:t>
      </w:r>
      <w:r w:rsidR="00C94F31">
        <w:t xml:space="preserve">                             </w:t>
      </w:r>
      <w:r>
        <w:t xml:space="preserve"> </w:t>
      </w:r>
      <w:r w:rsidR="00C94F31">
        <w:t>STEČAJNA SUTKINJA</w:t>
      </w:r>
    </w:p>
    <w:p w:rsidRDefault="005F1DCE" w:rsidP="00CC12C2" w:rsidR="00CC0773" w:rsidRPr="00CC12C2">
      <w:pPr>
        <w:jc w:val="center"/>
      </w:pPr>
      <w:r>
        <w:t xml:space="preserve">                                                                                                                   </w:t>
      </w:r>
      <w:r w:rsidR="009B13D6">
        <w:t>Nada Roso</w:t>
      </w:r>
    </w:p>
    <w:p w:rsidRDefault="00CC0773" w:rsidP="00CC0773" w:rsidR="00CC0773">
      <w:pPr>
        <w:jc w:val="both"/>
        <w:rPr>
          <w:b/>
        </w:rPr>
      </w:pPr>
    </w:p>
    <w:p w:rsidRDefault="00F56070" w:rsidP="00CC0773" w:rsidR="00F56070" w:rsidRPr="00832977">
      <w:pPr>
        <w:jc w:val="both"/>
        <w:rPr>
          <w:b/>
        </w:rPr>
      </w:pPr>
      <w:r w:rsidRPr="00832977">
        <w:rPr>
          <w:b/>
        </w:rPr>
        <w:t>POUKA O PRAVNOM LIJEKU:</w:t>
      </w:r>
    </w:p>
    <w:p w:rsidRDefault="00F56070" w:rsidP="00CC0773" w:rsidR="00F56070">
      <w:pPr>
        <w:jc w:val="both"/>
      </w:pPr>
      <w:r>
        <w:t xml:space="preserve">Protiv ovog rješenja nezadovoljna stranka može </w:t>
      </w:r>
      <w:r w:rsidR="005F1DCE">
        <w:t>uložiti</w:t>
      </w:r>
      <w:r>
        <w:t xml:space="preserve"> žalbu Visokom trgovačkom sudu Republike Hrvatske u Zagrebu u roku od 8 dana pismeno u 3 primjerka putem ovog suda</w:t>
      </w:r>
      <w:r w:rsidR="00CA2519">
        <w:t xml:space="preserve"> (čl. 29. st. 5 SZ)</w:t>
      </w:r>
      <w:r>
        <w:t>.</w:t>
      </w:r>
    </w:p>
    <w:p w:rsidRDefault="00D25BFE" w:rsidP="00CC0773" w:rsidR="00D25BFE">
      <w:pPr>
        <w:jc w:val="both"/>
      </w:pPr>
    </w:p>
    <w:p w:rsidRDefault="005F1DCE" w:rsidP="00CC0773" w:rsidR="005F1DCE">
      <w:pPr>
        <w:jc w:val="both"/>
      </w:pPr>
    </w:p>
    <w:p w:rsidRDefault="00A663FF" w:rsidP="00CC0773" w:rsidR="00A663FF">
      <w:pPr>
        <w:jc w:val="both"/>
      </w:pPr>
      <w:r>
        <w:t>DNA:</w:t>
      </w:r>
    </w:p>
    <w:p w:rsidRDefault="00BD1076" w:rsidP="005A6D5F" w:rsidR="00717F19">
      <w:pPr>
        <w:numPr>
          <w:ilvl w:val="0"/>
          <w:numId w:val="2"/>
        </w:numPr>
        <w:jc w:val="both"/>
      </w:pPr>
      <w:r>
        <w:t>za dužnika pun. Nela Šupa odvjetnica u Rijeci, Korzo 32/III</w:t>
      </w:r>
    </w:p>
    <w:p w:rsidRDefault="00717F19" w:rsidP="005A6D5F" w:rsidR="00717F19">
      <w:pPr>
        <w:numPr>
          <w:ilvl w:val="0"/>
          <w:numId w:val="2"/>
        </w:numPr>
        <w:jc w:val="both"/>
      </w:pPr>
      <w:proofErr w:type="spellStart"/>
      <w:r>
        <w:t>priv</w:t>
      </w:r>
      <w:proofErr w:type="spellEnd"/>
      <w:r>
        <w:t xml:space="preserve">. st. uprav. Blanka </w:t>
      </w:r>
      <w:proofErr w:type="spellStart"/>
      <w:r>
        <w:t>Gambiraža</w:t>
      </w:r>
      <w:proofErr w:type="spellEnd"/>
    </w:p>
    <w:p w:rsidRDefault="00717F19" w:rsidP="005A6D5F" w:rsidR="00717F19">
      <w:pPr>
        <w:numPr>
          <w:ilvl w:val="0"/>
          <w:numId w:val="2"/>
        </w:numPr>
        <w:jc w:val="both"/>
      </w:pPr>
      <w:r>
        <w:t>e-</w:t>
      </w:r>
      <w:proofErr w:type="spellStart"/>
      <w:r>
        <w:t>ogl</w:t>
      </w:r>
      <w:proofErr w:type="spellEnd"/>
      <w:r>
        <w:t xml:space="preserve">. pl. </w:t>
      </w:r>
    </w:p>
    <w:p w:rsidRDefault="00717F19" w:rsidP="005A6D5F" w:rsidR="00C94F31">
      <w:pPr>
        <w:numPr>
          <w:ilvl w:val="0"/>
          <w:numId w:val="2"/>
        </w:numPr>
        <w:jc w:val="both"/>
      </w:pPr>
      <w:r>
        <w:t>R-12.12.</w:t>
      </w:r>
    </w:p>
    <w:p w:rsidRDefault="00144E85" w:rsidP="00144E85" w:rsidR="00144E85">
      <w:pPr>
        <w:jc w:val="both"/>
      </w:pPr>
    </w:p>
    <w:p w:rsidRDefault="007F3265" w:rsidP="00144E85" w:rsidR="007F3265">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576F46" w:rsidP="00144E85" w:rsidR="00576F46">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CA2519" w:rsidP="00144E85" w:rsidR="00CA2519">
      <w:pPr>
        <w:jc w:val="both"/>
      </w:pPr>
    </w:p>
    <w:p w:rsidRDefault="00576F46" w:rsidP="00144E85" w:rsidR="00576F46">
      <w:pPr>
        <w:jc w:val="both"/>
      </w:pPr>
    </w:p>
    <w:p w:rsidRDefault="00576F46" w:rsidP="00144E85" w:rsidR="00576F46">
      <w:pPr>
        <w:jc w:val="both"/>
      </w:pPr>
    </w:p>
    <w:p w:rsidRDefault="007F3265" w:rsidP="00144E85" w:rsidR="007F3265">
      <w:pPr>
        <w:jc w:val="both"/>
      </w:pPr>
    </w:p>
    <w:p w:rsidRDefault="007F3265" w:rsidP="00144E85" w:rsidR="007F3265">
      <w:pPr>
        <w:jc w:val="both"/>
      </w:pPr>
    </w:p>
    <w:p w:rsidRDefault="007F3265" w:rsidP="007F3265" w:rsidR="007F3265" w:rsidRPr="005F1DCE">
      <w:pPr>
        <w:jc w:val="both"/>
      </w:pPr>
      <w:bookmarkStart w:name="_GoBack" w:id="0"/>
      <w:bookmarkEnd w:id="0"/>
    </w:p>
    <w:p w:rsidRDefault="007F3265" w:rsidP="00144E85" w:rsidR="007F3265">
      <w:pPr>
        <w:jc w:val="both"/>
      </w:pPr>
    </w:p>
    <w:p w:rsidRDefault="007F3265" w:rsidP="00144E85" w:rsidR="007F3265">
      <w:pPr>
        <w:jc w:val="both"/>
      </w:pPr>
    </w:p>
    <w:p w:rsidRDefault="007F3265" w:rsidP="00144E85" w:rsidR="007F3265">
      <w:pPr>
        <w:jc w:val="both"/>
      </w:pPr>
    </w:p>
    <w:p w:rsidRDefault="00144E85" w:rsidP="00144E85" w:rsidR="00144E85">
      <w:pPr>
        <w:jc w:val="both"/>
      </w:pPr>
    </w:p>
    <w:sectPr w:rsidR="00144E8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21C2" w:rsidP="00E5585D" w:rsidR="001921C2">
      <w:r>
        <w:separator/>
      </w:r>
    </w:p>
  </w:endnote>
  <w:endnote w:id="0" w:type="continuationSeparator">
    <w:p w:rsidRDefault="001921C2" w:rsidP="00E5585D" w:rsidR="001921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21C2" w:rsidP="00E5585D" w:rsidR="001921C2">
      <w:r>
        <w:separator/>
      </w:r>
    </w:p>
  </w:footnote>
  <w:footnote w:id="0" w:type="continuationSeparator">
    <w:p w:rsidRDefault="001921C2" w:rsidP="00E5585D" w:rsidR="001921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6A8" w:rsidR="002F06A8">
    <w:pPr>
      <w:pStyle w:val="Zaglavlje"/>
      <w:jc w:val="center"/>
    </w:pPr>
    <w:r>
      <w:fldChar w:fldCharType="begin"/>
    </w:r>
    <w:r>
      <w:instrText>PAGE   \* MERGEFORMAT</w:instrText>
    </w:r>
    <w:r>
      <w:fldChar w:fldCharType="separate"/>
    </w:r>
    <w:r w:rsidR="002048F4">
      <w:rPr>
        <w:noProof/>
      </w:rPr>
      <w:t>1</w:t>
    </w:r>
    <w:r>
      <w:fldChar w:fldCharType="end"/>
    </w:r>
  </w:p>
  <w:p w:rsidRDefault="002F06A8" w:rsidR="002F06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47124"/>
    <w:multiLevelType w:val="hybridMultilevel"/>
    <w:tmpl w:val="60CCF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F6A09F0"/>
    <w:multiLevelType w:val="hybridMultilevel"/>
    <w:tmpl w:val="C7C67CE8"/>
    <w:lvl w:tplc="8F8444F4"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070"/>
    <w:rsid w:val="00016FBA"/>
    <w:rsid w:val="00053A54"/>
    <w:rsid w:val="00086B16"/>
    <w:rsid w:val="000A3EB4"/>
    <w:rsid w:val="000F748C"/>
    <w:rsid w:val="00144E85"/>
    <w:rsid w:val="001921C2"/>
    <w:rsid w:val="002048F4"/>
    <w:rsid w:val="002124EE"/>
    <w:rsid w:val="002133C0"/>
    <w:rsid w:val="00223D66"/>
    <w:rsid w:val="00234854"/>
    <w:rsid w:val="0024494E"/>
    <w:rsid w:val="002607B5"/>
    <w:rsid w:val="00260DE1"/>
    <w:rsid w:val="00285B4D"/>
    <w:rsid w:val="002A4F56"/>
    <w:rsid w:val="002F06A8"/>
    <w:rsid w:val="0034238C"/>
    <w:rsid w:val="0036209B"/>
    <w:rsid w:val="00365AB8"/>
    <w:rsid w:val="0036637D"/>
    <w:rsid w:val="00367219"/>
    <w:rsid w:val="00383660"/>
    <w:rsid w:val="003C0950"/>
    <w:rsid w:val="003C6CFC"/>
    <w:rsid w:val="003C73CA"/>
    <w:rsid w:val="003D1B3D"/>
    <w:rsid w:val="003E7743"/>
    <w:rsid w:val="00444289"/>
    <w:rsid w:val="00452D7F"/>
    <w:rsid w:val="00454B5F"/>
    <w:rsid w:val="004754DB"/>
    <w:rsid w:val="00483421"/>
    <w:rsid w:val="004A4D12"/>
    <w:rsid w:val="004B0F2E"/>
    <w:rsid w:val="0052195A"/>
    <w:rsid w:val="00547A1B"/>
    <w:rsid w:val="0055405D"/>
    <w:rsid w:val="00574743"/>
    <w:rsid w:val="00576F46"/>
    <w:rsid w:val="005A6BE4"/>
    <w:rsid w:val="005A6D5F"/>
    <w:rsid w:val="005F1DCE"/>
    <w:rsid w:val="00615654"/>
    <w:rsid w:val="00637DF8"/>
    <w:rsid w:val="006E047C"/>
    <w:rsid w:val="00717882"/>
    <w:rsid w:val="00717F19"/>
    <w:rsid w:val="00723563"/>
    <w:rsid w:val="0074446F"/>
    <w:rsid w:val="007462D0"/>
    <w:rsid w:val="007A5C21"/>
    <w:rsid w:val="007F3265"/>
    <w:rsid w:val="00832977"/>
    <w:rsid w:val="008441FC"/>
    <w:rsid w:val="008470CC"/>
    <w:rsid w:val="008D3A10"/>
    <w:rsid w:val="008D4DC8"/>
    <w:rsid w:val="008E40C2"/>
    <w:rsid w:val="008E7CE3"/>
    <w:rsid w:val="008F734B"/>
    <w:rsid w:val="00935703"/>
    <w:rsid w:val="00946F5A"/>
    <w:rsid w:val="009839AC"/>
    <w:rsid w:val="00992BAB"/>
    <w:rsid w:val="009B13D6"/>
    <w:rsid w:val="009B4F21"/>
    <w:rsid w:val="009B675F"/>
    <w:rsid w:val="009D36C1"/>
    <w:rsid w:val="009E5F47"/>
    <w:rsid w:val="00A24DA1"/>
    <w:rsid w:val="00A45476"/>
    <w:rsid w:val="00A5714A"/>
    <w:rsid w:val="00A663FF"/>
    <w:rsid w:val="00A842D6"/>
    <w:rsid w:val="00A868E7"/>
    <w:rsid w:val="00AE3454"/>
    <w:rsid w:val="00AF5B80"/>
    <w:rsid w:val="00B121FD"/>
    <w:rsid w:val="00B23F29"/>
    <w:rsid w:val="00B56458"/>
    <w:rsid w:val="00B8207C"/>
    <w:rsid w:val="00B95A8C"/>
    <w:rsid w:val="00BC0D4D"/>
    <w:rsid w:val="00BD1076"/>
    <w:rsid w:val="00BD69E9"/>
    <w:rsid w:val="00C924EA"/>
    <w:rsid w:val="00C94F31"/>
    <w:rsid w:val="00CA2519"/>
    <w:rsid w:val="00CA2AAC"/>
    <w:rsid w:val="00CB5EF6"/>
    <w:rsid w:val="00CC0773"/>
    <w:rsid w:val="00CC12C2"/>
    <w:rsid w:val="00CE0431"/>
    <w:rsid w:val="00CF4D85"/>
    <w:rsid w:val="00D0236F"/>
    <w:rsid w:val="00D25BFE"/>
    <w:rsid w:val="00D37E5E"/>
    <w:rsid w:val="00D405AB"/>
    <w:rsid w:val="00D42213"/>
    <w:rsid w:val="00D57645"/>
    <w:rsid w:val="00D97790"/>
    <w:rsid w:val="00DB3EED"/>
    <w:rsid w:val="00DC1FD9"/>
    <w:rsid w:val="00DE3B56"/>
    <w:rsid w:val="00DF0FFF"/>
    <w:rsid w:val="00E17FAB"/>
    <w:rsid w:val="00E26A1D"/>
    <w:rsid w:val="00E37484"/>
    <w:rsid w:val="00E50697"/>
    <w:rsid w:val="00E50896"/>
    <w:rsid w:val="00E5585D"/>
    <w:rsid w:val="00E71B43"/>
    <w:rsid w:val="00E72AD7"/>
    <w:rsid w:val="00EC0557"/>
    <w:rsid w:val="00ED3055"/>
    <w:rsid w:val="00EF0D5F"/>
    <w:rsid w:val="00EF0E4E"/>
    <w:rsid w:val="00EF1546"/>
    <w:rsid w:val="00F06496"/>
    <w:rsid w:val="00F236CA"/>
    <w:rsid w:val="00F542BD"/>
    <w:rsid w:val="00F56070"/>
    <w:rsid w:val="00F57BAB"/>
    <w:rsid w:val="00F801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true"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true"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cs="Tahoma" w:hAnsi="Tahoma" w:ascii="Tahoma"/>
      <w:sz w:val="16"/>
      <w:szCs w:val="16"/>
    </w:rPr>
  </w:style>
  <w:style w:customStyle="true" w:styleId="TekstbaloniaChar" w:type="character">
    <w:name w:val="Tekst balončića Char"/>
    <w:link w:val="Tekstbalonia"/>
    <w:rsid w:val="00AF5B80"/>
    <w:rPr>
      <w:rFonts w:cs="Tahoma" w:hAnsi="Tahoma" w:ascii="Tahoma"/>
      <w:sz w:val="16"/>
      <w:szCs w:val="16"/>
    </w:rPr>
  </w:style>
  <w:style w:styleId="Naglaeno" w:type="character">
    <w:name w:val="Strong"/>
    <w:qFormat/>
    <w:rsid w:val="004B0F2E"/>
    <w:rPr>
      <w:b/>
      <w:bCs/>
    </w:rPr>
  </w:style>
  <w:style w:styleId="Tekstrezerviranogmjesta" w:type="character">
    <w:name w:val="Placeholder Text"/>
    <w:basedOn w:val="Zadanifontodlomka"/>
    <w:uiPriority w:val="99"/>
    <w:semiHidden/>
    <w:rsid w:val="002048F4"/>
    <w:rPr>
      <w:color w:val="808080"/>
      <w:bdr w:space="0" w:sz="0" w:color="auto" w:val="none"/>
      <w:shd w:fill="CCFFFF" w:color="auto" w:val="clear"/>
    </w:rPr>
  </w:style>
  <w:style w:customStyle="true" w:styleId="eSPISCCParagraphDefaultFont" w:type="character">
    <w:name w:val="eSPIS_CC_Paragraph Default Font"/>
    <w:basedOn w:val="Zadanifontodlomka"/>
    <w:rsid w:val="002048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48F4"/>
    <w:rPr>
      <w:bdr w:space="0" w:sz="0" w:color="auto" w:val="none"/>
      <w:shd w:fill="FFFFCC" w:color="auto" w:val="clear"/>
      <w:lang w:val="hr-HR"/>
    </w:rPr>
  </w:style>
  <w:style w:customStyle="true" w:styleId="PozadinaSvijetloCrvena" w:type="character">
    <w:name w:val="Pozadina_SvijetloCrvena"/>
    <w:basedOn w:val="eSPISCCParagraphDefaultFont"/>
    <w:rsid w:val="002048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48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1"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1"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ascii="Tahoma" w:cs="Tahoma" w:hAnsi="Tahoma"/>
      <w:sz w:val="16"/>
      <w:szCs w:val="16"/>
    </w:rPr>
  </w:style>
  <w:style w:customStyle="1" w:styleId="TekstbaloniaChar" w:type="character">
    <w:name w:val="Tekst balončića Char"/>
    <w:link w:val="Tekstbalonia"/>
    <w:rsid w:val="00AF5B80"/>
    <w:rPr>
      <w:rFonts w:ascii="Tahoma" w:cs="Tahoma" w:hAnsi="Tahoma"/>
      <w:sz w:val="16"/>
      <w:szCs w:val="16"/>
    </w:rPr>
  </w:style>
  <w:style w:styleId="Naglaeno" w:type="character">
    <w:name w:val="Strong"/>
    <w:qFormat/>
    <w:rsid w:val="004B0F2E"/>
    <w:rPr>
      <w:b/>
      <w:bCs/>
    </w:rPr>
  </w:style>
  <w:style w:styleId="Tekstrezerviranogmjesta" w:type="character">
    <w:name w:val="Placeholder Text"/>
    <w:basedOn w:val="Zadanifontodlomka"/>
    <w:uiPriority w:val="99"/>
    <w:semiHidden/>
    <w:rsid w:val="002048F4"/>
    <w:rPr>
      <w:color w:val="808080"/>
      <w:bdr w:color="auto" w:space="0" w:sz="0" w:val="none"/>
      <w:shd w:color="auto" w:fill="CCFFFF" w:val="clear"/>
    </w:rPr>
  </w:style>
  <w:style w:customStyle="1" w:styleId="eSPISCCParagraphDefaultFont" w:type="character">
    <w:name w:val="eSPIS_CC_Paragraph Default Font"/>
    <w:basedOn w:val="Zadanifontodlomka"/>
    <w:rsid w:val="002048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8F4"/>
    <w:rPr>
      <w:bdr w:color="auto" w:space="0" w:sz="0" w:val="none"/>
      <w:shd w:color="auto" w:fill="FFFFCC" w:val="clear"/>
      <w:lang w:val="hr-HR"/>
    </w:rPr>
  </w:style>
  <w:style w:customStyle="1" w:styleId="PozadinaSvijetloCrvena" w:type="character">
    <w:name w:val="Pozadina_SvijetloCrvena"/>
    <w:basedOn w:val="eSPISCCParagraphDefaultFont"/>
    <w:rsid w:val="002048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48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70105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1012</izvorni_sadrzaj>
    <derivirana_varijabla naziv="DomainObject.Predmet.Broj_1">1012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St-1012/2018</izvorni_sadrzaj>
    <derivirana_varijabla naziv="DomainObject.Predmet.OznakaBroj_1">St-1012/2018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FORTIS d.o.o.</izvorni_sadrzaj>
    <derivirana_varijabla naziv="DomainObject.Predmet.ProtustrankaFormated_1">  FORTIS d.o.o.</derivirana_varijabla>
  </DomainObject.Predmet.ProtustrankaFormated>
  <DomainObject.Predmet.ProtustrankaFormatedOIB>
    <izvorni_sadrzaj>  FORTIS d.o.o., OIB 50282465922</izvorni_sadrzaj>
    <derivirana_varijabla naziv="DomainObject.Predmet.ProtustrankaFormatedOIB_1">  FORTIS d.o.o., OIB 50282465922</derivirana_varijabla>
  </DomainObject.Predmet.ProtustrankaFormatedOIB>
  <DomainObject.Predmet.ProtustrankaFormatedWithAdress>
    <izvorni_sadrzaj> FORTIS d.o.o., Grič 3, 10430 Samobor</izvorni_sadrzaj>
    <derivirana_varijabla naziv="DomainObject.Predmet.ProtustrankaFormatedWithAdress_1"> FORTIS d.o.o., Grič 3, 10430 Samobor</derivirana_varijabla>
  </DomainObject.Predmet.ProtustrankaFormatedWithAdress>
  <DomainObject.Predmet.ProtustrankaFormatedWithAdressOIB>
    <izvorni_sadrzaj> FORTIS d.o.o., OIB 50282465922, Grič 3, 10430 Samobor</izvorni_sadrzaj>
    <derivirana_varijabla naziv="DomainObject.Predmet.ProtustrankaFormatedWithAdressOIB_1"> FORTIS d.o.o., OIB 50282465922, Grič 3, 10430 Samobor</derivirana_varijabla>
  </DomainObject.Predmet.ProtustrankaFormatedWithAdressOIB>
  <DomainObject.Predmet.ProtustrankaWithAdress>
    <izvorni_sadrzaj>FORTIS d.o.o. Grič 3, 10430 Samobor</izvorni_sadrzaj>
    <derivirana_varijabla naziv="DomainObject.Predmet.ProtustrankaWithAdress_1">FORTIS d.o.o. Grič 3, 10430 Samobor</derivirana_varijabla>
  </DomainObject.Predmet.ProtustrankaWithAdress>
  <DomainObject.Predmet.ProtustrankaWithAdressOIB>
    <izvorni_sadrzaj>FORTIS d.o.o., OIB 50282465922, Grič 3, 10430 Samobor</izvorni_sadrzaj>
    <derivirana_varijabla naziv="DomainObject.Predmet.ProtustrankaWithAdressOIB_1">FORTIS d.o.o., OIB 50282465922, Grič 3, 10430 Samobor</derivirana_varijabla>
  </DomainObject.Predmet.ProtustrankaWithAdressOIB>
  <DomainObject.Predmet.ProtustrankaNazivFormated>
    <izvorni_sadrzaj>FORTIS d.o.o.</izvorni_sadrzaj>
    <derivirana_varijabla naziv="DomainObject.Predmet.ProtustrankaNazivFormated_1">FORTIS d.o.o.</derivirana_varijabla>
  </DomainObject.Predmet.ProtustrankaNazivFormated>
  <DomainObject.Predmet.ProtustrankaNazivFormatedOIB>
    <izvorni_sadrzaj>FORTIS d.o.o., OIB 50282465922</izvorni_sadrzaj>
    <derivirana_varijabla naziv="DomainObject.Predmet.ProtustrankaNazivFormatedOIB_1">FORTIS d.o.o., OIB 50282465922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FORTIS d.o.o.</item>
    </izvorni_sadrzaj>
    <derivirana_varijabla naziv="DomainObject.Predmet.ProtuStrankaListFormated_1">
      <item>FORTIS d.o.o.</item>
    </derivirana_varijabla>
  </DomainObject.Predmet.ProtuStrankaListFormated>
  <DomainObject.Predmet.ProtuStrankaListFormatedOIB>
    <izvorni_sadrzaj>
      <item>FORTIS d.o.o., OIB 50282465922</item>
    </izvorni_sadrzaj>
    <derivirana_varijabla naziv="DomainObject.Predmet.ProtuStrankaListFormatedOIB_1">
      <item>FORTIS d.o.o., OIB 50282465922</item>
    </derivirana_varijabla>
  </DomainObject.Predmet.ProtuStrankaListFormatedOIB>
  <DomainObject.Predmet.ProtuStrankaListFormatedWithAdress>
    <izvorni_sadrzaj>
      <item>FORTIS d.o.o., Grič 3, 10430 Samobor</item>
    </izvorni_sadrzaj>
    <derivirana_varijabla naziv="DomainObject.Predmet.ProtuStrankaListFormatedWithAdress_1">
      <item>FORTIS d.o.o., Grič 3, 10430 Samobor</item>
    </derivirana_varijabla>
  </DomainObject.Predmet.ProtuStrankaListFormatedWithAdress>
  <DomainObject.Predmet.ProtuStrankaListFormatedWithAdressOIB>
    <izvorni_sadrzaj>
      <item>FORTIS d.o.o., OIB 50282465922, Grič 3, 10430 Samobor</item>
    </izvorni_sadrzaj>
    <derivirana_varijabla naziv="DomainObject.Predmet.ProtuStrankaListFormatedWithAdressOIB_1">
      <item>FORTIS d.o.o., OIB 50282465922, Grič 3, 10430 Samobor</item>
    </derivirana_varijabla>
  </DomainObject.Predmet.ProtuStrankaListFormatedWithAdressOIB>
  <DomainObject.Predmet.ProtuStrankaListNazivFormated>
    <izvorni_sadrzaj>
      <item>FORTIS d.o.o.</item>
    </izvorni_sadrzaj>
    <derivirana_varijabla naziv="DomainObject.Predmet.ProtuStrankaListNazivFormated_1">
      <item>FORTIS d.o.o.</item>
    </derivirana_varijabla>
  </DomainObject.Predmet.ProtuStrankaListNazivFormated>
  <DomainObject.Predmet.ProtuStrankaListNazivFormatedOIB>
    <izvorni_sadrzaj>
      <item>FORTIS d.o.o., OIB 50282465922</item>
    </izvorni_sadrzaj>
    <derivirana_varijabla naziv="DomainObject.Predmet.ProtuStrankaListNazivFormatedOIB_1">
      <item>FORTIS d.o.o., OIB 50282465922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FORTIS d.o.o.</izvorni_sadrzaj>
    <derivirana_varijabla naziv="DomainObject.Predmet.ProtustrankaIDrugi_1">FORTIS d.o.o.</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FORTIS d.o.o., OIB 50282465922, Grič 3, 10430 Samobor</izvorni_sadrzaj>
    <derivirana_varijabla naziv="DomainObject.Predmet.ProtustrankaIDrugiAdressOIB_1">FORTIS d.o.o., OIB 50282465922, Grič 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FORTIS d.o.o.</item>
      <item>RH MF POREZNA UPRAVA</item>
    </izvorni_sadrzaj>
    <derivirana_varijabla naziv="DomainObject.Predmet.SudioniciListNaziv_1">
      <item>FORTIS d.o.o.</item>
      <item>RH MF POREZNA UPRAVA</item>
    </derivirana_varijabla>
  </DomainObject.Predmet.SudioniciListNaziv>
  <DomainObject.Predmet.SudioniciListAdressOIB>
    <izvorni_sadrzaj>
      <item>FORTIS d.o.o., OIB 50282465922, Grič 3,10430 Samobor</item>
      <item>RH MF POREZNA UPRAVA, OIB 18683136487</item>
    </izvorni_sadrzaj>
    <derivirana_varijabla naziv="DomainObject.Predmet.SudioniciListAdressOIB_1">
      <item>FORTIS d.o.o., OIB 50282465922, Grič 3,10430 Samobor</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50282465922</item>
      <item>, OIB 18683136487</item>
    </izvorni_sadrzaj>
    <derivirana_varijabla naziv="DomainObject.Predmet.SudioniciListNazivOIB_1">
      <item>, OIB 50282465922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Bakarska 42, 31000 Osijek</item>
    </izvorni_sadrzaj>
    <derivirana_varijabla naziv="DomainObject.Predmet.StecajniUpraviteljiListAddressOIB_1">
      <item>Blanka Gambiraža, OIB 81085118009, Bakarska 42,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St-1012/2018-11</izvorni_sadrzaj>
    <derivirana_varijabla naziv="DomainObject.PredzadnjaOdlukaIzPredmeta.Oznaka_1">St-1012/2018-11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6A0465-DC46-4E8F-8B5C-D19EECCC3E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671</properties:Words>
  <properties:Characters>3492</properties:Characters>
  <properties:Lines>120</properties:Lines>
  <properties:Paragraphs>31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2018-10-30T09:42:00Z</dcterms:created>
  <dc:creator>grgicv</dc:creator>
  <cp:lastModifiedBy>Danijela Sekulić</cp:lastModifiedBy>
  <cp:lastPrinted>2018-10-30T09:59:00Z</cp:lastPrinted>
  <dcterms:modified xmlns:xsi="http://www.w3.org/2001/XMLSchema-instance" xsi:type="dcterms:W3CDTF">2018-10-30T10:01:00Z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(DUŽNIK.docx)</vt:lpwstr>
  </prop:property>
  <prop:property name="CC_coloring" pid="4" fmtid="{D5CDD505-2E9C-101B-9397-08002B2CF9AE}">
    <vt:bool>true</vt:bool>
  </prop:property>
  <prop:property name="BrojStranica" pid="5" fmtid="{D5CDD505-2E9C-101B-9397-08002B2CF9AE}">
    <vt:i4>3</vt:i4>
  </prop:property>
</prop:Properties>
</file>