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943bf" w14:paraId="2b943bf" w:rsidRDefault="00C54BA8" w:rsidP="00910611" w:rsidR="00C54BA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4BA8" w:rsidP="00910611" w:rsidR="00C54BA8">
      <w:r>
        <w:rPr>
          <w:rFonts w:eastAsia="MS Mincho"/>
        </w:rPr>
        <w:t>REPUBLIKA HRVATSKA</w:t>
      </w:r>
    </w:p>
    <w:p w:rsidRDefault="00C54BA8" w:rsidP="00910611" w:rsidR="00C54BA8">
      <w:r>
        <w:rPr>
          <w:rFonts w:eastAsia="MS Mincho"/>
        </w:rPr>
        <w:t>TRGOVAČKI SUD U RIJECI</w:t>
      </w:r>
    </w:p>
    <w:p w:rsidRDefault="00C54BA8" w:rsidR="00C54BA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02508" w:rsidP="004F47D9" w:rsidR="00102508" w:rsidRPr="00102508">
      <w:pPr>
        <w:jc w:val="center"/>
      </w:pPr>
    </w:p>
    <w:p w:rsidRDefault="00102508" w:rsidP="004F47D9" w:rsidR="00102508" w:rsidRPr="00102508">
      <w:pPr>
        <w:jc w:val="center"/>
      </w:pPr>
      <w:r w:rsidRPr="00102508">
        <w:t>R E P U B L I K A    H R V A T S K A</w:t>
      </w:r>
    </w:p>
    <w:p w:rsidRDefault="00102508" w:rsidP="004F47D9" w:rsidR="004F47D9" w:rsidRPr="00102508">
      <w:pPr>
        <w:jc w:val="center"/>
      </w:pPr>
      <w:r w:rsidRPr="00102508">
        <w:t xml:space="preserve">Z A K L </w:t>
      </w:r>
      <w:r w:rsidR="004F47D9" w:rsidRPr="00102508">
        <w:t>J U Č A K</w:t>
      </w:r>
    </w:p>
    <w:p w:rsidRDefault="004F47D9" w:rsidP="004F47D9" w:rsidR="004F47D9" w:rsidRPr="00102508">
      <w:pPr>
        <w:jc w:val="both"/>
      </w:pPr>
    </w:p>
    <w:p w:rsidRDefault="002D2C7B" w:rsidP="002D2C7B" w:rsidR="002D2C7B" w:rsidRPr="002D2C7B">
      <w:pPr>
        <w:jc w:val="both"/>
      </w:pPr>
      <w:r w:rsidRPr="00AE1B92">
        <w:tab/>
      </w:r>
      <w:r w:rsidRPr="00AE1B92">
        <w:tab/>
        <w:t>Trgovački sud u Rijeci, po stečajnom sucu Veri Jelenović u nastavku</w:t>
      </w:r>
      <w:r w:rsidRPr="00AE1B92">
        <w:rPr>
          <w:bCs/>
        </w:rPr>
        <w:t xml:space="preserve"> postupka radi naknadne diobe stečajne mase dužnika </w:t>
      </w:r>
      <w:r w:rsidRPr="00AE1B92">
        <w:t>FINAB društvo za proizvodnju, promet i financije d. o. o. Rijeka (Grad Rijeka), Rade Šupića 1, OIB</w:t>
      </w:r>
      <w:r w:rsidRPr="002D2C7B">
        <w:t>: 12772589270, dana 4. listopada 2016. godine</w:t>
      </w:r>
    </w:p>
    <w:p w:rsidRDefault="004F47D9" w:rsidP="004F47D9" w:rsidR="004F47D9" w:rsidRPr="002D2C7B">
      <w:pPr>
        <w:jc w:val="center"/>
        <w:rPr>
          <w:bCs/>
        </w:rPr>
      </w:pPr>
    </w:p>
    <w:p w:rsidRDefault="004F47D9" w:rsidP="004F47D9" w:rsidR="004F47D9" w:rsidRPr="00102508">
      <w:pPr>
        <w:jc w:val="center"/>
      </w:pPr>
      <w:r w:rsidRPr="00102508">
        <w:t>z a k l j u č i o     j e</w:t>
      </w:r>
    </w:p>
    <w:p w:rsidRDefault="004F47D9" w:rsidP="004F47D9" w:rsidR="004F47D9" w:rsidRPr="00102508"/>
    <w:p w:rsidRDefault="000B7D65" w:rsidP="00102508" w:rsidR="000B7D65" w:rsidRPr="00102508">
      <w:pPr>
        <w:pStyle w:val="Tijeloteksta"/>
        <w:rPr>
          <w:szCs w:val="24"/>
        </w:rPr>
      </w:pPr>
    </w:p>
    <w:p w:rsidRDefault="004F47D9" w:rsidP="002D2C7B" w:rsidR="002D2C7B" w:rsidRPr="00AE1B92">
      <w:pPr>
        <w:jc w:val="both"/>
      </w:pPr>
      <w:r w:rsidRPr="00102508">
        <w:rPr>
          <w:bCs/>
        </w:rPr>
        <w:tab/>
      </w:r>
      <w:r w:rsidRPr="00102508">
        <w:rPr>
          <w:bCs/>
        </w:rPr>
        <w:tab/>
      </w:r>
      <w:r w:rsidR="002D2C7B">
        <w:rPr>
          <w:bCs/>
        </w:rPr>
        <w:t xml:space="preserve">I. </w:t>
      </w:r>
      <w:r w:rsidR="000B7D65">
        <w:t>Određuje</w:t>
      </w:r>
      <w:r w:rsidRPr="00102508">
        <w:t xml:space="preserve"> brisanje iz zemljišne knjige Općinskog suda u </w:t>
      </w:r>
      <w:r w:rsidR="00102508">
        <w:t>Rijeci</w:t>
      </w:r>
      <w:r w:rsidR="002D2C7B">
        <w:t xml:space="preserve"> </w:t>
      </w:r>
      <w:r w:rsidR="002D2C7B" w:rsidRPr="00AE1B92">
        <w:t xml:space="preserve">zemljišnoknjižni odjel Rijeka </w:t>
      </w:r>
      <w:r w:rsidR="002D2C7B">
        <w:t>za nekretninu</w:t>
      </w:r>
      <w:r w:rsidR="002D2C7B" w:rsidRPr="00AE1B92">
        <w:t xml:space="preserve">: </w:t>
      </w:r>
    </w:p>
    <w:p w:rsidRDefault="002D2C7B" w:rsidP="002D2C7B" w:rsidR="009453FB" w:rsidRPr="00083FB1">
      <w:pPr>
        <w:jc w:val="both"/>
        <w:rPr>
          <w:b/>
        </w:rPr>
      </w:pPr>
      <w:r w:rsidRPr="00AE1B92">
        <w:t>- k.č.br. 2250 u naravi dio kuže br. 45 na Kačićevom šetalištu: dio podruma u površini od 720,70 m2, dio prizemlja u površini od 720,70 m2, dio prvog kata u površini od 436,20 m2, dio drugog kata u površini od 573,90 m2, cijeli treći kat, potkrovlje578/1000 gradilišta na kome je sagrađena zgrada, dvorišta, glavnih zidova, krova, stuba i stubišta površine 406 čhv, 3. suvlasnički dio s neodređenim omjerom ETAŽNO VLASNIŠTVO (E-3) 1. – jedan stan na I. katu stubišta br. 1 – s desne strane glavnog stubišta na jugu zgrade prema jugozapadu – koji se sastoji od tri sobe, djevojačke sobice sa nusprostorijama, upisanou zk. ul. br: 59, k.o.: 999906, TRSAT-SUŠAK</w:t>
      </w:r>
      <w:r>
        <w:t>;</w:t>
      </w:r>
    </w:p>
    <w:p w:rsidRDefault="004F47D9" w:rsidP="00102508" w:rsidR="004F47D9">
      <w:pPr>
        <w:jc w:val="both"/>
      </w:pPr>
      <w:r w:rsidRPr="00102508">
        <w:t>zabilježbe pokretanja stečajnog postupka</w:t>
      </w:r>
      <w:r w:rsidR="00C217FB" w:rsidRPr="00102508">
        <w:t xml:space="preserve"> nad dužnikom</w:t>
      </w:r>
      <w:r w:rsidR="002D2C7B" w:rsidRPr="002D2C7B">
        <w:t xml:space="preserve"> </w:t>
      </w:r>
      <w:r w:rsidR="002D2C7B" w:rsidRPr="00AE1B92">
        <w:t>FINAB društvo za proizvodnju, promet i financije d. o. o. Rijeka (Grad Rijeka), Rade Šupića 1</w:t>
      </w:r>
      <w:r w:rsidRPr="00102508">
        <w:t>.</w:t>
      </w:r>
    </w:p>
    <w:p w:rsidRDefault="00720ECA" w:rsidP="00720ECA" w:rsidR="00720ECA" w:rsidRPr="00F24D42">
      <w:pPr>
        <w:jc w:val="both"/>
      </w:pPr>
      <w:r w:rsidRPr="00F24D42">
        <w:tab/>
      </w:r>
      <w:r w:rsidRPr="00F24D42">
        <w:tab/>
        <w:t xml:space="preserve">II. </w:t>
      </w:r>
      <w:r>
        <w:t>Ovaj će zaključak provesti</w:t>
      </w:r>
      <w:r w:rsidRPr="00F24D42">
        <w:t xml:space="preserve"> Zemljišnoknjižni odjel </w:t>
      </w:r>
      <w:r>
        <w:t>Rijeka</w:t>
      </w:r>
      <w:r w:rsidRPr="00F24D42">
        <w:t xml:space="preserve"> Općinskog suda u </w:t>
      </w:r>
      <w:r>
        <w:t>Rijeci</w:t>
      </w:r>
      <w:r w:rsidRPr="00F24D42">
        <w:t>.</w:t>
      </w:r>
    </w:p>
    <w:p w:rsidRDefault="000B7D65" w:rsidP="00102508" w:rsidR="000B7D65" w:rsidRPr="00102508">
      <w:pPr>
        <w:jc w:val="both"/>
      </w:pPr>
    </w:p>
    <w:p w:rsidRDefault="004F47D9" w:rsidP="004F47D9" w:rsidR="004F47D9">
      <w:pPr>
        <w:jc w:val="center"/>
      </w:pPr>
      <w:r w:rsidRPr="00102508">
        <w:t>Rijeka,</w:t>
      </w:r>
      <w:r w:rsidR="00102508">
        <w:t xml:space="preserve"> </w:t>
      </w:r>
      <w:r w:rsidR="002D2C7B">
        <w:t>4. listopada</w:t>
      </w:r>
      <w:r w:rsidR="00102508">
        <w:t xml:space="preserve"> 201</w:t>
      </w:r>
      <w:r w:rsidR="0021453E">
        <w:t>6</w:t>
      </w:r>
      <w:r w:rsidRPr="00102508">
        <w:t>. godine</w:t>
      </w:r>
    </w:p>
    <w:p w:rsidRDefault="00720ECA" w:rsidP="004F47D9" w:rsidR="00720ECA">
      <w:pPr>
        <w:jc w:val="center"/>
      </w:pPr>
    </w:p>
    <w:p w:rsidRDefault="00720ECA" w:rsidP="004F47D9" w:rsidR="00720ECA" w:rsidRPr="00102508">
      <w:pPr>
        <w:jc w:val="center"/>
      </w:pPr>
    </w:p>
    <w:p w:rsidRDefault="00102508" w:rsidR="00102508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02508" w:rsidR="00102508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F47D9" w:rsidP="004F47D9" w:rsidR="004F47D9" w:rsidRPr="00102508">
      <w:pPr>
        <w:jc w:val="both"/>
      </w:pPr>
    </w:p>
    <w:p w:rsidRDefault="004F47D9" w:rsidP="004F47D9" w:rsidR="004F47D9" w:rsidRPr="00102508">
      <w:pPr>
        <w:jc w:val="both"/>
      </w:pPr>
    </w:p>
    <w:p w:rsidRDefault="004F47D9" w:rsidP="004F47D9" w:rsidR="004F47D9" w:rsidRPr="00102508">
      <w:r w:rsidRPr="00102508">
        <w:t>UPUTA O PRAVNOM LIJEKU:</w:t>
      </w:r>
    </w:p>
    <w:p w:rsidRDefault="004F47D9" w:rsidP="004F47D9" w:rsidR="004F47D9" w:rsidRPr="00102508">
      <w:r w:rsidRPr="00102508">
        <w:t>Protiv ovog zaključka nije dopušten pravni lijek (čl. 11. OZ-a u svezi sa čl. 164.st. 1. SZ-a) .</w:t>
      </w:r>
    </w:p>
    <w:p w:rsidRDefault="004F47D9" w:rsidP="004F47D9" w:rsidR="004F47D9"/>
    <w:p w:rsidRDefault="009453FB" w:rsidP="004F47D9" w:rsidR="009453FB"/>
    <w:p w:rsidRDefault="009453FB" w:rsidP="004F47D9" w:rsidR="009453FB"/>
    <w:p w:rsidRDefault="009453FB" w:rsidP="004F47D9" w:rsidR="009453FB"/>
    <w:p w:rsidRDefault="009453FB" w:rsidP="004F47D9" w:rsidR="009453FB"/>
    <w:p w:rsidRDefault="009453FB" w:rsidP="004F47D9" w:rsidR="009453FB"/>
    <w:p w:rsidRDefault="009453FB" w:rsidP="004F47D9" w:rsidR="009453FB"/>
    <w:p w:rsidRDefault="009453FB" w:rsidP="004F47D9" w:rsidR="009453FB" w:rsidRPr="00102508"/>
    <w:p w:rsidRDefault="004F47D9" w:rsidP="004F47D9" w:rsidR="004F47D9" w:rsidRPr="00102508">
      <w:smartTag w:element="stockticker" w:uri="urn:schemas-microsoft-com:office:smarttags">
        <w:r w:rsidRPr="00102508">
          <w:t>DNA</w:t>
        </w:r>
      </w:smartTag>
    </w:p>
    <w:p w:rsidRDefault="001F50CB" w:rsidP="004F47D9" w:rsidR="001F50CB" w:rsidRPr="00102508"/>
    <w:p w:rsidRDefault="0087632B" w:rsidP="004F47D9" w:rsidR="00F745AE" w:rsidRPr="00102508">
      <w:r w:rsidRPr="00102508">
        <w:t>-</w:t>
      </w:r>
      <w:r w:rsidR="004F47D9" w:rsidRPr="00102508">
        <w:t xml:space="preserve"> st. upravitelju</w:t>
      </w:r>
      <w:r w:rsidR="00F745AE" w:rsidRPr="00102508">
        <w:t xml:space="preserve">  </w:t>
      </w:r>
    </w:p>
    <w:p w:rsidRDefault="00F745AE" w:rsidP="004F47D9" w:rsidR="004F47D9" w:rsidRPr="00102508">
      <w:r w:rsidRPr="00102508">
        <w:t xml:space="preserve">- </w:t>
      </w:r>
      <w:r w:rsidR="00720ECA">
        <w:t>odv. Veljko Knežević, Rijeka, Ribarska 4</w:t>
      </w:r>
    </w:p>
    <w:p w:rsidRDefault="0087632B" w:rsidP="004F47D9" w:rsidR="004F47D9" w:rsidRPr="00102508">
      <w:r w:rsidRPr="00102508">
        <w:t xml:space="preserve">- </w:t>
      </w:r>
      <w:r w:rsidR="00F745AE" w:rsidRPr="00102508">
        <w:t xml:space="preserve">Općinski sud u </w:t>
      </w:r>
      <w:r w:rsidR="00102508">
        <w:t>Rijeci zk odjel</w:t>
      </w:r>
      <w:r w:rsidR="00720ECA">
        <w:t xml:space="preserve"> Rijeka</w:t>
      </w:r>
    </w:p>
    <w:p w:rsidRDefault="0087632B" w:rsidP="004F47D9" w:rsidR="004F47D9" w:rsidRPr="00102508">
      <w:r w:rsidRPr="00102508">
        <w:t xml:space="preserve">- </w:t>
      </w:r>
      <w:r w:rsidR="0021453E">
        <w:t>e-</w:t>
      </w:r>
      <w:r w:rsidRPr="00102508">
        <w:t>o</w:t>
      </w:r>
      <w:r w:rsidR="004F47D9" w:rsidRPr="00102508">
        <w:t xml:space="preserve">glasna ploča </w:t>
      </w:r>
    </w:p>
    <w:p w:rsidRDefault="004F47D9" w:rsidP="004F47D9" w:rsidR="004F47D9" w:rsidRPr="00102508">
      <w:pPr>
        <w:ind w:left="-540"/>
        <w:jc w:val="both"/>
      </w:pPr>
    </w:p>
    <w:p w:rsidRDefault="0087632B" w:rsidP="004F47D9" w:rsidR="004F47D9" w:rsidRPr="00102508">
      <w:pPr>
        <w:ind w:left="-540"/>
        <w:jc w:val="both"/>
      </w:pPr>
      <w:r w:rsidRPr="00102508">
        <w:t xml:space="preserve">        Rijeka, </w:t>
      </w:r>
      <w:r w:rsidR="00720ECA">
        <w:t>4. listopada</w:t>
      </w:r>
      <w:r w:rsidR="0021453E">
        <w:t xml:space="preserve"> 2016</w:t>
      </w:r>
      <w:r w:rsidRPr="00102508">
        <w:t>.g.</w:t>
      </w:r>
    </w:p>
    <w:p w:rsidRDefault="00E21439" w:rsidR="00E21439" w:rsidRPr="00102508"/>
    <w:p w:rsidRDefault="001F50CB" w:rsidR="001F50CB" w:rsidRPr="00102508"/>
    <w:p w:rsidRDefault="00102508" w:rsidR="00102508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02508" w:rsidR="00102508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102508" w:rsidR="00102508" w:rsidRPr="006875A2">
      <w:pPr>
        <w:jc w:val="both"/>
      </w:pPr>
    </w:p>
    <w:p w:rsidRDefault="001F50CB" w:rsidR="001F50CB" w:rsidRPr="00102508">
      <w:pPr>
        <w:jc w:val="both"/>
      </w:pPr>
    </w:p>
    <w:p w:rsidRDefault="001F50CB" w:rsidR="001F50CB" w:rsidRPr="00102508"/>
    <w:sectPr w:rsidR="001F50CB" w:rsidRPr="00102508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E15" w:rsidR="00A64E15">
      <w:r>
        <w:separator/>
      </w:r>
    </w:p>
  </w:endnote>
  <w:endnote w:id="0" w:type="continuationSeparator">
    <w:p w:rsidRDefault="00A64E15" w:rsidR="00A64E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121" w:rsidR="00EF512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5121" w:rsidR="00EF512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121" w:rsidR="00EF512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4BA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F5121" w:rsidR="00EF51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E15" w:rsidR="00A64E15">
      <w:r>
        <w:separator/>
      </w:r>
    </w:p>
  </w:footnote>
  <w:footnote w:id="0" w:type="continuationSeparator">
    <w:p w:rsidRDefault="00A64E15" w:rsidR="00A64E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508" w:rsidP="00102508" w:rsidR="00102508" w:rsidRPr="00102508">
    <w:pPr>
      <w:jc w:val="right"/>
    </w:pPr>
    <w:r w:rsidRPr="00102508">
      <w:tab/>
    </w:r>
    <w:r w:rsidRPr="00102508">
      <w:tab/>
    </w:r>
    <w:r w:rsidRPr="00102508">
      <w:tab/>
    </w:r>
    <w:r w:rsidRPr="00102508">
      <w:tab/>
    </w:r>
    <w:r w:rsidRPr="00102508">
      <w:tab/>
    </w:r>
    <w:r w:rsidRPr="00102508">
      <w:tab/>
    </w:r>
    <w:r w:rsidRPr="00102508">
      <w:tab/>
    </w:r>
    <w:r w:rsidRPr="00102508">
      <w:tab/>
      <w:t>Posl.br. 14 St-</w:t>
    </w:r>
    <w:r w:rsidR="00720ECA">
      <w:t>247/2014</w:t>
    </w:r>
    <w:r w:rsidR="00640142">
      <w:t>-43</w:t>
    </w:r>
  </w:p>
  <w:p w:rsidRDefault="00102508" w:rsidR="00102508">
    <w:pPr>
      <w:pStyle w:val="Zaglavlje"/>
    </w:pPr>
  </w:p>
  <w:p w:rsidRDefault="00102508" w:rsidR="0010250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B7D6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2508"/>
    <w:rsid w:val="00104721"/>
    <w:rsid w:val="0011023C"/>
    <w:rsid w:val="00110DF7"/>
    <w:rsid w:val="0011126D"/>
    <w:rsid w:val="00112398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C61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50CB"/>
    <w:rsid w:val="001F6500"/>
    <w:rsid w:val="001F6E48"/>
    <w:rsid w:val="00201715"/>
    <w:rsid w:val="00201E6E"/>
    <w:rsid w:val="002051FF"/>
    <w:rsid w:val="00207F64"/>
    <w:rsid w:val="0021453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56E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2C7B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47D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0142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0ECA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506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32B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53FB"/>
    <w:rsid w:val="00946A9E"/>
    <w:rsid w:val="00955D90"/>
    <w:rsid w:val="00956FDE"/>
    <w:rsid w:val="0096032A"/>
    <w:rsid w:val="00964E8B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1AE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4E15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FD5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2C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17FB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4BA8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4CA1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121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153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5AE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168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47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true" w:styleId="tabletextfield" w:type="character">
    <w:name w:val="table_text_field"/>
    <w:rsid w:val="00102508"/>
  </w:style>
  <w:style w:styleId="Zaglavlje" w:type="paragraph">
    <w:name w:val="header"/>
    <w:basedOn w:val="Normal"/>
    <w:link w:val="ZaglavljeChar"/>
    <w:uiPriority w:val="99"/>
    <w:rsid w:val="001025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02508"/>
    <w:rPr>
      <w:sz w:val="24"/>
      <w:szCs w:val="24"/>
    </w:rPr>
  </w:style>
  <w:style w:styleId="Tekstbalonia" w:type="paragraph">
    <w:name w:val="Balloon Text"/>
    <w:basedOn w:val="Normal"/>
    <w:link w:val="TekstbaloniaChar"/>
    <w:rsid w:val="001025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025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4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B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B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B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B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47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1" w:styleId="tabletextfield" w:type="character">
    <w:name w:val="table_text_field"/>
    <w:rsid w:val="00102508"/>
  </w:style>
  <w:style w:styleId="Zaglavlje" w:type="paragraph">
    <w:name w:val="header"/>
    <w:basedOn w:val="Normal"/>
    <w:link w:val="ZaglavljeChar"/>
    <w:uiPriority w:val="99"/>
    <w:rsid w:val="001025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02508"/>
    <w:rPr>
      <w:sz w:val="24"/>
      <w:szCs w:val="24"/>
    </w:rPr>
  </w:style>
  <w:style w:styleId="Tekstbalonia" w:type="paragraph">
    <w:name w:val="Balloon Text"/>
    <w:basedOn w:val="Normal"/>
    <w:link w:val="TekstbaloniaChar"/>
    <w:rsid w:val="001025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025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4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B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B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B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B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 zabilježbe</izvorni_sadrzaj>
    <derivirana_varijabla naziv="DomainObject.Primjedba_1">brisanje zabilježbe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St-247/2014</izvorni_sadrzaj>
    <derivirana_varijabla naziv="DomainObject.Predmet.OznakaBroj_1">St-247/2014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14 St-255/13</izvorni_sadrzaj>
    <derivirana_varijabla naziv="DomainObject.Predmet.PrimjedbaSuca_1">Nastavak postupka radi naknadne diobe,
veza 14 St-255/13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FINAB d.o.o.  Rijeka</izvorni_sadrzaj>
    <derivirana_varijabla naziv="DomainObject.Predmet.ProtustrankaFormated_1">  Stečajna masa FINAB d.o.o.  Rijeka</derivirana_varijabla>
  </DomainObject.Predmet.ProtustrankaFormated>
  <DomainObject.Predmet.ProtustrankaFormatedOIB>
    <izvorni_sadrzaj>  Stečajna masa FINAB d.o.o.  Rijeka, OIB 12772589270</izvorni_sadrzaj>
    <derivirana_varijabla naziv="DomainObject.Predmet.ProtustrankaFormatedOIB_1">  Stečajna masa FINAB d.o.o.  Rijeka, OIB 12772589270</derivirana_varijabla>
  </DomainObject.Predmet.ProtustrankaFormatedOIB>
  <DomainObject.Predmet.ProtustrankaFormatedWithAdress>
    <izvorni_sadrzaj> Stečajna masa FINAB d.o.o.  Rijeka, Rade Šupića 1, 51000 Rijeka</izvorni_sadrzaj>
    <derivirana_varijabla naziv="DomainObject.Predmet.ProtustrankaFormatedWithAdress_1"> Stečajna masa FINAB d.o.o.  Rijeka, Rade Šupića 1, 51000 Rijeka</derivirana_varijabla>
  </DomainObject.Predmet.ProtustrankaFormatedWithAdress>
  <DomainObject.Predmet.ProtustrankaFormatedWithAdressOIB>
    <izvorni_sadrzaj> Stečajna masa FINAB d.o.o.  Rijeka, OIB 12772589270, Rade Šupića 1, 51000 Rijeka</izvorni_sadrzaj>
    <derivirana_varijabla naziv="DomainObject.Predmet.ProtustrankaFormatedWithAdressOIB_1"> Stečajna masa FINAB d.o.o.  Rijeka, OIB 12772589270, Rade Šupića 1, 51000 Rijeka</derivirana_varijabla>
  </DomainObject.Predmet.ProtustrankaFormatedWithAdressOIB>
  <DomainObject.Predmet.ProtustrankaWithAdress>
    <izvorni_sadrzaj>Stečajna masa FINAB d.o.o.  Rijeka Rade Šupića 1, 51000 Rijeka</izvorni_sadrzaj>
    <derivirana_varijabla naziv="DomainObject.Predmet.ProtustrankaWithAdress_1">Stečajna masa FINAB d.o.o.  Rijeka Rade Šupića 1, 51000 Rijeka</derivirana_varijabla>
  </DomainObject.Predmet.ProtustrankaWithAdress>
  <DomainObject.Predmet.ProtustrankaWithAdressOIB>
    <izvorni_sadrzaj>Stečajna masa FINAB d.o.o.  Rijeka, OIB 12772589270, Rade Šupića 1, 51000 Rijeka</izvorni_sadrzaj>
    <derivirana_varijabla naziv="DomainObject.Predmet.ProtustrankaWithAdressOIB_1">Stečajna masa FINAB d.o.o.  Rijeka, OIB 12772589270, Rade Šupića 1, 51000 Rijeka</derivirana_varijabla>
  </DomainObject.Predmet.ProtustrankaWithAdressOIB>
  <DomainObject.Predmet.ProtustrankaNazivFormated>
    <izvorni_sadrzaj>Stečajna masa FINAB d.o.o.  Rijeka</izvorni_sadrzaj>
    <derivirana_varijabla naziv="DomainObject.Predmet.ProtustrankaNazivFormated_1">Stečajna masa FINAB d.o.o.  Rijeka</derivirana_varijabla>
  </DomainObject.Predmet.ProtustrankaNazivFormated>
  <DomainObject.Predmet.ProtustrankaNazivFormatedOIB>
    <izvorni_sadrzaj>Stečajna masa FINAB d.o.o.  Rijeka, OIB 12772589270</izvorni_sadrzaj>
    <derivirana_varijabla naziv="DomainObject.Predmet.ProtustrankaNazivFormatedOIB_1">Stečajna masa FINAB d.o.o.  Rijeka, OIB 12772589270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 SABLIĆ stečajni upravitelj  Rijeka</izvorni_sadrzaj>
    <derivirana_varijabla naziv="DomainObject.Predmet.StrankaFormated_1">  ANDREJ SABLIĆ stečajni upravitelj  Rijeka</derivirana_varijabla>
  </DomainObject.Predmet.StrankaFormated>
  <DomainObject.Predmet.StrankaFormatedOIB>
    <izvorni_sadrzaj>  ANDREJ SABLIĆ stečajni upravitelj  Rijeka</izvorni_sadrzaj>
    <derivirana_varijabla naziv="DomainObject.Predmet.StrankaFormatedOIB_1">  ANDREJ SABLIĆ stečajni upravitelj  Rijeka</derivirana_varijabla>
  </DomainObject.Predmet.StrankaFormatedOIB>
  <DomainObject.Predmet.StrankaFormatedWithAdress>
    <izvorni_sadrzaj> ANDREJ SABLIĆ stečajni upravitelj  Rijeka, Kumičićeva 41, 51000 Rijeka</izvorni_sadrzaj>
    <derivirana_varijabla naziv="DomainObject.Predmet.StrankaFormatedWithAdress_1"> ANDREJ SABLIĆ stečajni upravitelj  Rijeka, Kumičićeva 41, 51000 Rijeka</derivirana_varijabla>
  </DomainObject.Predmet.StrankaFormatedWithAdress>
  <DomainObject.Predmet.StrankaFormatedWithAdressOIB>
    <izvorni_sadrzaj> ANDREJ SABLIĆ stečajni upravitelj  Rijeka, Kumičićeva 41, 51000 Rijeka</izvorni_sadrzaj>
    <derivirana_varijabla naziv="DomainObject.Predmet.StrankaFormatedWithAdressOIB_1"> ANDREJ SABLIĆ stečajni upravitelj  Rijeka, Kumičićeva 41, 51000 Rijeka</derivirana_varijabla>
  </DomainObject.Predmet.StrankaFormatedWithAdressOIB>
  <DomainObject.Predmet.StrankaWithAdress>
    <izvorni_sadrzaj>ANDREJ SABLIĆ stečajni upravitelj  Rijeka Kumičićeva 41,51000 Rijeka</izvorni_sadrzaj>
    <derivirana_varijabla naziv="DomainObject.Predmet.StrankaWithAdress_1">ANDREJ SABLIĆ stečajni upravitelj  Rijeka Kumičićeva 41,51000 Rijeka</derivirana_varijabla>
  </DomainObject.Predmet.StrankaWithAdress>
  <DomainObject.Predmet.StrankaWithAdressOIB>
    <izvorni_sadrzaj>ANDREJ SABLIĆ stečajni upravitelj  Rijeka, Kumičićeva 41,51000 Rijeka</izvorni_sadrzaj>
    <derivirana_varijabla naziv="DomainObject.Predmet.StrankaWithAdressOIB_1">ANDREJ SABLIĆ stečajni upravitelj  Rijeka, Kumičićeva 41,51000 Rijeka</derivirana_varijabla>
  </DomainObject.Predmet.StrankaWithAdressOIB>
  <DomainObject.Predmet.StrankaNazivFormated>
    <izvorni_sadrzaj>ANDREJ SABLIĆ stečajni upravitelj  Rijeka</izvorni_sadrzaj>
    <derivirana_varijabla naziv="DomainObject.Predmet.StrankaNazivFormated_1">ANDREJ SABLIĆ stečajni upravitelj  Rijeka</derivirana_varijabla>
  </DomainObject.Predmet.StrankaNazivFormated>
  <DomainObject.Predmet.StrankaNazivFormatedOIB>
    <izvorni_sadrzaj>ANDREJ SABLIĆ stečajni upravitelj  Rijeka</izvorni_sadrzaj>
    <derivirana_varijabla naziv="DomainObject.Predmet.StrankaNazivFormatedOIB_1">ANDREJ SABLIĆ stečajni upravitelj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ANDREJ SABLIĆ stečajni upravitelj  Rijeka</item>
    </izvorni_sadrzaj>
    <derivirana_varijabla naziv="DomainObject.Predmet.StrankaListFormated_1">
      <item>ANDREJ SABLIĆ stečajni upravitelj  Rijeka</item>
    </derivirana_varijabla>
  </DomainObject.Predmet.StrankaListFormated>
  <DomainObject.Predmet.StrankaListFormatedOIB>
    <izvorni_sadrzaj>
      <item>ANDREJ SABLIĆ stečajni upravitelj  Rijeka</item>
    </izvorni_sadrzaj>
    <derivirana_varijabla naziv="DomainObject.Predmet.StrankaListFormatedOIB_1">
      <item>ANDREJ SABLIĆ stečajni upravitelj  Rijeka</item>
    </derivirana_varijabla>
  </DomainObject.Predmet.StrankaListFormatedOIB>
  <DomainObject.Predmet.StrankaListFormatedWithAdress>
    <izvorni_sadrzaj>
      <item>ANDREJ SABLIĆ stečajni upravitelj  Rijeka, Kumičićeva 41, 51000 Rijeka</item>
    </izvorni_sadrzaj>
    <derivirana_varijabla naziv="DomainObject.Predmet.StrankaListFormatedWithAdress_1">
      <item>ANDREJ SABLIĆ stečajni upravitelj  Rijeka, Kumičićeva 41, 51000 Rijeka</item>
    </derivirana_varijabla>
  </DomainObject.Predmet.StrankaListFormatedWithAdress>
  <DomainObject.Predmet.StrankaListFormatedWithAdressOIB>
    <izvorni_sadrzaj>
      <item>ANDREJ SABLIĆ stečajni upravitelj  Rijeka, Kumičićeva 41, 51000 Rijeka</item>
    </izvorni_sadrzaj>
    <derivirana_varijabla naziv="DomainObject.Predmet.StrankaListFormatedWithAdressOIB_1">
      <item>ANDREJ SABLIĆ stečajni upravitelj  Rijeka, Kumičićeva 41, 51000 Rijeka</item>
    </derivirana_varijabla>
  </DomainObject.Predmet.StrankaListFormatedWithAdressOIB>
  <DomainObject.Predmet.StrankaListNazivFormated>
    <izvorni_sadrzaj>
      <item>ANDREJ SABLIĆ stečajni upravitelj  Rijeka</item>
    </izvorni_sadrzaj>
    <derivirana_varijabla naziv="DomainObject.Predmet.StrankaListNazivFormated_1">
      <item>ANDREJ SABLIĆ stečajni upravitelj  Rijeka</item>
    </derivirana_varijabla>
  </DomainObject.Predmet.StrankaListNazivFormated>
  <DomainObject.Predmet.StrankaListNazivFormatedOIB>
    <izvorni_sadrzaj>
      <item>ANDREJ SABLIĆ stečajni upravitelj  Rijeka</item>
    </izvorni_sadrzaj>
    <derivirana_varijabla naziv="DomainObject.Predmet.StrankaListNazivFormatedOIB_1">
      <item>ANDREJ SABLIĆ stečajni upravitelj  Rijeka</item>
    </derivirana_varijabla>
  </DomainObject.Predmet.StrankaListNazivFormatedOIB>
  <DomainObject.Predmet.ProtuStrankaListFormated>
    <izvorni_sadrzaj>
      <item>Stečajna masa FINAB d.o.o.  Rijeka</item>
    </izvorni_sadrzaj>
    <derivirana_varijabla naziv="DomainObject.Predmet.ProtuStrankaListFormated_1">
      <item>Stečajna masa FINAB d.o.o.  Rijeka</item>
    </derivirana_varijabla>
  </DomainObject.Predmet.ProtuStrankaListFormated>
  <DomainObject.Predmet.ProtuStrankaListFormatedOIB>
    <izvorni_sadrzaj>
      <item>Stečajna masa FINAB d.o.o.  Rijeka, OIB 12772589270</item>
    </izvorni_sadrzaj>
    <derivirana_varijabla naziv="DomainObject.Predmet.ProtuStrankaListFormatedOIB_1">
      <item>Stečajna masa FINAB d.o.o.  Rijeka, OIB 12772589270</item>
    </derivirana_varijabla>
  </DomainObject.Predmet.ProtuStrankaListFormatedOIB>
  <DomainObject.Predmet.ProtuStrankaListFormatedWithAdress>
    <izvorni_sadrzaj>
      <item>Stečajna masa FINAB d.o.o.  Rijeka, Rade Šupića 1, 51000 Rijeka</item>
    </izvorni_sadrzaj>
    <derivirana_varijabla naziv="DomainObject.Predmet.ProtuStrankaListFormatedWithAdress_1">
      <item>Stečajna masa FINAB d.o.o.  Rijeka, Rade Šupića 1, 51000 Rijeka</item>
    </derivirana_varijabla>
  </DomainObject.Predmet.ProtuStrankaListFormatedWithAdress>
  <DomainObject.Predmet.ProtuStrankaListFormatedWithAdressOIB>
    <izvorni_sadrzaj>
      <item>Stečajna masa FINAB d.o.o.  Rijeka, OIB 12772589270, Rade Šupića 1, 51000 Rijeka</item>
    </izvorni_sadrzaj>
    <derivirana_varijabla naziv="DomainObject.Predmet.ProtuStrankaListFormatedWithAdressOIB_1">
      <item>Stečajna masa FINAB d.o.o.  Rijeka, OIB 12772589270, Rade Šupića 1, 51000 Rijeka</item>
    </derivirana_varijabla>
  </DomainObject.Predmet.ProtuStrankaListFormatedWithAdressOIB>
  <DomainObject.Predmet.ProtuStrankaListNazivFormated>
    <izvorni_sadrzaj>
      <item>Stečajna masa FINAB d.o.o.  Rijeka</item>
    </izvorni_sadrzaj>
    <derivirana_varijabla naziv="DomainObject.Predmet.ProtuStrankaListNazivFormated_1">
      <item>Stečajna masa FINAB d.o.o.  Rijeka</item>
    </derivirana_varijabla>
  </DomainObject.Predmet.ProtuStrankaListNazivFormated>
  <DomainObject.Predmet.ProtuStrankaListNazivFormatedOIB>
    <izvorni_sadrzaj>
      <item>Stečajna masa FINAB d.o.o.  Rijeka, OIB 12772589270</item>
    </izvorni_sadrzaj>
    <derivirana_varijabla naziv="DomainObject.Predmet.ProtuStrankaListNazivFormatedOIB_1">
      <item>Stečajna masa FINAB d.o.o.  Rijeka, OIB 12772589270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SABLIĆ stečajni upravitelj  Rijeka</izvorni_sadrzaj>
    <derivirana_varijabla naziv="DomainObject.Predmet.StrankaIDrugi_1">ANDREJ SABLIĆ stečajni upravitelj  Rijeka</derivirana_varijabla>
  </DomainObject.Predmet.StrankaIDrugi>
  <DomainObject.Predmet.ProtustrankaIDrugi>
    <izvorni_sadrzaj>Stečajna masa FINAB d.o.o.  Rijeka</izvorni_sadrzaj>
    <derivirana_varijabla naziv="DomainObject.Predmet.ProtustrankaIDrugi_1">Stečajna masa FINAB d.o.o.  Rijeka</derivirana_varijabla>
  </DomainObject.Predmet.ProtustrankaIDrugi>
  <DomainObject.Predmet.StrankaIDrugiAdressOIB>
    <izvorni_sadrzaj>ANDREJ SABLIĆ stečajni upravitelj  Rijeka, Kumičićeva 41, 51000 Rijeka</izvorni_sadrzaj>
    <derivirana_varijabla naziv="DomainObject.Predmet.StrankaIDrugiAdressOIB_1">ANDREJ SABLIĆ stečajni upravitelj  Rijeka, Kumičićeva 41, 51000 Rijeka</derivirana_varijabla>
  </DomainObject.Predmet.StrankaIDrugiAdressOIB>
  <DomainObject.Predmet.ProtustrankaIDrugiAdressOIB>
    <izvorni_sadrzaj>Stečajna masa FINAB d.o.o.  Rijeka, OIB 12772589270, Rade Šupića 1, 51000 Rijeka</izvorni_sadrzaj>
    <derivirana_varijabla naziv="DomainObject.Predmet.ProtustrankaIDrugiAdressOIB_1">Stečajna masa FINAB d.o.o.  Rijeka, OIB 12772589270, Rade Šupića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 SABLIĆ stečajni upravitelj  Rijeka</item>
      <item>Stečajna masa FINAB d.o.o.  Rijeka</item>
    </izvorni_sadrzaj>
    <derivirana_varijabla naziv="DomainObject.Predmet.SudioniciListNaziv_1">
      <item>ANDREJ SABLIĆ stečajni upravitelj  Rijeka</item>
      <item>Stečajna masa FINAB d.o.o.  Rijeka</item>
    </derivirana_varijabla>
  </DomainObject.Predmet.SudioniciListNaziv>
  <DomainObject.Predmet.SudioniciListAdressOIB>
    <izvorni_sadrzaj>
      <item>ANDREJ SABLIĆ stečajni upravitelj  Rijeka, Kumičićeva 41,51000 Rijeka</item>
      <item>Stečajna masa FINAB d.o.o.  Rijeka, OIB 12772589270, Rade Šupića 1,51000 Rijeka</item>
    </izvorni_sadrzaj>
    <derivirana_varijabla naziv="DomainObject.Predmet.SudioniciListAdressOIB_1">
      <item>ANDREJ SABLIĆ stečajni upravitelj  Rijeka, Kumičićeva 41,51000 Rijeka</item>
      <item>Stečajna masa FINAB d.o.o.  Rijeka, OIB 12772589270, Rade Šupića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12772589270</item>
    </izvorni_sadrzaj>
    <derivirana_varijabla naziv="DomainObject.Predmet.SudioniciListNazivOIB_1">
      <item>, OIB null</item>
      <item>, OIB 12772589270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307</properties:Words>
  <properties:Characters>1464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2016-10-04T11:05:00Z</dcterms:created>
  <dc:creator>korlevicd</dc:creator>
  <cp:lastModifiedBy>Danijela Fumić</cp:lastModifiedBy>
  <cp:lastPrinted>2016-10-04T11:05:00Z</cp:lastPrinted>
  <dcterms:modified xmlns:xsi="http://www.w3.org/2001/XMLSchema-instance" xsi:type="dcterms:W3CDTF">2016-10-04T11:06:00Z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