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723d" w14:paraId="189723d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proofErr w:type="spellStart"/>
      <w:r w:rsidR="00057029">
        <w:rPr>
          <w:rFonts w:hAnsi="Times New Roman" w:ascii="Times New Roman"/>
          <w:szCs w:val="24"/>
          <w:lang w:val="hr-HR"/>
        </w:rPr>
        <w:t>1860</w:t>
      </w:r>
      <w:proofErr w:type="spellEnd"/>
      <w:r w:rsidR="00B453F7">
        <w:rPr>
          <w:rFonts w:hAnsi="Times New Roman" w:ascii="Times New Roman"/>
          <w:szCs w:val="24"/>
          <w:lang w:val="hr-HR"/>
        </w:rPr>
        <w:t>/</w:t>
      </w:r>
      <w:proofErr w:type="spellStart"/>
      <w:r w:rsidR="00B453F7">
        <w:rPr>
          <w:rFonts w:hAnsi="Times New Roman" w:ascii="Times New Roman"/>
          <w:szCs w:val="24"/>
          <w:lang w:val="hr-HR"/>
        </w:rPr>
        <w:t>15</w:t>
      </w:r>
      <w:proofErr w:type="spellEnd"/>
      <w:r w:rsidR="00B453F7">
        <w:rPr>
          <w:rFonts w:hAnsi="Times New Roman" w:ascii="Times New Roman"/>
          <w:szCs w:val="24"/>
          <w:lang w:val="hr-HR"/>
        </w:rPr>
        <w:t>.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Trgovački sud u Zagrebu </w:t>
      </w:r>
    </w:p>
    <w:p w:rsidRDefault="00F819C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>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465C">
        <w:rPr>
          <w:rFonts w:hAnsi="Times New Roman" w:ascii="Times New Roman"/>
          <w:szCs w:val="24"/>
          <w:lang w:val="hr-HR"/>
        </w:rPr>
        <w:t>OPTADI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 d.o.o., iz Velike Gorice, Čakovečka </w:t>
      </w:r>
      <w:proofErr w:type="spellStart"/>
      <w:r w:rsidR="00057029">
        <w:rPr>
          <w:rFonts w:hAnsi="Times New Roman" w:ascii="Times New Roman"/>
          <w:szCs w:val="24"/>
          <w:lang w:val="hr-HR"/>
        </w:rPr>
        <w:t>40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057029">
        <w:rPr>
          <w:rFonts w:hAnsi="Times New Roman" w:ascii="Times New Roman"/>
          <w:szCs w:val="24"/>
          <w:lang w:val="hr-HR"/>
        </w:rPr>
        <w:t>OIB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7029">
        <w:rPr>
          <w:rFonts w:hAnsi="Times New Roman" w:ascii="Times New Roman"/>
          <w:szCs w:val="24"/>
          <w:lang w:val="hr-HR"/>
        </w:rPr>
        <w:t>91126648093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57029">
        <w:rPr>
          <w:rFonts w:hAnsi="Times New Roman" w:ascii="Times New Roman"/>
          <w:szCs w:val="24"/>
          <w:lang w:val="hr-HR"/>
        </w:rPr>
        <w:t>MBS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7029">
        <w:rPr>
          <w:rFonts w:hAnsi="Times New Roman" w:ascii="Times New Roman"/>
          <w:szCs w:val="24"/>
          <w:lang w:val="hr-HR"/>
        </w:rPr>
        <w:t>040106639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</w:t>
      </w:r>
      <w:r w:rsidR="00F819C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819CF">
        <w:rPr>
          <w:rFonts w:hAnsi="Times New Roman" w:ascii="Times New Roman"/>
          <w:szCs w:val="24"/>
          <w:lang w:val="hr-HR"/>
        </w:rPr>
        <w:t>20</w:t>
      </w:r>
      <w:proofErr w:type="spellEnd"/>
      <w:r w:rsidR="00F819CF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 xml:space="preserve">dužnikom </w:t>
      </w:r>
      <w:proofErr w:type="spellStart"/>
      <w:r w:rsidR="0033465C">
        <w:rPr>
          <w:rFonts w:hAnsi="Times New Roman" w:ascii="Times New Roman"/>
          <w:szCs w:val="24"/>
        </w:rPr>
        <w:t>OPTADI</w:t>
      </w:r>
      <w:proofErr w:type="spellEnd"/>
      <w:r w:rsidR="0033465C">
        <w:rPr>
          <w:rFonts w:hAnsi="Times New Roman" w:ascii="Times New Roman"/>
          <w:szCs w:val="24"/>
        </w:rPr>
        <w:t xml:space="preserve"> </w:t>
      </w:r>
      <w:r w:rsidR="00057029">
        <w:rPr>
          <w:rFonts w:hAnsi="Times New Roman" w:ascii="Times New Roman"/>
          <w:szCs w:val="24"/>
        </w:rPr>
        <w:t xml:space="preserve">d.o.o., iz Velike Gorice, Čakovečka </w:t>
      </w:r>
      <w:proofErr w:type="spellStart"/>
      <w:r w:rsidR="00057029">
        <w:rPr>
          <w:rFonts w:hAnsi="Times New Roman" w:ascii="Times New Roman"/>
          <w:szCs w:val="24"/>
        </w:rPr>
        <w:t>40</w:t>
      </w:r>
      <w:proofErr w:type="spellEnd"/>
      <w:r w:rsidR="00057029">
        <w:rPr>
          <w:rFonts w:hAnsi="Times New Roman" w:ascii="Times New Roman"/>
          <w:szCs w:val="24"/>
        </w:rPr>
        <w:t xml:space="preserve">,  </w:t>
      </w:r>
      <w:proofErr w:type="spellStart"/>
      <w:r w:rsidR="00057029">
        <w:rPr>
          <w:rFonts w:hAnsi="Times New Roman" w:ascii="Times New Roman"/>
          <w:szCs w:val="24"/>
        </w:rPr>
        <w:t>OIB</w:t>
      </w:r>
      <w:proofErr w:type="spellEnd"/>
      <w:r w:rsidR="00057029">
        <w:rPr>
          <w:rFonts w:hAnsi="Times New Roman" w:ascii="Times New Roman"/>
          <w:szCs w:val="24"/>
        </w:rPr>
        <w:t xml:space="preserve"> </w:t>
      </w:r>
      <w:proofErr w:type="spellStart"/>
      <w:r w:rsidR="00057029">
        <w:rPr>
          <w:rFonts w:hAnsi="Times New Roman" w:ascii="Times New Roman"/>
          <w:szCs w:val="24"/>
        </w:rPr>
        <w:t>91126648093</w:t>
      </w:r>
      <w:proofErr w:type="spellEnd"/>
      <w:r w:rsidR="00057029">
        <w:rPr>
          <w:rFonts w:hAnsi="Times New Roman" w:ascii="Times New Roman"/>
          <w:szCs w:val="24"/>
        </w:rPr>
        <w:t xml:space="preserve">, </w:t>
      </w:r>
      <w:proofErr w:type="spellStart"/>
      <w:r w:rsidR="00057029">
        <w:rPr>
          <w:rFonts w:hAnsi="Times New Roman" w:ascii="Times New Roman"/>
          <w:szCs w:val="24"/>
        </w:rPr>
        <w:t>MBS</w:t>
      </w:r>
      <w:proofErr w:type="spellEnd"/>
      <w:r w:rsidR="00057029">
        <w:rPr>
          <w:rFonts w:hAnsi="Times New Roman" w:ascii="Times New Roman"/>
          <w:szCs w:val="24"/>
        </w:rPr>
        <w:t xml:space="preserve"> </w:t>
      </w:r>
      <w:proofErr w:type="spellStart"/>
      <w:r w:rsidR="00057029">
        <w:rPr>
          <w:rFonts w:hAnsi="Times New Roman" w:ascii="Times New Roman"/>
          <w:szCs w:val="24"/>
        </w:rPr>
        <w:t>040106639</w:t>
      </w:r>
      <w:proofErr w:type="spellEnd"/>
      <w:r w:rsidR="0005702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819CF">
        <w:rPr>
          <w:rFonts w:hAnsi="Times New Roman" w:ascii="Times New Roman"/>
          <w:szCs w:val="24"/>
        </w:rPr>
        <w:t>20</w:t>
      </w:r>
      <w:proofErr w:type="spellEnd"/>
      <w:r w:rsidR="00F819CF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lipnja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u </w:t>
      </w:r>
      <w:proofErr w:type="spellStart"/>
      <w:r w:rsidR="00F819CF">
        <w:rPr>
          <w:rFonts w:hAnsi="Times New Roman" w:ascii="Times New Roman"/>
          <w:szCs w:val="24"/>
        </w:rPr>
        <w:t>12</w:t>
      </w:r>
      <w:proofErr w:type="spellEnd"/>
      <w:r w:rsidR="00F819CF">
        <w:rPr>
          <w:rFonts w:hAnsi="Times New Roman" w:ascii="Times New Roman"/>
          <w:szCs w:val="24"/>
        </w:rPr>
        <w:t>,</w:t>
      </w:r>
      <w:proofErr w:type="spellStart"/>
      <w:r w:rsidR="003A5641">
        <w:rPr>
          <w:rFonts w:hAnsi="Times New Roman" w:ascii="Times New Roman"/>
          <w:szCs w:val="24"/>
        </w:rPr>
        <w:t>45</w:t>
      </w:r>
      <w:proofErr w:type="spellEnd"/>
      <w:r w:rsidR="00F819CF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F819C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</w:t>
      </w:r>
      <w:r w:rsidR="00F819CF">
        <w:rPr>
          <w:rFonts w:hAnsi="Times New Roman" w:ascii="Times New Roman"/>
          <w:szCs w:val="24"/>
        </w:rPr>
        <w:t>Nikola Remenar (</w:t>
      </w:r>
      <w:proofErr w:type="spellStart"/>
      <w:r w:rsidR="00F819CF">
        <w:rPr>
          <w:rFonts w:hAnsi="Times New Roman" w:ascii="Times New Roman"/>
          <w:szCs w:val="24"/>
        </w:rPr>
        <w:t>OIB</w:t>
      </w:r>
      <w:proofErr w:type="spellEnd"/>
      <w:r w:rsidR="00F819CF">
        <w:rPr>
          <w:rFonts w:hAnsi="Times New Roman" w:ascii="Times New Roman"/>
          <w:szCs w:val="24"/>
        </w:rPr>
        <w:t xml:space="preserve"> </w:t>
      </w:r>
      <w:proofErr w:type="spellStart"/>
      <w:r w:rsidR="00F819CF">
        <w:rPr>
          <w:rFonts w:hAnsi="Times New Roman" w:ascii="Times New Roman"/>
          <w:szCs w:val="24"/>
        </w:rPr>
        <w:t>48313195864</w:t>
      </w:r>
      <w:proofErr w:type="spellEnd"/>
      <w:r w:rsidR="00F819CF">
        <w:rPr>
          <w:rFonts w:hAnsi="Times New Roman" w:ascii="Times New Roman"/>
          <w:szCs w:val="24"/>
        </w:rPr>
        <w:t xml:space="preserve">) iz Velike Gorice, Dubrovačka </w:t>
      </w:r>
      <w:proofErr w:type="spellStart"/>
      <w:r w:rsidR="00F819CF">
        <w:rPr>
          <w:rFonts w:hAnsi="Times New Roman" w:ascii="Times New Roman"/>
          <w:szCs w:val="24"/>
        </w:rPr>
        <w:t>14</w:t>
      </w:r>
      <w:proofErr w:type="spellEnd"/>
      <w:r w:rsidR="00F819CF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8569C4" w:rsidR="008569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</w:t>
      </w:r>
      <w:r w:rsidR="008569C4">
        <w:rPr>
          <w:rFonts w:hAnsi="Times New Roman" w:ascii="Times New Roman"/>
          <w:szCs w:val="24"/>
          <w:lang w:val="hr-HR"/>
        </w:rPr>
        <w:t xml:space="preserve">dužnikom  </w:t>
      </w:r>
      <w:proofErr w:type="spellStart"/>
      <w:r w:rsidR="0033465C">
        <w:rPr>
          <w:rFonts w:hAnsi="Times New Roman" w:ascii="Times New Roman"/>
          <w:szCs w:val="24"/>
          <w:lang w:val="hr-HR"/>
        </w:rPr>
        <w:t>OPTADI</w:t>
      </w:r>
      <w:proofErr w:type="spellEnd"/>
      <w:r w:rsidR="0033465C">
        <w:rPr>
          <w:rFonts w:hAnsi="Times New Roman" w:ascii="Times New Roman"/>
          <w:szCs w:val="24"/>
          <w:lang w:val="hr-HR"/>
        </w:rPr>
        <w:t xml:space="preserve"> </w:t>
      </w:r>
      <w:r w:rsidR="00057029">
        <w:rPr>
          <w:rFonts w:hAnsi="Times New Roman" w:ascii="Times New Roman"/>
          <w:szCs w:val="24"/>
          <w:lang w:val="hr-HR"/>
        </w:rPr>
        <w:t xml:space="preserve">d.o.o., iz Velike Gorice, Čakovečka </w:t>
      </w:r>
      <w:proofErr w:type="spellStart"/>
      <w:r w:rsidR="00057029">
        <w:rPr>
          <w:rFonts w:hAnsi="Times New Roman" w:ascii="Times New Roman"/>
          <w:szCs w:val="24"/>
          <w:lang w:val="hr-HR"/>
        </w:rPr>
        <w:t>40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057029">
        <w:rPr>
          <w:rFonts w:hAnsi="Times New Roman" w:ascii="Times New Roman"/>
          <w:szCs w:val="24"/>
          <w:lang w:val="hr-HR"/>
        </w:rPr>
        <w:t>OIB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7029">
        <w:rPr>
          <w:rFonts w:hAnsi="Times New Roman" w:ascii="Times New Roman"/>
          <w:szCs w:val="24"/>
          <w:lang w:val="hr-HR"/>
        </w:rPr>
        <w:t>91126648093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57029">
        <w:rPr>
          <w:rFonts w:hAnsi="Times New Roman" w:ascii="Times New Roman"/>
          <w:szCs w:val="24"/>
          <w:lang w:val="hr-HR"/>
        </w:rPr>
        <w:t>MBS</w:t>
      </w:r>
      <w:proofErr w:type="spellEnd"/>
      <w:r w:rsidR="0005702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7029">
        <w:rPr>
          <w:rFonts w:hAnsi="Times New Roman" w:ascii="Times New Roman"/>
          <w:szCs w:val="24"/>
          <w:lang w:val="hr-HR"/>
        </w:rPr>
        <w:t>040106639</w:t>
      </w:r>
      <w:proofErr w:type="spellEnd"/>
      <w:r w:rsidR="00AA3C80">
        <w:rPr>
          <w:rFonts w:hAnsi="Times New Roman" w:ascii="Times New Roman"/>
          <w:szCs w:val="24"/>
          <w:lang w:val="hr-HR"/>
        </w:rPr>
        <w:t>.</w:t>
      </w:r>
    </w:p>
    <w:p w:rsidRDefault="00E42AD9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.</w:t>
      </w: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</w:t>
      </w:r>
      <w:proofErr w:type="spellStart"/>
      <w:r>
        <w:rPr>
          <w:rFonts w:hAnsi="Times New Roman" w:ascii="Times New Roman"/>
          <w:szCs w:val="24"/>
          <w:lang w:val="hr-HR"/>
        </w:rPr>
        <w:t>RC</w:t>
      </w:r>
      <w:proofErr w:type="spellEnd"/>
      <w:r>
        <w:rPr>
          <w:rFonts w:hAnsi="Times New Roman" w:ascii="Times New Roman"/>
          <w:szCs w:val="24"/>
          <w:lang w:val="hr-HR"/>
        </w:rPr>
        <w:t xml:space="preserve"> Zagreb, Podružnica Zagreb, Trg svibanjskih žrtava </w:t>
      </w:r>
      <w:proofErr w:type="spellStart"/>
      <w:r>
        <w:rPr>
          <w:rFonts w:hAnsi="Times New Roman" w:ascii="Times New Roman"/>
          <w:szCs w:val="24"/>
          <w:lang w:val="hr-HR"/>
        </w:rPr>
        <w:t>1995</w:t>
      </w:r>
      <w:proofErr w:type="spellEnd"/>
      <w:r>
        <w:rPr>
          <w:rFonts w:hAnsi="Times New Roman" w:ascii="Times New Roman"/>
          <w:szCs w:val="24"/>
          <w:lang w:val="hr-HR"/>
        </w:rPr>
        <w:t xml:space="preserve">. 1 (dalje u tekstu: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stavak 1. </w:t>
      </w:r>
      <w:r>
        <w:rPr>
          <w:rFonts w:hAnsi="Times New Roman" w:ascii="Times New Roman"/>
          <w:lang w:val="hr-HR"/>
        </w:rPr>
        <w:t xml:space="preserve">Stečajnog zakona („Narodne novine“ broj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, dalje u tekstu: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-a, sud je sukladno odredbi članka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članka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 objavio Oglas na e-oglasnoj ploči suda kojim su pozvane osobe ovlaštene za zastupanje dužnika po zakonu u roku od 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dana dostaviti javnobilježnički ovjerovljen popis imovine i obveza dužnika na propisanom obrascu. Istim oglasom pozvani su </w:t>
      </w:r>
      <w:r>
        <w:rPr>
          <w:rFonts w:hAnsi="Times New Roman" w:ascii="Times New Roman"/>
          <w:lang w:val="hr-HR"/>
        </w:rPr>
        <w:lastRenderedPageBreak/>
        <w:t xml:space="preserve">dužnikovi vjerovnici najkasnije u roku </w:t>
      </w:r>
      <w:proofErr w:type="spellStart"/>
      <w:r>
        <w:rPr>
          <w:rFonts w:hAnsi="Times New Roman" w:ascii="Times New Roman"/>
          <w:lang w:val="hr-HR"/>
        </w:rPr>
        <w:t>45</w:t>
      </w:r>
      <w:proofErr w:type="spellEnd"/>
      <w:r>
        <w:rPr>
          <w:rFonts w:hAnsi="Times New Roman" w:ascii="Times New Roman"/>
          <w:lang w:val="hr-HR"/>
        </w:rPr>
        <w:t xml:space="preserve">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dana postupile po predmetnom pozivu iz Oglasa niti su vjerovnici dužnika u ostavljenom roku od </w:t>
      </w:r>
      <w:proofErr w:type="spellStart"/>
      <w:r>
        <w:rPr>
          <w:rFonts w:hAnsi="Times New Roman" w:ascii="Times New Roman"/>
          <w:lang w:val="hr-HR"/>
        </w:rPr>
        <w:t>45</w:t>
      </w:r>
      <w:proofErr w:type="spellEnd"/>
      <w:r>
        <w:rPr>
          <w:rFonts w:hAnsi="Times New Roman" w:ascii="Times New Roman"/>
          <w:lang w:val="hr-HR"/>
        </w:rPr>
        <w:t xml:space="preserve">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nesposoban za plaćanje pa je stoga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stavak 1. i 2.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 odlučeno kao u izreci ovog rješenja.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819CF">
        <w:rPr>
          <w:rFonts w:hAnsi="Times New Roman" w:ascii="Times New Roman"/>
          <w:lang w:val="hr-HR"/>
        </w:rPr>
        <w:t xml:space="preserve">, </w:t>
      </w:r>
      <w:proofErr w:type="spellStart"/>
      <w:r w:rsidR="00F819CF">
        <w:rPr>
          <w:rFonts w:hAnsi="Times New Roman" w:ascii="Times New Roman"/>
          <w:lang w:val="hr-HR"/>
        </w:rPr>
        <w:t>20</w:t>
      </w:r>
      <w:proofErr w:type="spellEnd"/>
      <w:r w:rsidR="00F819CF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F819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F819CF">
        <w:rPr>
          <w:rFonts w:hAnsi="Times New Roman" w:ascii="Times New Roman"/>
          <w:lang w:val="hr-HR"/>
        </w:rPr>
        <w:t>, v.r.</w:t>
      </w:r>
    </w:p>
    <w:p w:rsidRDefault="00F819CF" w:rsidP="00F819CF" w:rsidR="00F819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F819CF" w:rsidP="00F819CF" w:rsidR="00F819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F819CF" w:rsidP="00F819CF" w:rsidR="00F819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7B2CD0" w:rsidR="007B2CD0"/>
    <w:sectPr w:rsidR="007B2C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57029"/>
    <w:rsid w:val="00136248"/>
    <w:rsid w:val="00156B8A"/>
    <w:rsid w:val="001A7B9D"/>
    <w:rsid w:val="0033465C"/>
    <w:rsid w:val="003A5641"/>
    <w:rsid w:val="003F5BA2"/>
    <w:rsid w:val="004E5DA2"/>
    <w:rsid w:val="005D2ED8"/>
    <w:rsid w:val="00685426"/>
    <w:rsid w:val="00690BEB"/>
    <w:rsid w:val="00721BB8"/>
    <w:rsid w:val="007A5D3B"/>
    <w:rsid w:val="007B2CD0"/>
    <w:rsid w:val="008569C4"/>
    <w:rsid w:val="008F64D7"/>
    <w:rsid w:val="00A6455F"/>
    <w:rsid w:val="00AA3C80"/>
    <w:rsid w:val="00B453F7"/>
    <w:rsid w:val="00BF4AEA"/>
    <w:rsid w:val="00C22E70"/>
    <w:rsid w:val="00CB7B4E"/>
    <w:rsid w:val="00CE7AFA"/>
    <w:rsid w:val="00DF3E1D"/>
    <w:rsid w:val="00E42AD9"/>
    <w:rsid w:val="00F819CF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A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A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A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A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A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A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A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A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784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St-1860/2015-8</izvorni_sadrzaj>
    <derivirana_varijabla naziv="DomainObject.Oznaka_1">St-1860/2015-8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St-1860/2015</izvorni_sadrzaj>
    <derivirana_varijabla naziv="DomainObject.Predmet.OznakaBroj_1">St-1860/2015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OPTADI d.o.o.</izvorni_sadrzaj>
    <derivirana_varijabla naziv="DomainObject.Predmet.ProtustrankaFormated_1">  OPTADI d.o.o.</derivirana_varijabla>
  </DomainObject.Predmet.ProtustrankaFormated>
  <DomainObject.Predmet.ProtustrankaFormatedOIB>
    <izvorni_sadrzaj>  OPTADI d.o.o., OIB 91126648093</izvorni_sadrzaj>
    <derivirana_varijabla naziv="DomainObject.Predmet.ProtustrankaFormatedOIB_1">  OPTADI d.o.o., OIB 91126648093</derivirana_varijabla>
  </DomainObject.Predmet.ProtustrankaFormatedOIB>
  <DomainObject.Predmet.ProtustrankaFormatedWithAdress>
    <izvorni_sadrzaj> OPTADI d.o.o., Čakovečka 40, 10410 Velika Gorica</izvorni_sadrzaj>
    <derivirana_varijabla naziv="DomainObject.Predmet.ProtustrankaFormatedWithAdress_1"> OPTADI d.o.o., Čakovečka 40, 10410 Velika Gorica</derivirana_varijabla>
  </DomainObject.Predmet.ProtustrankaFormatedWithAdress>
  <DomainObject.Predmet.ProtustrankaFormatedWithAdressOIB>
    <izvorni_sadrzaj> OPTADI d.o.o., OIB 91126648093, Čakovečka 40, 10410 Velika Gorica</izvorni_sadrzaj>
    <derivirana_varijabla naziv="DomainObject.Predmet.ProtustrankaFormatedWithAdressOIB_1"> OPTADI d.o.o., OIB 91126648093, Čakovečka 40, 10410 Velika Gorica</derivirana_varijabla>
  </DomainObject.Predmet.ProtustrankaFormatedWithAdressOIB>
  <DomainObject.Predmet.ProtustrankaWithAdress>
    <izvorni_sadrzaj>OPTADI d.o.o. Čakovečka 40, 10410 Velika Gorica</izvorni_sadrzaj>
    <derivirana_varijabla naziv="DomainObject.Predmet.ProtustrankaWithAdress_1">OPTADI d.o.o. Čakovečka 40, 10410 Velika Gorica</derivirana_varijabla>
  </DomainObject.Predmet.ProtustrankaWithAdress>
  <DomainObject.Predmet.ProtustrankaWithAdressOIB>
    <izvorni_sadrzaj>OPTADI d.o.o., OIB 91126648093, Čakovečka 40, 10410 Velika Gorica</izvorni_sadrzaj>
    <derivirana_varijabla naziv="DomainObject.Predmet.ProtustrankaWithAdressOIB_1">OPTADI d.o.o., OIB 91126648093, Čakovečka 40, 10410 Velika Gorica</derivirana_varijabla>
  </DomainObject.Predmet.ProtustrankaWithAdressOIB>
  <DomainObject.Predmet.ProtustrankaNazivFormated>
    <izvorni_sadrzaj>OPTADI d.o.o.</izvorni_sadrzaj>
    <derivirana_varijabla naziv="DomainObject.Predmet.ProtustrankaNazivFormated_1">OPTADI d.o.o.</derivirana_varijabla>
  </DomainObject.Predmet.ProtustrankaNazivFormated>
  <DomainObject.Predmet.ProtustrankaNazivFormatedOIB>
    <izvorni_sadrzaj>OPTADI d.o.o., OIB 91126648093</izvorni_sadrzaj>
    <derivirana_varijabla naziv="DomainObject.Predmet.ProtustrankaNazivFormatedOIB_1">OPTADI d.o.o., OIB 91126648093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OPTADI d.o.o.</item>
    </izvorni_sadrzaj>
    <derivirana_varijabla naziv="DomainObject.Predmet.ProtuStrankaListFormated_1">
      <item>OPTADI d.o.o.</item>
    </derivirana_varijabla>
  </DomainObject.Predmet.ProtuStrankaListFormated>
  <DomainObject.Predmet.ProtuStrankaListFormatedOIB>
    <izvorni_sadrzaj>
      <item>OPTADI d.o.o., OIB 91126648093</item>
    </izvorni_sadrzaj>
    <derivirana_varijabla naziv="DomainObject.Predmet.ProtuStrankaListFormatedOIB_1">
      <item>OPTADI d.o.o., OIB 91126648093</item>
    </derivirana_varijabla>
  </DomainObject.Predmet.ProtuStrankaListFormatedOIB>
  <DomainObject.Predmet.ProtuStrankaListFormatedWithAdress>
    <izvorni_sadrzaj>
      <item>OPTADI d.o.o., Čakovečka 40, 10410 Velika Gorica</item>
    </izvorni_sadrzaj>
    <derivirana_varijabla naziv="DomainObject.Predmet.ProtuStrankaListFormatedWithAdress_1">
      <item>OPTADI d.o.o., Čakovečka 40, 10410 Velika Gorica</item>
    </derivirana_varijabla>
  </DomainObject.Predmet.ProtuStrankaListFormatedWithAdress>
  <DomainObject.Predmet.ProtuStrankaListFormatedWithAdressOIB>
    <izvorni_sadrzaj>
      <item>OPTADI d.o.o., OIB 91126648093, Čakovečka 40, 10410 Velika Gorica</item>
    </izvorni_sadrzaj>
    <derivirana_varijabla naziv="DomainObject.Predmet.ProtuStrankaListFormatedWithAdressOIB_1">
      <item>OPTADI d.o.o., OIB 91126648093, Čakovečka 40, 10410 Velika Gorica</item>
    </derivirana_varijabla>
  </DomainObject.Predmet.ProtuStrankaListFormatedWithAdressOIB>
  <DomainObject.Predmet.ProtuStrankaListNazivFormated>
    <izvorni_sadrzaj>
      <item>OPTADI d.o.o.</item>
    </izvorni_sadrzaj>
    <derivirana_varijabla naziv="DomainObject.Predmet.ProtuStrankaListNazivFormated_1">
      <item>OPTADI d.o.o.</item>
    </derivirana_varijabla>
  </DomainObject.Predmet.ProtuStrankaListNazivFormated>
  <DomainObject.Predmet.ProtuStrankaListNazivFormatedOIB>
    <izvorni_sadrzaj>
      <item>OPTADI d.o.o., OIB 91126648093</item>
    </izvorni_sadrzaj>
    <derivirana_varijabla naziv="DomainObject.Predmet.ProtuStrankaListNazivFormatedOIB_1">
      <item>OPTADI d.o.o., OIB 91126648093</item>
    </derivirana_varijabla>
  </DomainObject.Predmet.ProtuStrankaListNazivFormatedOIB>
  <DomainObject.Predmet.OstaliListFormated>
    <izvorni_sadrzaj>
      <item>Gordan Bobanac</item>
    </izvorni_sadrzaj>
    <derivirana_varijabla naziv="DomainObject.Predmet.OstaliListFormated_1">
      <item>Gordan Bobanac</item>
    </derivirana_varijabla>
  </DomainObject.Predmet.OstaliListFormated>
  <DomainObject.Predmet.OstaliListFormatedOIB>
    <izvorni_sadrzaj>
      <item>Gordan Bobanac, OIB 21056948425</item>
    </izvorni_sadrzaj>
    <derivirana_varijabla naziv="DomainObject.Predmet.OstaliListFormatedOIB_1">
      <item>Gordan Bobanac, OIB 21056948425</item>
    </derivirana_varijabla>
  </DomainObject.Predmet.OstaliListFormatedOIB>
  <DomainObject.Predmet.OstaliListFormatedWithAdress>
    <izvorni_sadrzaj>
      <item>Gordan Bobanac, Lanište 17, 10000 Zagreb</item>
    </izvorni_sadrzaj>
    <derivirana_varijabla naziv="DomainObject.Predmet.OstaliListFormatedWithAdress_1">
      <item>Gordan Bobanac, Lanište 17, 10000 Zagreb</item>
    </derivirana_varijabla>
  </DomainObject.Predmet.OstaliListFormatedWithAdress>
  <DomainObject.Predmet.OstaliListFormatedWithAdressOIB>
    <izvorni_sadrzaj>
      <item>Gordan Bobanac, OIB 21056948425, Lanište 17, 10000 Zagreb</item>
    </izvorni_sadrzaj>
    <derivirana_varijabla naziv="DomainObject.Predmet.OstaliListFormatedWithAdressOIB_1">
      <item>Gordan Bobanac, OIB 21056948425, Lanište 17, 10000 Zagreb</item>
    </derivirana_varijabla>
  </DomainObject.Predmet.OstaliListFormatedWithAdressOIB>
  <DomainObject.Predmet.OstaliListNazivFormated>
    <izvorni_sadrzaj>
      <item>Gordan Bobanac</item>
    </izvorni_sadrzaj>
    <derivirana_varijabla naziv="DomainObject.Predmet.OstaliListNazivFormated_1">
      <item>Gordan Bobanac</item>
    </derivirana_varijabla>
  </DomainObject.Predmet.OstaliListNazivFormated>
  <DomainObject.Predmet.OstaliListNazivFormatedOIB>
    <izvorni_sadrzaj>
      <item>Gordan Bobanac, OIB 21056948425</item>
    </izvorni_sadrzaj>
    <derivirana_varijabla naziv="DomainObject.Predmet.OstaliListNazivFormatedOIB_1">
      <item>Gordan Bobanac, OIB 21056948425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St-1860/2015-8</izvorni_sadrzaj>
    <derivirana_varijabla naziv="DomainObject.PoslovniBrojDokumenta_1">St-1860/2015-8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OPTADI d.o.o.</izvorni_sadrzaj>
    <derivirana_varijabla naziv="DomainObject.Predmet.ProtustrankaIDrugi_1">OPTADI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OPTADI d.o.o., OIB 91126648093, Čakovečka 40, 10410 Velika Gorica</izvorni_sadrzaj>
    <derivirana_varijabla naziv="DomainObject.Predmet.ProtustrankaIDrugiAdressOIB_1">OPTADI d.o.o., OIB 91126648093, Čakovečka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OPTADI d.o.o.</item>
      <item>Gordan Bobanac</item>
    </izvorni_sadrzaj>
    <derivirana_varijabla naziv="DomainObject.Predmet.SudioniciListNaziv_1">
      <item>FINA Regionalni centar Zagreb</item>
      <item>OPTADI d.o.o.</item>
      <item>Gordan Bobanac</item>
    </derivirana_varijabla>
  </DomainObject.Predmet.SudioniciListNaziv>
  <DomainObject.Predmet.SudioniciListAdressOIB>
    <izvorni_sadrzaj>
      <item>FINA Regionalni centar Zagreb, OIB 85821130368, Trg svibanjskih žrtava 1995. 1,10000 Zagreb</item>
      <item>OPTADI d.o.o., OIB 91126648093, Čakovečka 40,10410 Velika Gorica</item>
      <item>Gordan Bobanac, OIB 21056948425, Lanište 17,10000 Zagreb</item>
    </izvorni_sadrzaj>
    <derivirana_varijabla naziv="DomainObject.Predmet.SudioniciListAdressOIB_1">
      <item>FINA Regionalni centar Zagreb, OIB 85821130368, Trg svibanjskih žrtava 1995. 1,10000 Zagreb</item>
      <item>OPTADI d.o.o., OIB 91126648093, Čakovečka 40,10410 Velika Gorica</item>
      <item>Gordan Bobanac, OIB 21056948425, Lanište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91126648093</item>
      <item>, OIB 21056948425</item>
    </izvorni_sadrzaj>
    <derivirana_varijabla naziv="DomainObject.Predmet.SudioniciListNazivOIB_1">
      <item>, OIB 85821130368</item>
      <item>, OIB 91126648093</item>
      <item>, OIB 21056948425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2175</properties:Characters>
  <properties:Lines>75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2016-06-20T08:57:00Z</dcterms:created>
  <dc:creator>Nada Nekić Plevko</dc:creator>
  <cp:lastModifiedBy>Melita Knežević</cp:lastModifiedBy>
  <cp:lastPrinted>2016-06-20T10:19:00Z</cp:lastPrinted>
  <dcterms:modified xmlns:xsi="http://www.w3.org/2001/XMLSchema-instance" xsi:type="dcterms:W3CDTF">2016-06-20T10:20:00Z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