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69a9" w14:paraId="bf369a9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0F647E">
        <w:t>530</w:t>
      </w:r>
      <w:r w:rsidR="00356FD3">
        <w:t>/16-3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FA48B1">
        <w:t>pokretanje</w:t>
      </w:r>
      <w:r w:rsidR="00E57829" w:rsidRPr="001F4418">
        <w:t xml:space="preserve"> stečajnog postupka nad </w:t>
      </w:r>
      <w:r w:rsidR="00E5083F">
        <w:t xml:space="preserve">dužnikom </w:t>
      </w:r>
      <w:r w:rsidR="000F647E">
        <w:t>NEVIA</w:t>
      </w:r>
      <w:r w:rsidR="00356FD3">
        <w:t xml:space="preserve"> d.o.o., </w:t>
      </w:r>
      <w:r w:rsidR="000F647E">
        <w:t xml:space="preserve">Šibenik, Stjepana Radića 71, </w:t>
      </w:r>
      <w:r w:rsidR="008F307C">
        <w:t xml:space="preserve">OIB: </w:t>
      </w:r>
      <w:r w:rsidR="000F647E">
        <w:t>27076306697</w:t>
      </w:r>
      <w:r w:rsidR="00E57829" w:rsidRPr="001F4418">
        <w:t>, koji je podni</w:t>
      </w:r>
      <w:r w:rsidR="008F307C">
        <w:t xml:space="preserve">jela Financijska agencija, RC Split, Podružnica </w:t>
      </w:r>
      <w:r w:rsidR="000F647E">
        <w:t>Šibenik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0F647E">
        <w:t>2</w:t>
      </w:r>
      <w:r w:rsidR="00344044">
        <w:t>7</w:t>
      </w:r>
      <w:r w:rsidR="000F647E">
        <w:t>. 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 xml:space="preserve">Financijske agencije, RC Split, Podružnica </w:t>
      </w:r>
      <w:r w:rsidR="000F647E">
        <w:t>Šibenik</w:t>
      </w:r>
      <w:r w:rsidR="003F7656">
        <w:t>,</w:t>
      </w:r>
      <w:r w:rsidR="00344044">
        <w:t xml:space="preserve"> Klasa: UP-I/110/07/15-01/8344, Ur. broj: 04-06-16-8344-12</w:t>
      </w:r>
      <w:r w:rsidR="003F7656">
        <w:t xml:space="preserve">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0F647E">
        <w:t>NEVIA d.o.o., Šibenik, Stjepana Radića 71, OIB: 27076306697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0F647E">
        <w:t>13. travnja</w:t>
      </w:r>
      <w:r w:rsidR="00FA48B1">
        <w:t xml:space="preserve"> 2016</w:t>
      </w:r>
      <w:r w:rsidR="00E5083F">
        <w:t>.</w:t>
      </w:r>
      <w:r w:rsidR="0027304E">
        <w:t xml:space="preserve"> </w:t>
      </w:r>
      <w:r w:rsidR="008F307C">
        <w:t xml:space="preserve">Financijska agencija, RC </w:t>
      </w:r>
      <w:r w:rsidR="000F647E">
        <w:t>Split, Podružnica Šibenik</w:t>
      </w:r>
      <w:r w:rsidR="008F307C">
        <w:t>, podnijela</w:t>
      </w:r>
      <w:r w:rsidR="0027304E">
        <w:t xml:space="preserve"> je </w:t>
      </w:r>
      <w:r w:rsidR="0027304E" w:rsidRPr="001F4418">
        <w:t xml:space="preserve">prijedlog za </w:t>
      </w:r>
      <w:r w:rsidR="00FA48B1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344044">
        <w:t>NEVIA d.o.o. u stečaju, Šibenik.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B5ECF">
      <w:pPr>
        <w:jc w:val="both"/>
      </w:pPr>
      <w:r>
        <w:tab/>
        <w:t xml:space="preserve">Uvidom u predmet ovog suda br. </w:t>
      </w:r>
      <w:r w:rsidR="000F647E">
        <w:t>9</w:t>
      </w:r>
      <w:r w:rsidRPr="008B5ECF">
        <w:t xml:space="preserve"> St-</w:t>
      </w:r>
      <w:r w:rsidR="000F647E">
        <w:t>409</w:t>
      </w:r>
      <w:r w:rsidR="00D726E2" w:rsidRPr="008B5ECF">
        <w:t>/15</w:t>
      </w:r>
      <w:r w:rsidR="00344044">
        <w:t xml:space="preserve"> utvrđeno je da je</w:t>
      </w:r>
      <w:r w:rsidR="008B5ECF">
        <w:t xml:space="preserve"> postupajući po  zahtjevu </w:t>
      </w:r>
      <w:r w:rsidR="00344044">
        <w:t xml:space="preserve">Financijske agencije </w:t>
      </w:r>
      <w:r w:rsidR="008B5ECF">
        <w:t xml:space="preserve">za provedbu skraćenog stečajnog postupka sud objavio oglas </w:t>
      </w:r>
      <w:r w:rsidRPr="008B5ECF">
        <w:t xml:space="preserve">br. </w:t>
      </w:r>
      <w:r w:rsidR="000F647E">
        <w:t>9</w:t>
      </w:r>
      <w:r w:rsidR="00D726E2" w:rsidRPr="008B5ECF">
        <w:t xml:space="preserve"> St-</w:t>
      </w:r>
      <w:r w:rsidR="000F647E">
        <w:t>409</w:t>
      </w:r>
      <w:r w:rsidR="00D726E2" w:rsidRPr="008B5ECF">
        <w:t>/15</w:t>
      </w:r>
      <w:r w:rsidRPr="008B5ECF">
        <w:t xml:space="preserve"> od </w:t>
      </w:r>
      <w:r w:rsidR="000F647E">
        <w:t>03</w:t>
      </w:r>
      <w:r w:rsidR="00D726E2" w:rsidRPr="008B5ECF">
        <w:t xml:space="preserve">. </w:t>
      </w:r>
      <w:r w:rsidR="000F647E">
        <w:t>studenoga 2015</w:t>
      </w:r>
      <w:r w:rsidR="006B78E4" w:rsidRPr="008B5ECF">
        <w:t>.</w:t>
      </w:r>
      <w:r w:rsidR="008B5ECF">
        <w:t xml:space="preserve"> i time započeo provedbu skraćenog stečajnog postupka, te da je podneskom od </w:t>
      </w:r>
      <w:r w:rsidR="000F647E">
        <w:t>16</w:t>
      </w:r>
      <w:r w:rsidR="008B5ECF">
        <w:t xml:space="preserve">. </w:t>
      </w:r>
      <w:r w:rsidR="000F647E">
        <w:t>prosinca 2015</w:t>
      </w:r>
      <w:r w:rsidR="008B5ECF">
        <w:t xml:space="preserve">. vjerovnik predložio otvaranje stečajnog postupka nad ovim dužnikom. </w:t>
      </w:r>
    </w:p>
    <w:p w:rsidRDefault="008E678F" w:rsidP="008E678F" w:rsidR="008E678F" w:rsidRPr="008B5ECF">
      <w:pPr>
        <w:ind w:firstLine="708"/>
        <w:jc w:val="both"/>
      </w:pPr>
      <w:r w:rsidRPr="008B5ECF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 w:rsidRPr="008B5ECF">
      <w:pPr>
        <w:ind w:firstLine="708"/>
        <w:jc w:val="both"/>
      </w:pPr>
      <w:r w:rsidRPr="008B5ECF">
        <w:t xml:space="preserve">Obzirom da je dakle </w:t>
      </w:r>
      <w:r w:rsidR="008B5ECF">
        <w:t>u tijeku provedba skraćenog stečajnog postupka</w:t>
      </w:r>
      <w:r w:rsidRPr="008B5ECF">
        <w:t>, a protiv jednog dužnika može se voditi samo jedan</w:t>
      </w:r>
      <w:r w:rsidR="008B5ECF">
        <w:t xml:space="preserve"> stečajni</w:t>
      </w:r>
      <w:r w:rsidRPr="008B5ECF">
        <w:t xml:space="preserve"> postupak</w:t>
      </w:r>
      <w:r w:rsidR="008B5ECF">
        <w:t xml:space="preserve"> bez obzira da li je u pitanju skraćeni ili redovni postupak</w:t>
      </w:r>
      <w:r w:rsidRPr="008B5ECF">
        <w:t xml:space="preserve"> budući je riječ o takozvanoj generalnoj ovrsi, to je</w:t>
      </w:r>
      <w:r w:rsidR="00DF6BB2" w:rsidRPr="008B5ECF">
        <w:t xml:space="preserve"> prijedlog valjalo odbaciti kao nedopušten</w:t>
      </w:r>
      <w:r w:rsidR="008E678F" w:rsidRPr="008B5ECF">
        <w:t>.</w:t>
      </w:r>
    </w:p>
    <w:p w:rsidRDefault="001E06AE" w:rsidP="001E06AE" w:rsidR="001E06AE" w:rsidRPr="008B5ECF">
      <w:pPr>
        <w:jc w:val="both"/>
      </w:pPr>
      <w:r w:rsidRPr="008B5ECF">
        <w:t xml:space="preserve">           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0F647E">
        <w:t>2</w:t>
      </w:r>
      <w:r w:rsidR="00344044">
        <w:t>7</w:t>
      </w:r>
      <w:r w:rsidR="000F647E">
        <w:t>. 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344044" w:rsidP="00344044" w:rsidR="00344044" w:rsidRPr="00CF416A">
      <w:pPr>
        <w:jc w:val="both"/>
      </w:pPr>
      <w:r w:rsidRPr="00CF416A">
        <w:t>Protiv ovog rješenja dopuštena je žalba u roku od 8 dana od isteka osmog dana od objave rješenja na e-oglasnoj ploči suda. Žalba se podnosi u tri primjerka putem ovog suda za Visoki trgovački sud.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47B63">
      <w:rPr>
        <w:noProof/>
      </w:rPr>
      <w:t>2</w:t>
    </w:r>
    <w:r>
      <w:fldChar w:fldCharType="end"/>
    </w:r>
    <w:r>
      <w:t xml:space="preserve">                                                1St-</w:t>
    </w:r>
    <w:r w:rsidR="000F647E">
      <w:t>530</w:t>
    </w:r>
    <w:r w:rsidR="00AC02B4">
      <w:t>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F647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4044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47B63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5ECF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7B3"/>
    <w:rsid w:val="00C51ED8"/>
    <w:rsid w:val="00D2701D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NEVIA društvo s ograničenom odgovornošću za usluge i trgovinu u stečaju</izvorni_sadrzaj>
    <derivirana_varijabla naziv="DomainObject.Predmet.ProtustrankaFormated_1">  NEVIA društvo s ograničenom odgovornošću za usluge i trgovinu u stečaju</derivirana_varijabla>
  </DomainObject.Predmet.ProtustrankaFormated>
  <DomainObject.Predmet.ProtustrankaFormatedOIB>
    <izvorni_sadrzaj>  NEVIA društvo s ograničenom odgovornošću za usluge i trgovinu u stečaju, OIB 27076306697</izvorni_sadrzaj>
    <derivirana_varijabla naziv="DomainObject.Predmet.ProtustrankaFormatedOIB_1">  NEVIA društvo s ograničenom odgovornošću za usluge i trgovinu u stečaju, OIB 27076306697</derivirana_varijabla>
  </DomainObject.Predmet.ProtustrankaFormatedOIB>
  <DomainObject.Predmet.ProtustrankaFormatedWithAdress>
    <izvorni_sadrzaj> NEVIA društvo s ograničenom odgovornošću za usluge i trgovinu u stečaju, Stjepana Radića 71, 22000 Šibenik</izvorni_sadrzaj>
    <derivirana_varijabla naziv="DomainObject.Predmet.ProtustrankaFormatedWithAdress_1"> NEVIA društvo s ograničenom odgovornošću za usluge i trgovinu u stečaju, Stjepana Radića 71, 22000 Šibenik</derivirana_varijabla>
  </DomainObject.Predmet.ProtustrankaFormatedWithAdress>
  <DomainObject.Predmet.ProtustrankaFormatedWithAdressOIB>
    <izvorni_sadrzaj> NEVIA društvo s ograničenom odgovornošću za usluge i trgovinu u stečaju, OIB 27076306697, Stjepana Radića 71, 22000 Šibenik</izvorni_sadrzaj>
    <derivirana_varijabla naziv="DomainObject.Predmet.ProtustrankaFormatedWithAdressOIB_1"> NEVIA društvo s ograničenom odgovornošću za usluge i trgovinu u stečaju, OIB 27076306697, Stjepana Radića 71, 22000 Šibenik</derivirana_varijabla>
  </DomainObject.Predmet.ProtustrankaFormatedWithAdressOIB>
  <DomainObject.Predmet.ProtustrankaWithAdress>
    <izvorni_sadrzaj>NEVIA društvo s ograničenom odgovornošću za usluge i trgovinu u stečaju Stjepana Radića 71, 22000 Šibenik</izvorni_sadrzaj>
    <derivirana_varijabla naziv="DomainObject.Predmet.ProtustrankaWithAdress_1">NEVIA društvo s ograničenom odgovornošću za usluge i trgovinu u stečaju Stjepana Radića 71, 22000 Šibenik</derivirana_varijabla>
  </DomainObject.Predmet.ProtustrankaWithAdress>
  <DomainObject.Predmet.ProtustrankaWithAdressOIB>
    <izvorni_sadrzaj>NEVIA društvo s ograničenom odgovornošću za usluge i trgovinu u stečaju, OIB 27076306697, Stjepana Radića 71, 22000 Šibenik</izvorni_sadrzaj>
    <derivirana_varijabla naziv="DomainObject.Predmet.ProtustrankaWithAdressOIB_1">NEVIA društvo s ograničenom odgovornošću za usluge i trgovinu u stečaju, OIB 27076306697, Stjepana Radića 71, 22000 Šibenik</derivirana_varijabla>
  </DomainObject.Predmet.ProtustrankaWithAdressOIB>
  <DomainObject.Predmet.ProtustrankaNazivFormated>
    <izvorni_sadrzaj>NEVIA društvo s ograničenom odgovornošću za usluge i trgovinu u stečaju</izvorni_sadrzaj>
    <derivirana_varijabla naziv="DomainObject.Predmet.ProtustrankaNazivFormated_1">NEVIA društvo s ograničenom odgovornošću za usluge i trgovinu u stečaju</derivirana_varijabla>
  </DomainObject.Predmet.ProtustrankaNazivFormated>
  <DomainObject.Predmet.ProtustrankaNazivFormatedOIB>
    <izvorni_sadrzaj>NEVIA društvo s ograničenom odgovornošću za usluge i trgovinu u stečaju, OIB 27076306697</izvorni_sadrzaj>
    <derivirana_varijabla naziv="DomainObject.Predmet.ProtustrankaNazivFormatedOIB_1">NEVIA društvo s ograničenom odgovornošću za usluge i trgovinu u stečaju, OIB 27076306697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NEVIA društvo s ograničenom odgovornošću za usluge i trgovinu u stečaju</item>
    </izvorni_sadrzaj>
    <derivirana_varijabla naziv="DomainObject.Predmet.ProtuStrankaListFormated_1">
      <item>NEVIA društvo s ograničenom odgovornošću za usluge i trgovinu u stečaju</item>
    </derivirana_varijabla>
  </DomainObject.Predmet.ProtuStrankaListFormated>
  <DomainObject.Predmet.ProtuStrankaListFormatedOIB>
    <izvorni_sadrzaj>
      <item>NEVIA društvo s ograničenom odgovornošću za usluge i trgovinu u stečaju, OIB 27076306697</item>
    </izvorni_sadrzaj>
    <derivirana_varijabla naziv="DomainObject.Predmet.ProtuStrankaListFormatedOIB_1">
      <item>NEVIA društvo s ograničenom odgovornošću za usluge i trgovinu u stečaju, OIB 27076306697</item>
    </derivirana_varijabla>
  </DomainObject.Predmet.ProtuStrankaListFormatedOIB>
  <DomainObject.Predmet.ProtuStrankaListFormatedWithAdress>
    <izvorni_sadrzaj>
      <item>NEVIA društvo s ograničenom odgovornošću za usluge i trgovinu u stečaju, Stjepana Radića 71, 22000 Šibenik</item>
    </izvorni_sadrzaj>
    <derivirana_varijabla naziv="DomainObject.Predmet.ProtuStrankaListFormatedWithAdress_1">
      <item>NEVIA društvo s ograničenom odgovornošću za usluge i trgovinu u stečaju, Stjepana Radića 71, 22000 Šibenik</item>
    </derivirana_varijabla>
  </DomainObject.Predmet.ProtuStrankaListFormatedWithAdress>
  <DomainObject.Predmet.ProtuStrankaListFormatedWithAdressOIB>
    <izvorni_sadrzaj>
      <item>NEVIA društvo s ograničenom odgovornošću za usluge i trgovinu u stečaju, OIB 27076306697, Stjepana Radića 71, 22000 Šibenik</item>
    </izvorni_sadrzaj>
    <derivirana_varijabla naziv="DomainObject.Predmet.ProtuStrankaListFormatedWithAdressOIB_1">
      <item>NEVIA društvo s ograničenom odgovornošću za usluge i trgovinu u stečaju, OIB 27076306697, Stjepana Radića 71, 22000 Šibenik</item>
    </derivirana_varijabla>
  </DomainObject.Predmet.ProtuStrankaListFormatedWithAdressOIB>
  <DomainObject.Predmet.ProtuStrankaListNazivFormated>
    <izvorni_sadrzaj>
      <item>NEVIA društvo s ograničenom odgovornošću za usluge i trgovinu u stečaju</item>
    </izvorni_sadrzaj>
    <derivirana_varijabla naziv="DomainObject.Predmet.ProtuStrankaListNazivFormated_1">
      <item>NEVIA društvo s ograničenom odgovornošću za usluge i trgovinu u stečaju</item>
    </derivirana_varijabla>
  </DomainObject.Predmet.ProtuStrankaListNazivFormated>
  <DomainObject.Predmet.ProtuStrankaListNazivFormatedOIB>
    <izvorni_sadrzaj>
      <item>NEVIA društvo s ograničenom odgovornošću za usluge i trgovinu u stečaju, OIB 27076306697</item>
    </izvorni_sadrzaj>
    <derivirana_varijabla naziv="DomainObject.Predmet.ProtuStrankaListNazivFormatedOIB_1">
      <item>NEVIA društvo s ograničenom odgovornošću za usluge i trgovinu u stečaju, OIB 27076306697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NEVIA društvo s ograničenom odgovornošću za usluge i trgovinu u stečaju</izvorni_sadrzaj>
    <derivirana_varijabla naziv="DomainObject.Predmet.ProtustrankaIDrugi_1">NEVIA društvo s ograničenom odgovornošću za usluge i trgovinu u stečaju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NEVIA društvo s ograničenom odgovornošću za usluge i trgovinu u stečaju, OIB 27076306697, Stjepana Radića 71, 22000 Šibenik</izvorni_sadrzaj>
    <derivirana_varijabla naziv="DomainObject.Predmet.ProtustrankaIDrugiAdressOIB_1">NEVIA društvo s ograničenom odgovornošću za usluge i trgovinu u stečaju, OIB 27076306697, Stjepana Radića 71,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NEVIA društvo s ograničenom odgovornošću za usluge i trgovinu u stečaju</item>
    </izvorni_sadrzaj>
    <derivirana_varijabla naziv="DomainObject.Predmet.SudioniciListNaziv_1">
      <item>FINA - RC Split</item>
      <item>NEVIA društvo s ograničenom odgovornošću za usluge i trgovinu u stečaju</item>
    </derivirana_varijabla>
  </DomainObject.Predmet.SudioniciListNaziv>
  <DomainObject.Predmet.SudioniciListAdressOIB>
    <izvorni_sadrzaj>
      <item>FINA - RC Split, OIB 85821130368, Mažuranićevo šetalište 24 b,21000 Split</item>
      <item>NEVIA društvo s ograničenom odgovornošću za usluge i trgovinu u stečaju, OIB 27076306697, Stjepana Radića 71,22000 Šibenik</item>
    </izvorni_sadrzaj>
    <derivirana_varijabla naziv="DomainObject.Predmet.SudioniciListAdressOIB_1">
      <item>FINA - RC Split, OIB 85821130368, Mažuranićevo šetalište 24 b,21000 Split</item>
      <item>NEVIA društvo s ograničenom odgovornošću za usluge i trgovinu u stečaju, OIB 27076306697, Stjepana Radića 71,22000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27076306697</item>
    </izvorni_sadrzaj>
    <derivirana_varijabla naziv="DomainObject.Predmet.SudioniciListNazivOIB_1">
      <item>, OIB 85821130368</item>
      <item>, OIB 27076306697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03D65-2141-4F6E-9B6C-5507CBDD6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411</properties:Words>
  <properties:Characters>2155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2016-04-26T08:31:00Z</dcterms:created>
  <dc:creator>Ardena Bajlo</dc:creator>
  <cp:lastModifiedBy>wsadmin</cp:lastModifiedBy>
  <cp:lastPrinted>2015-07-21T09:29:00Z</cp:lastPrinted>
  <dcterms:modified xmlns:xsi="http://www.w3.org/2001/XMLSchema-instance" xsi:type="dcterms:W3CDTF">2016-04-27T09:33:00Z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