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171c6" w14:paraId="07171c6" w:rsidRDefault="0095284E" w:rsidP="0095284E" w:rsidR="0095284E">
      <w:pPr>
        <w:spacing w:after="0"/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95284E" w:rsidP="0095284E" w:rsidR="0095284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95284E" w:rsidP="0095284E" w:rsidR="0095284E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95284E" w:rsidP="0095284E" w:rsidR="0095284E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Braće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95284E" w:rsidP="0095284E" w:rsidR="0095284E">
      <w:pPr>
        <w:rPr>
          <w:rFonts w:cs="Times New Roman"/>
        </w:rPr>
      </w:pPr>
    </w:p>
    <w:p w:rsidRDefault="0095284E" w:rsidP="0095284E" w:rsidR="0095284E">
      <w:pPr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95284E" w:rsidP="0095284E" w:rsidR="0095284E">
      <w:pPr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95284E" w:rsidP="0095284E" w:rsidR="0095284E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Kseniji Flack-Makitan, kao stečajnom sucu u stečajnom predmetu povodom prijedloga predlagatelja Financijske agencije, Regionalni centar Zagreb, Podružnica Varaždin, za otvaranje stečajnog postupka nad dužnikom MIO d.o.o., </w:t>
      </w:r>
      <w:proofErr w:type="spellStart"/>
      <w:r>
        <w:rPr>
          <w:rFonts w:cs="Times New Roman"/>
        </w:rPr>
        <w:t>Strahoninec</w:t>
      </w:r>
      <w:proofErr w:type="spellEnd"/>
      <w:r>
        <w:rPr>
          <w:rFonts w:cs="Times New Roman"/>
        </w:rPr>
        <w:t>, Žrtava fašizma 65, OIB: 04975009561, 12. svibnja 2017.</w:t>
      </w:r>
    </w:p>
    <w:p w:rsidRDefault="0095284E" w:rsidP="0095284E" w:rsidR="0095284E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95284E" w:rsidP="0095284E" w:rsidR="0095284E">
      <w:pPr>
        <w:spacing w:after="0"/>
        <w:jc w:val="center"/>
        <w:rPr>
          <w:rFonts w:cs="Times New Roman"/>
        </w:rPr>
      </w:pPr>
    </w:p>
    <w:p w:rsidRDefault="0095284E" w:rsidP="0095284E" w:rsidR="0095284E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MIO d.o.o., </w:t>
      </w:r>
      <w:proofErr w:type="spellStart"/>
      <w:r>
        <w:rPr>
          <w:rFonts w:cs="Times New Roman"/>
        </w:rPr>
        <w:t>Strahoninec</w:t>
      </w:r>
      <w:proofErr w:type="spellEnd"/>
      <w:r>
        <w:rPr>
          <w:rFonts w:cs="Times New Roman"/>
        </w:rPr>
        <w:t>, Žrtava fašizma 65, OIB: 04975009561.</w:t>
      </w:r>
    </w:p>
    <w:p w:rsidRDefault="0095284E" w:rsidP="0095284E" w:rsidR="0095284E">
      <w:pPr>
        <w:pStyle w:val="Odlomakpopisa"/>
        <w:ind w:left="1080"/>
        <w:rPr>
          <w:rFonts w:cs="Times New Roman"/>
        </w:rPr>
      </w:pPr>
    </w:p>
    <w:p w:rsidRDefault="0095284E" w:rsidP="0095284E" w:rsidR="0095284E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Irena </w:t>
      </w:r>
      <w:proofErr w:type="spellStart"/>
      <w:r>
        <w:rPr>
          <w:rFonts w:cs="Times New Roman"/>
        </w:rPr>
        <w:t>Pikija</w:t>
      </w:r>
      <w:proofErr w:type="spellEnd"/>
      <w:r>
        <w:rPr>
          <w:rFonts w:cs="Times New Roman"/>
        </w:rPr>
        <w:t>, Trakošćanska 18, Varaždin, OIB: 10075192446.</w:t>
      </w:r>
    </w:p>
    <w:p w:rsidRDefault="0095284E" w:rsidP="0095284E" w:rsidR="0095284E">
      <w:pPr>
        <w:pStyle w:val="Odlomakpopisa"/>
        <w:ind w:left="1080"/>
        <w:rPr>
          <w:rFonts w:cs="Times New Roman"/>
        </w:rPr>
      </w:pPr>
    </w:p>
    <w:p w:rsidRDefault="0095284E" w:rsidP="0095284E" w:rsidR="0095284E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95284E" w:rsidP="0095284E" w:rsidR="0095284E">
      <w:pPr>
        <w:pStyle w:val="Odlomakpopisa"/>
        <w:ind w:left="1080"/>
        <w:rPr>
          <w:rFonts w:cs="Times New Roman"/>
        </w:rPr>
      </w:pPr>
    </w:p>
    <w:p w:rsidRDefault="0095284E" w:rsidP="0095284E" w:rsidR="0095284E">
      <w:pPr>
        <w:pStyle w:val="Odlomakpopisa"/>
        <w:numPr>
          <w:ilvl w:val="0"/>
          <w:numId w:val="47"/>
        </w:numPr>
        <w:tabs>
          <w:tab w:pos="851" w:val="clear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95284E" w:rsidP="0095284E" w:rsidR="0095284E">
      <w:pPr>
        <w:jc w:val="both"/>
        <w:rPr>
          <w:rFonts w:cs="Times New Roman"/>
        </w:rPr>
      </w:pPr>
    </w:p>
    <w:p w:rsidRDefault="0095284E" w:rsidP="0095284E" w:rsidR="0095284E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95284E" w:rsidP="0095284E" w:rsidR="0095284E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podnijela je 4. ožujka 2016. prijedlog za otvaranje stečajnog postupka nad ovim dužnikom navevši u prijedlogu da je dužnik na 1. rujna 2015. u Očevidniku redoslijeda osnova za plaćanje imao evidentirane neizvršene osnove za plaćanje u neprekinutom razdoblju od 481 dana u iznosu od 180.959,13 kn.</w:t>
      </w:r>
    </w:p>
    <w:p w:rsidRDefault="0095284E" w:rsidP="0095284E" w:rsidR="0095284E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ovome predmetu sud je održao ročište 21</w:t>
      </w:r>
      <w:r w:rsidR="00C0778A">
        <w:rPr>
          <w:rFonts w:cs="Times New Roman"/>
        </w:rPr>
        <w:t>. ožujka 2017</w:t>
      </w:r>
      <w:r>
        <w:rPr>
          <w:rFonts w:cs="Times New Roman"/>
        </w:rPr>
        <w:t>. na koje direktor dužnika nije pristupio iako je bio uredno pozvan, t</w:t>
      </w:r>
      <w:r w:rsidR="00C0778A">
        <w:rPr>
          <w:rFonts w:cs="Times New Roman"/>
        </w:rPr>
        <w:t>e je na istom ročištu zastupnik Republike Hrvatske izjavio</w:t>
      </w:r>
      <w:r>
        <w:rPr>
          <w:rFonts w:cs="Times New Roman"/>
        </w:rPr>
        <w:t xml:space="preserve"> kako prema stanju rač</w:t>
      </w:r>
      <w:r w:rsidR="00C0778A">
        <w:rPr>
          <w:rFonts w:cs="Times New Roman"/>
        </w:rPr>
        <w:t>una poreznog obveznika na dan 25. siječnja 2017</w:t>
      </w:r>
      <w:r>
        <w:rPr>
          <w:rFonts w:cs="Times New Roman"/>
        </w:rPr>
        <w:t>. proizlazi kako dug s osnova javnih davanja prema Repu</w:t>
      </w:r>
      <w:r w:rsidR="00C0778A">
        <w:rPr>
          <w:rFonts w:cs="Times New Roman"/>
        </w:rPr>
        <w:t>blici Hrvatskoj iznosi 1.221.678,00</w:t>
      </w:r>
      <w:r>
        <w:rPr>
          <w:rFonts w:cs="Times New Roman"/>
        </w:rPr>
        <w:t xml:space="preserve"> kn.</w:t>
      </w:r>
    </w:p>
    <w:p w:rsidRDefault="0095284E" w:rsidP="0095284E" w:rsidR="0095284E">
      <w:pPr>
        <w:ind w:firstLine="708"/>
        <w:jc w:val="both"/>
        <w:rPr>
          <w:rFonts w:cs="Times New Roman"/>
        </w:rPr>
      </w:pPr>
    </w:p>
    <w:p w:rsidRDefault="0095284E" w:rsidP="0095284E" w:rsidR="0095284E">
      <w:pPr>
        <w:ind w:firstLine="708"/>
        <w:jc w:val="both"/>
        <w:rPr>
          <w:rFonts w:cs="Times New Roman"/>
        </w:rPr>
      </w:pPr>
    </w:p>
    <w:p w:rsidRDefault="0095284E" w:rsidP="0095284E" w:rsidR="0095284E">
      <w:pPr>
        <w:ind w:firstLine="708"/>
        <w:jc w:val="both"/>
        <w:rPr>
          <w:rFonts w:cs="Times New Roman"/>
        </w:rPr>
      </w:pPr>
      <w:r>
        <w:rPr>
          <w:rFonts w:cs="Times New Roman"/>
        </w:rPr>
        <w:t>N</w:t>
      </w:r>
      <w:r w:rsidR="00C0778A">
        <w:rPr>
          <w:rFonts w:cs="Times New Roman"/>
        </w:rPr>
        <w:t>akon toga sud je rješenjem od 30. ožujka 201</w:t>
      </w:r>
      <w:r w:rsidR="003E0AA8">
        <w:rPr>
          <w:rFonts w:cs="Times New Roman"/>
        </w:rPr>
        <w:t>7., poslovni broj St-354</w:t>
      </w:r>
      <w:r w:rsidR="00C0778A">
        <w:rPr>
          <w:rFonts w:cs="Times New Roman"/>
        </w:rPr>
        <w:t>/16-9</w:t>
      </w:r>
      <w:r>
        <w:rPr>
          <w:rFonts w:cs="Times New Roman"/>
        </w:rPr>
        <w:t xml:space="preserve"> pozvao vjerovnike ovog dužnika da u roku od 15 dana od objave rješenja na mrežnoj stranici e-Oglasna ploča suda uplate predujam za namirenje troškova prethodnog i otvorenog stečajnog postupka u iznosu od 5.000,00 kn, uz upozorenje da će u protivnom sud donijeti rješenje o otvaranju i zaključenju stečajnog postupka.</w:t>
      </w:r>
    </w:p>
    <w:p w:rsidRDefault="0095284E" w:rsidP="0095284E" w:rsidR="0095284E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imovine, u skladu s čl. 132. st. 2. Stečajnog zakona (Narodne novine broj 71/15, dalje SZ) odlučeno je kao u izreci ovog rješenja.</w:t>
      </w:r>
    </w:p>
    <w:p w:rsidRDefault="00C0778A" w:rsidP="0095284E" w:rsidR="00C0778A">
      <w:pPr>
        <w:ind w:firstLine="708"/>
        <w:jc w:val="both"/>
        <w:rPr>
          <w:rFonts w:cs="Times New Roman"/>
        </w:rPr>
      </w:pPr>
    </w:p>
    <w:p w:rsidRDefault="00C0778A" w:rsidP="0095284E" w:rsidR="0095284E">
      <w:pPr>
        <w:jc w:val="center"/>
        <w:rPr>
          <w:rFonts w:cs="Times New Roman"/>
        </w:rPr>
      </w:pPr>
      <w:r>
        <w:rPr>
          <w:rFonts w:cs="Times New Roman"/>
        </w:rPr>
        <w:t>U Varaždin, 12. svibnja 2017</w:t>
      </w:r>
      <w:r w:rsidR="0095284E">
        <w:rPr>
          <w:rFonts w:cs="Times New Roman"/>
        </w:rPr>
        <w:t>.</w:t>
      </w:r>
    </w:p>
    <w:p w:rsidRDefault="0095284E" w:rsidP="0095284E" w:rsidR="0095284E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95284E" w:rsidP="0095284E" w:rsidR="0095284E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C0778A" w:rsidP="00C0778A" w:rsidR="0095284E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95284E">
        <w:rPr>
          <w:rFonts w:cs="Times New Roman"/>
        </w:rPr>
        <w:t>Ksenija Flack-Makitan</w:t>
      </w:r>
      <w:r w:rsidR="005540C7">
        <w:rPr>
          <w:rFonts w:cs="Times New Roman"/>
        </w:rPr>
        <w:t>, v.r.</w:t>
      </w:r>
    </w:p>
    <w:p w:rsidRDefault="0095284E" w:rsidP="0095284E" w:rsidR="0095284E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  <w:r w:rsidR="000306EB">
        <w:rPr>
          <w:rFonts w:cs="Times New Roman"/>
        </w:rPr>
        <w:tab/>
      </w:r>
    </w:p>
    <w:p w:rsidRDefault="0095284E" w:rsidP="0095284E" w:rsidR="0095284E">
      <w:pPr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Default="00C0778A" w:rsidP="00C0778A" w:rsidR="00C0778A">
      <w:pPr>
        <w:jc w:val="both"/>
      </w:pPr>
      <w:r>
        <w:t>UPUTA O PRAVNOM LIJEKU:</w:t>
      </w:r>
    </w:p>
    <w:p w:rsidRDefault="00C0778A" w:rsidP="00C0778A" w:rsidR="00C0778A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95284E" w:rsidP="0095284E" w:rsidR="0095284E">
      <w:pPr>
        <w:spacing w:after="0"/>
        <w:jc w:val="both"/>
        <w:rPr>
          <w:rFonts w:cs="Times New Roman"/>
        </w:rPr>
      </w:pPr>
    </w:p>
    <w:p w:rsidRDefault="00C0778A" w:rsidP="0095284E" w:rsidR="00C0778A">
      <w:pPr>
        <w:spacing w:after="0"/>
        <w:rPr>
          <w:rFonts w:cs="Times New Roman"/>
        </w:rPr>
      </w:pPr>
    </w:p>
    <w:p w:rsidRDefault="0095284E" w:rsidP="0095284E" w:rsidR="0095284E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95284E" w:rsidP="0095284E" w:rsidR="0095284E">
      <w:pPr>
        <w:spacing w:after="0"/>
        <w:rPr>
          <w:rFonts w:cs="Times New Roman"/>
        </w:rPr>
      </w:pPr>
    </w:p>
    <w:p w:rsidRDefault="0095284E" w:rsidP="0095284E" w:rsidR="0095284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2,</w:t>
      </w:r>
    </w:p>
    <w:p w:rsidRDefault="00C0778A" w:rsidP="0095284E" w:rsidR="0095284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Dužniku, MIO d.o.o., </w:t>
      </w:r>
      <w:proofErr w:type="spellStart"/>
      <w:r>
        <w:rPr>
          <w:rFonts w:cs="Times New Roman"/>
        </w:rPr>
        <w:t>Strahoninec</w:t>
      </w:r>
      <w:proofErr w:type="spellEnd"/>
      <w:r>
        <w:rPr>
          <w:rFonts w:cs="Times New Roman"/>
        </w:rPr>
        <w:t>, Čakovec, Žrtava fašizma 65</w:t>
      </w:r>
    </w:p>
    <w:p w:rsidRDefault="00C0778A" w:rsidP="0095284E" w:rsidR="0095284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Direktoru dužnika, Mio </w:t>
      </w:r>
      <w:proofErr w:type="spellStart"/>
      <w:r>
        <w:rPr>
          <w:rFonts w:cs="Times New Roman"/>
        </w:rPr>
        <w:t>Podvezanec</w:t>
      </w:r>
      <w:proofErr w:type="spellEnd"/>
      <w:r>
        <w:rPr>
          <w:rFonts w:cs="Times New Roman"/>
        </w:rPr>
        <w:t xml:space="preserve">, Žrtava fašizma 65, </w:t>
      </w:r>
      <w:proofErr w:type="spellStart"/>
      <w:r>
        <w:rPr>
          <w:rFonts w:cs="Times New Roman"/>
        </w:rPr>
        <w:t>Strahoninec</w:t>
      </w:r>
      <w:proofErr w:type="spellEnd"/>
      <w:r>
        <w:rPr>
          <w:rFonts w:cs="Times New Roman"/>
        </w:rPr>
        <w:t>, Čakovec</w:t>
      </w:r>
    </w:p>
    <w:p w:rsidRDefault="0095284E" w:rsidP="0095284E" w:rsidR="0095284E">
      <w:pPr>
        <w:pStyle w:val="Odlomakpopisa"/>
        <w:numPr>
          <w:ilvl w:val="0"/>
          <w:numId w:val="48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Stečajni upravitelj,</w:t>
      </w:r>
      <w:r w:rsidR="00C0778A">
        <w:rPr>
          <w:rFonts w:cs="Times New Roman"/>
        </w:rPr>
        <w:t xml:space="preserve"> Irena </w:t>
      </w:r>
      <w:proofErr w:type="spellStart"/>
      <w:r w:rsidR="00C0778A">
        <w:rPr>
          <w:rFonts w:cs="Times New Roman"/>
        </w:rPr>
        <w:t>Pikija</w:t>
      </w:r>
      <w:proofErr w:type="spellEnd"/>
      <w:r w:rsidR="00C0778A">
        <w:rPr>
          <w:rFonts w:cs="Times New Roman"/>
        </w:rPr>
        <w:t>, Trakošćanska 18, Varaždin</w:t>
      </w:r>
    </w:p>
    <w:p w:rsidRDefault="0095284E" w:rsidP="0095284E" w:rsidR="0095284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</w:t>
      </w:r>
      <w:r w:rsidR="00C0778A">
        <w:rPr>
          <w:rFonts w:cs="Times New Roman"/>
        </w:rPr>
        <w:t>vni odjel, Varaždin, B. Radić 2</w:t>
      </w:r>
    </w:p>
    <w:p w:rsidRDefault="0095284E" w:rsidP="0095284E" w:rsidR="0095284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</w:t>
      </w:r>
      <w:r w:rsidR="00C0778A">
        <w:rPr>
          <w:rFonts w:cs="Times New Roman"/>
        </w:rPr>
        <w:t xml:space="preserve"> odmah i nakon pravomoćnosti</w:t>
      </w:r>
    </w:p>
    <w:p w:rsidRDefault="0095284E" w:rsidP="004F27AE" w:rsidR="00AE649C" w:rsidRPr="0095284E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95284E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FA2" w:rsidP="00537B78" w:rsidR="00784FA2">
      <w:r>
        <w:separator/>
      </w:r>
    </w:p>
  </w:endnote>
  <w:endnote w:id="0" w:type="continuationSeparator">
    <w:p w:rsidRDefault="00784FA2" w:rsidP="00537B78" w:rsidR="00784F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FA2" w:rsidP="00537B78" w:rsidR="00784FA2">
      <w:r>
        <w:separator/>
      </w:r>
    </w:p>
  </w:footnote>
  <w:footnote w:id="0" w:type="continuationSeparator">
    <w:p w:rsidRDefault="00784FA2" w:rsidP="00537B78" w:rsidR="00784F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0AA8" w:rsidR="008333A9">
    <w:pPr>
      <w:pStyle w:val="Zaglavlje"/>
    </w:pPr>
    <w:r>
      <w:rPr>
        <w:rStyle w:val="PozadinaSvijetloCrvena"/>
        <w:shd w:fill="auto" w:color="auto" w:val="clear"/>
      </w:rPr>
      <w:t>Poslovni broj: 5 St-354</w:t>
    </w:r>
    <w:r w:rsidR="00370847">
      <w:rPr>
        <w:rStyle w:val="PozadinaSvijetloCrvena"/>
        <w:shd w:fill="auto" w:color="auto" w:val="clear"/>
      </w:rPr>
      <w:t>/16-11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6EB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AA8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0C7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FA2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6C42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84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778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0675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4727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E07"/>
    <w:rsid w:val="00FF5AFC"/>
    <w:rsid w:val="00FF5F58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984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880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St-354/2016-11</izvorni_sadrzaj>
    <derivirana_varijabla naziv="DomainObject.Oznaka_1">St-354/2016-11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St-354/2016</izvorni_sadrzaj>
    <derivirana_varijabla naziv="DomainObject.Predmet.OznakaBroj_1">St-354/2016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MIO d.o.o. za trgovinu</izvorni_sadrzaj>
    <derivirana_varijabla naziv="DomainObject.Predmet.ProtustrankaFormated_1">  MIO d.o.o. za trgovinu</derivirana_varijabla>
  </DomainObject.Predmet.ProtustrankaFormated>
  <DomainObject.Predmet.ProtustrankaFormatedOIB>
    <izvorni_sadrzaj>  MIO d.o.o. za trgovinu, OIB 04975009561</izvorni_sadrzaj>
    <derivirana_varijabla naziv="DomainObject.Predmet.ProtustrankaFormatedOIB_1">  MIO d.o.o. za trgovinu, OIB 04975009561</derivirana_varijabla>
  </DomainObject.Predmet.ProtustrankaFormatedOIB>
  <DomainObject.Predmet.ProtustrankaFormatedWithAdress>
    <izvorni_sadrzaj> MIO d.o.o. za trgovinu, Žrtava Fašizma 65, 40000 Strahoninec</izvorni_sadrzaj>
    <derivirana_varijabla naziv="DomainObject.Predmet.ProtustrankaFormatedWithAdress_1"> MIO d.o.o. za trgovinu, Žrtava Fašizma 65, 40000 Strahoninec</derivirana_varijabla>
  </DomainObject.Predmet.ProtustrankaFormatedWithAdress>
  <DomainObject.Predmet.ProtustrankaFormatedWithAdressOIB>
    <izvorni_sadrzaj> MIO d.o.o. za trgovinu, OIB 04975009561, Žrtava Fašizma 65, 40000 Strahoninec</izvorni_sadrzaj>
    <derivirana_varijabla naziv="DomainObject.Predmet.ProtustrankaFormatedWithAdressOIB_1"> MIO d.o.o. za trgovinu, OIB 04975009561, Žrtava Fašizma 65, 40000 Strahoninec</derivirana_varijabla>
  </DomainObject.Predmet.ProtustrankaFormatedWithAdressOIB>
  <DomainObject.Predmet.ProtustrankaWithAdress>
    <izvorni_sadrzaj>MIO d.o.o. za trgovinu Žrtava Fašizma 65, 40000 Strahoninec</izvorni_sadrzaj>
    <derivirana_varijabla naziv="DomainObject.Predmet.ProtustrankaWithAdress_1">MIO d.o.o. za trgovinu Žrtava Fašizma 65, 40000 Strahoninec</derivirana_varijabla>
  </DomainObject.Predmet.ProtustrankaWithAdress>
  <DomainObject.Predmet.ProtustrankaWithAdressOIB>
    <izvorni_sadrzaj>MIO d.o.o. za trgovinu, OIB 04975009561, Žrtava Fašizma 65, 40000 Strahoninec</izvorni_sadrzaj>
    <derivirana_varijabla naziv="DomainObject.Predmet.ProtustrankaWithAdressOIB_1">MIO d.o.o. za trgovinu, OIB 04975009561, Žrtava Fašizma 65, 40000 Strahoninec</derivirana_varijabla>
  </DomainObject.Predmet.ProtustrankaWithAdressOIB>
  <DomainObject.Predmet.ProtustrankaNazivFormated>
    <izvorni_sadrzaj>MIO d.o.o. za trgovinu</izvorni_sadrzaj>
    <derivirana_varijabla naziv="DomainObject.Predmet.ProtustrankaNazivFormated_1">MIO d.o.o. za trgovinu</derivirana_varijabla>
  </DomainObject.Predmet.ProtustrankaNazivFormated>
  <DomainObject.Predmet.ProtustrankaNazivFormatedOIB>
    <izvorni_sadrzaj>MIO d.o.o. za trgovinu, OIB 04975009561</izvorni_sadrzaj>
    <derivirana_varijabla naziv="DomainObject.Predmet.ProtustrankaNazivFormatedOIB_1">MIO d.o.o. za trgovinu, OIB 04975009561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180959.13</izvorni_sadrzaj>
    <derivirana_varijabla naziv="DomainObject.Predmet.TrenutnaVrijednost_1">180959.13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MIO d.o.o. za trgovinu</item>
    </izvorni_sadrzaj>
    <derivirana_varijabla naziv="DomainObject.Predmet.ProtuStrankaListFormated_1">
      <item>MIO d.o.o. za trgovinu</item>
    </derivirana_varijabla>
  </DomainObject.Predmet.ProtuStrankaListFormated>
  <DomainObject.Predmet.ProtuStrankaListFormatedOIB>
    <izvorni_sadrzaj>
      <item>MIO d.o.o. za trgovinu, OIB 04975009561</item>
    </izvorni_sadrzaj>
    <derivirana_varijabla naziv="DomainObject.Predmet.ProtuStrankaListFormatedOIB_1">
      <item>MIO d.o.o. za trgovinu, OIB 04975009561</item>
    </derivirana_varijabla>
  </DomainObject.Predmet.ProtuStrankaListFormatedOIB>
  <DomainObject.Predmet.ProtuStrankaListFormatedWithAdress>
    <izvorni_sadrzaj>
      <item>MIO d.o.o. za trgovinu, Žrtava Fašizma 65, 40000 Strahoninec</item>
    </izvorni_sadrzaj>
    <derivirana_varijabla naziv="DomainObject.Predmet.ProtuStrankaListFormatedWithAdress_1">
      <item>MIO d.o.o. za trgovinu, Žrtava Fašizma 65, 40000 Strahoninec</item>
    </derivirana_varijabla>
  </DomainObject.Predmet.ProtuStrankaListFormatedWithAdress>
  <DomainObject.Predmet.ProtuStrankaListFormatedWithAdressOIB>
    <izvorni_sadrzaj>
      <item>MIO d.o.o. za trgovinu, OIB 04975009561, Žrtava Fašizma 65, 40000 Strahoninec</item>
    </izvorni_sadrzaj>
    <derivirana_varijabla naziv="DomainObject.Predmet.ProtuStrankaListFormatedWithAdressOIB_1">
      <item>MIO d.o.o. za trgovinu, OIB 04975009561, Žrtava Fašizma 65, 40000 Strahoninec</item>
    </derivirana_varijabla>
  </DomainObject.Predmet.ProtuStrankaListFormatedWithAdressOIB>
  <DomainObject.Predmet.ProtuStrankaListNazivFormated>
    <izvorni_sadrzaj>
      <item>MIO d.o.o. za trgovinu</item>
    </izvorni_sadrzaj>
    <derivirana_varijabla naziv="DomainObject.Predmet.ProtuStrankaListNazivFormated_1">
      <item>MIO d.o.o. za trgovinu</item>
    </derivirana_varijabla>
  </DomainObject.Predmet.ProtuStrankaListNazivFormated>
  <DomainObject.Predmet.ProtuStrankaListNazivFormatedOIB>
    <izvorni_sadrzaj>
      <item>MIO d.o.o. za trgovinu, OIB 04975009561</item>
    </izvorni_sadrzaj>
    <derivirana_varijabla naziv="DomainObject.Predmet.ProtuStrankaListNazivFormatedOIB_1">
      <item>MIO d.o.o. za trgovinu, OIB 04975009561</item>
    </derivirana_varijabla>
  </DomainObject.Predmet.ProtuStrankaListNazivFormatedOIB>
  <DomainObject.Predmet.OstaliListFormated>
    <izvorni_sadrzaj>
      <item>E-oglasna ploča</item>
      <item>Sudski registar</item>
      <item>ŽDO VARAŽDIN, Građansko-upravni odjel</item>
      <item>MIO PODVEZANEC</item>
    </izvorni_sadrzaj>
    <derivirana_varijabla naziv="DomainObject.Predmet.OstaliListFormated_1">
      <item>E-oglasna ploča</item>
      <item>Sudski registar</item>
      <item>ŽDO VARAŽDIN, Građansko-upravni odjel</item>
      <item>MIO PODVEZANEC</item>
    </derivirana_varijabla>
  </DomainObject.Predmet.OstaliListFormated>
  <DomainObject.Predmet.OstaliListFormatedOIB>
    <izvorni_sadrzaj>
      <item>E-oglasna ploča</item>
      <item>Sudski registar</item>
      <item>ŽDO VARAŽDIN, Građansko-upravni odjel</item>
      <item>MIO PODVEZANEC, OIB 23939698201</item>
    </izvorni_sadrzaj>
    <derivirana_varijabla naziv="DomainObject.Predmet.OstaliListFormatedOIB_1">
      <item>E-oglasna ploča</item>
      <item>Sudski registar</item>
      <item>ŽDO VARAŽDIN, Građansko-upravni odjel</item>
      <item>MIO PODVEZANEC, OIB 23939698201</item>
    </derivirana_varijabla>
  </DomainObject.Predmet.OstaliListFormatedOIB>
  <DomainObject.Predmet.OstaliListFormatedWithAdress>
    <izvorni_sadrzaj>
      <item>E-oglasna ploča</item>
      <item>Sudski registar</item>
      <item>ŽDO VARAŽDIN, Građansko-upravni odjel</item>
      <item>MIO PODVEZANEC</item>
    </izvorni_sadrzaj>
    <derivirana_varijabla naziv="DomainObject.Predmet.OstaliListFormatedWithAdress_1">
      <item>E-oglasna ploča</item>
      <item>Sudski registar</item>
      <item>ŽDO VARAŽDIN, Građansko-upravni odjel</item>
      <item>MIO PODVEZANEC</item>
    </derivirana_varijabla>
  </DomainObject.Predmet.OstaliListFormatedWithAdress>
  <DomainObject.Predmet.OstaliListFormatedWithAdressOIB>
    <izvorni_sadrzaj>
      <item>E-oglasna ploča</item>
      <item>Sudski registar</item>
      <item>ŽDO VARAŽDIN, Građansko-upravni odjel</item>
      <item>MIO PODVEZANEC, OIB 23939698201</item>
    </izvorni_sadrzaj>
    <derivirana_varijabla naziv="DomainObject.Predmet.OstaliListFormatedWithAdressOIB_1">
      <item>E-oglasna ploča</item>
      <item>Sudski registar</item>
      <item>ŽDO VARAŽDIN, Građansko-upravni odjel</item>
      <item>MIO PODVEZANEC, OIB 23939698201</item>
    </derivirana_varijabla>
  </DomainObject.Predmet.OstaliListFormatedWithAdressOIB>
  <DomainObject.Predmet.OstaliListNazivFormated>
    <izvorni_sadrzaj>
      <item>E-oglasna ploča</item>
      <item>Sudski registar</item>
      <item>ŽDO VARAŽDIN, Građansko-upravni odjel</item>
      <item>MIO PODVEZANEC</item>
    </izvorni_sadrzaj>
    <derivirana_varijabla naziv="DomainObject.Predmet.OstaliListNazivFormated_1">
      <item>E-oglasna ploča</item>
      <item>Sudski registar</item>
      <item>ŽDO VARAŽDIN, Građansko-upravni odjel</item>
      <item>MIO PODVEZANEC</item>
    </derivirana_varijabla>
  </DomainObject.Predmet.OstaliListNazivFormated>
  <DomainObject.Predmet.OstaliListNazivFormatedOIB>
    <izvorni_sadrzaj>
      <item>E-oglasna ploča</item>
      <item>Sudski registar</item>
      <item>ŽDO VARAŽDIN, Građansko-upravni odjel</item>
      <item>MIO PODVEZANEC, OIB 23939698201</item>
    </izvorni_sadrzaj>
    <derivirana_varijabla naziv="DomainObject.Predmet.OstaliListNazivFormatedOIB_1">
      <item>E-oglasna ploča</item>
      <item>Sudski registar</item>
      <item>ŽDO VARAŽDIN, Građansko-upravni odjel</item>
      <item>MIO PODVEZANEC, OIB 23939698201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St-354/2016-11</izvorni_sadrzaj>
    <derivirana_varijabla naziv="DomainObject.PoslovniBrojDokumenta_1">St-354/2016-11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MIO d.o.o. za trgovinu</izvorni_sadrzaj>
    <derivirana_varijabla naziv="DomainObject.Predmet.ProtustrankaIDrugi_1">MIO d.o.o. za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MIO d.o.o. za trgovinu, OIB 04975009561, Žrtava Fašizma 65, 40000 Strahoninec</izvorni_sadrzaj>
    <derivirana_varijabla naziv="DomainObject.Predmet.ProtustrankaIDrugiAdressOIB_1">MIO d.o.o. za trgovinu, OIB 04975009561, Žrtava Fašizma 65,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MIO d.o.o. za trgovinu</item>
      <item>E-oglasna ploča</item>
      <item>Sudski registar</item>
      <item>ŽDO VARAŽDIN, Građansko-upravni odjel</item>
      <item>MIO PODVEZANEC</item>
    </izvorni_sadrzaj>
    <derivirana_varijabla naziv="DomainObject.Predmet.SudioniciListNaziv_1">
      <item>Financijska agencija</item>
      <item>MIO d.o.o. za trgovinu</item>
      <item>E-oglasna ploča</item>
      <item>Sudski registar</item>
      <item>ŽDO VARAŽDIN, Građansko-upravni odjel</item>
      <item>MIO PODVEZANEC</item>
    </derivirana_varijabla>
  </DomainObject.Predmet.SudioniciListNaziv>
  <DomainObject.Predmet.SudioniciListAdressOIB>
    <izvorni_sadrzaj>
      <item>Financijska agencija, OIB 85821130368, A. Cesarca 2,42000 Varaždin</item>
      <item>MIO d.o.o. za trgovinu, OIB 04975009561, Žrtava Fašizma 65,40000 Strahoninec</item>
      <item>E-oglasna ploča</item>
      <item>Sudski registar</item>
      <item>ŽDO VARAŽDIN, Građansko-upravni odjel</item>
      <item>MIO PODVEZANEC, OIB 23939698201</item>
    </izvorni_sadrzaj>
    <derivirana_varijabla naziv="DomainObject.Predmet.SudioniciListAdressOIB_1">
      <item>Financijska agencija, OIB 85821130368, A. Cesarca 2,42000 Varaždin</item>
      <item>MIO d.o.o. za trgovinu, OIB 04975009561, Žrtava Fašizma 65,40000 Strahoninec</item>
      <item>E-oglasna ploča</item>
      <item>Sudski registar</item>
      <item>ŽDO VARAŽDIN, Građansko-upravni odjel</item>
      <item>MIO PODVEZANEC, OIB 23939698201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E1A9C-3335-4DFE-8986-A15C395040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2818</properties:Characters>
  <properties:Lines>72</properties:Lines>
  <properties:Paragraphs>29</properties:Paragraphs>
  <properties:TotalTime>16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2017-05-15T07:11:00Z</cp:lastPrinted>
  <dcterms:modified xmlns:xsi="http://www.w3.org/2001/XMLSchema-instance" xsi:type="dcterms:W3CDTF">2017-05-15T08:15:00Z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St-354/2016-11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