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9876" w14:paraId="6419876" w:rsidRDefault="00AE649C" w:rsidP="004F27AE" w:rsidR="00AE649C" w:rsidRPr="00B76F3C">
      <w:pPr>
        <w:pStyle w:val="NormaleSPIS"/>
        <w15:collapsed w:val="false"/>
      </w:pPr>
    </w:p>
    <w:p w:rsidRDefault="00AE649C" w:rsidP="004F27AE" w:rsidR="00AE649C" w:rsidRPr="00B76F3C">
      <w:pPr>
        <w:pStyle w:val="NormaleSPIS"/>
      </w:pPr>
    </w:p>
    <w:p w:rsidRDefault="00456B4D" w:rsidP="00456B4D" w:rsidR="00456B4D">
      <w:pPr>
        <w:rPr>
          <w:rFonts w:cs="Times New Roman"/>
        </w:rPr>
      </w:pPr>
    </w:p>
    <w:p w:rsidRDefault="00456B4D" w:rsidP="00456B4D" w:rsidR="00456B4D">
      <w:pPr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6B4D" w:rsidP="00456B4D" w:rsidR="00456B4D">
      <w:pPr>
        <w:rPr>
          <w:rFonts w:cs="Times New Roman"/>
        </w:rPr>
      </w:pPr>
      <w:r>
        <w:rPr>
          <w:rFonts w:cs="Times New Roman"/>
        </w:rPr>
        <w:t>REPUBLIKA HRVATSKA</w:t>
      </w:r>
    </w:p>
    <w:p w:rsidRDefault="00456B4D" w:rsidP="00456B4D" w:rsidR="00456B4D">
      <w:pPr>
        <w:rPr>
          <w:rFonts w:cs="Times New Roman"/>
        </w:rPr>
      </w:pPr>
      <w:r>
        <w:rPr>
          <w:rFonts w:cs="Times New Roman"/>
        </w:rPr>
        <w:t>TRGOVAČKI SUD U OSIJEKU</w:t>
      </w:r>
    </w:p>
    <w:p w:rsidRDefault="00456B4D" w:rsidP="00456B4D" w:rsidR="00456B4D">
      <w:pPr>
        <w:rPr>
          <w:rFonts w:cs="Times New Roman"/>
        </w:rPr>
      </w:pPr>
      <w:r>
        <w:rPr>
          <w:rFonts w:cs="Times New Roman"/>
        </w:rPr>
        <w:t>STALNA SLUŽBA U SLAVONSKOM BRODU</w:t>
      </w:r>
    </w:p>
    <w:p w:rsidRDefault="00456B4D" w:rsidP="00456B4D" w:rsidR="00456B4D">
      <w:pPr>
        <w:rPr>
          <w:rFonts w:cs="Times New Roman"/>
        </w:rPr>
      </w:pPr>
      <w:r>
        <w:rPr>
          <w:rFonts w:cs="Times New Roman"/>
        </w:rPr>
        <w:t>Trg pobjede 13</w:t>
      </w:r>
    </w:p>
    <w:p w:rsidRDefault="00456B4D" w:rsidP="00456B4D" w:rsidR="00456B4D">
      <w:pPr>
        <w:rPr>
          <w:rFonts w:cs="Times New Roman"/>
        </w:rPr>
      </w:pPr>
      <w:r>
        <w:rPr>
          <w:rFonts w:cs="Times New Roman"/>
        </w:rPr>
        <w:t>35000 Slavonski Brod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3/St-1</w:t>
      </w:r>
      <w:r w:rsidR="00994F64">
        <w:rPr>
          <w:rFonts w:cs="Times New Roman"/>
        </w:rPr>
        <w:t>093</w:t>
      </w:r>
      <w:r>
        <w:rPr>
          <w:rFonts w:cs="Times New Roman"/>
        </w:rPr>
        <w:t>/201</w:t>
      </w:r>
      <w:r w:rsidR="00994F64">
        <w:rPr>
          <w:rFonts w:cs="Times New Roman"/>
        </w:rPr>
        <w:t>8</w:t>
      </w:r>
      <w:r>
        <w:rPr>
          <w:rFonts w:cs="Times New Roman"/>
        </w:rPr>
        <w:t>-</w:t>
      </w:r>
      <w:r w:rsidR="00994F64">
        <w:rPr>
          <w:rFonts w:cs="Times New Roman"/>
        </w:rPr>
        <w:t>3</w:t>
      </w:r>
    </w:p>
    <w:p w:rsidRDefault="00456B4D" w:rsidP="00456B4D" w:rsidR="00456B4D">
      <w:pPr>
        <w:jc w:val="center"/>
        <w:rPr>
          <w:rFonts w:cs="Times New Roman"/>
        </w:rPr>
      </w:pPr>
      <w:r>
        <w:rPr>
          <w:rFonts w:cs="Times New Roman"/>
          <w:b/>
        </w:rPr>
        <w:t>Z A K L J U Č A K</w:t>
      </w:r>
    </w:p>
    <w:p w:rsidRDefault="00456B4D" w:rsidP="00456B4D" w:rsidR="00456B4D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>TRGOVAČKI SUD U OSIJEKU, STALNA SLUŽBA U SLAVONSKOM BRODU, po sucu Danieli Martini Maoduš, povodom zahtjeva Financijske agencije Regionalni centar Osijek, Podružnica Slavonski Brod, za pokretanje skraćenog stečajnog postupka  nad stečajnim dužnikom</w:t>
      </w:r>
      <w:r w:rsidR="0055196B">
        <w:rPr>
          <w:rFonts w:cs="Times New Roman"/>
        </w:rPr>
        <w:t xml:space="preserve"> stečajna masa </w:t>
      </w:r>
      <w:r>
        <w:rPr>
          <w:rFonts w:cs="Times New Roman"/>
          <w:b/>
        </w:rPr>
        <w:t xml:space="preserve"> PREMEK d.o.o., Pakrac,  Zona male privrede 3, </w:t>
      </w:r>
      <w:r w:rsidR="0055196B">
        <w:rPr>
          <w:rFonts w:cs="Times New Roman"/>
          <w:b/>
        </w:rPr>
        <w:t>05001231898</w:t>
      </w:r>
      <w:r>
        <w:rPr>
          <w:rFonts w:cs="Times New Roman"/>
          <w:b/>
        </w:rPr>
        <w:t xml:space="preserve">, </w:t>
      </w:r>
      <w:r>
        <w:rPr>
          <w:rFonts w:cs="Times New Roman"/>
        </w:rPr>
        <w:t xml:space="preserve"> </w:t>
      </w:r>
      <w:r w:rsidR="00994F64">
        <w:rPr>
          <w:rFonts w:cs="Times New Roman"/>
        </w:rPr>
        <w:t xml:space="preserve">25. rujna </w:t>
      </w:r>
      <w:r>
        <w:rPr>
          <w:rFonts w:cs="Times New Roman"/>
        </w:rPr>
        <w:t xml:space="preserve">2018.                                                          </w:t>
      </w:r>
    </w:p>
    <w:p w:rsidRDefault="00456B4D" w:rsidP="00456B4D" w:rsidR="00456B4D">
      <w:pPr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456B4D" w:rsidP="00456B4D" w:rsidR="00456B4D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</w:rPr>
        <w:t xml:space="preserve">  </w:t>
      </w:r>
      <w:r>
        <w:rPr>
          <w:rFonts w:cs="Times New Roman"/>
        </w:rPr>
        <w:tab/>
        <w:t xml:space="preserve">Poziva se </w:t>
      </w:r>
      <w:r w:rsidR="00435738">
        <w:rPr>
          <w:rFonts w:cs="Times New Roman"/>
        </w:rPr>
        <w:t xml:space="preserve">upravitelj stečajne mase Marko </w:t>
      </w:r>
      <w:proofErr w:type="spellStart"/>
      <w:r w:rsidR="00435738">
        <w:rPr>
          <w:rFonts w:cs="Times New Roman"/>
        </w:rPr>
        <w:t>Tominac</w:t>
      </w:r>
      <w:proofErr w:type="spellEnd"/>
      <w:r w:rsidR="00435738">
        <w:rPr>
          <w:rFonts w:cs="Times New Roman"/>
        </w:rPr>
        <w:t xml:space="preserve"> u roku od 8 dana dostaviti </w:t>
      </w:r>
      <w:r w:rsidR="00206B8F">
        <w:rPr>
          <w:rFonts w:cs="Times New Roman"/>
        </w:rPr>
        <w:t>novo izvješće na propisanom obrascu.</w:t>
      </w:r>
    </w:p>
    <w:p w:rsidRDefault="00456B4D" w:rsidP="00456B4D" w:rsidR="00456B4D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>U Slavonskom Brodu</w:t>
      </w:r>
      <w:r w:rsidR="00206B8F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206B8F">
        <w:rPr>
          <w:rFonts w:cs="Times New Roman"/>
        </w:rPr>
        <w:t xml:space="preserve">25. rujna 2018.                                                          </w:t>
      </w:r>
    </w:p>
    <w:p w:rsidRDefault="00456B4D" w:rsidP="00456B4D" w:rsidR="00456B4D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Stečajna sutkinja:</w:t>
      </w:r>
    </w:p>
    <w:p w:rsidRDefault="00456B4D" w:rsidP="00456B4D" w:rsidR="00456B4D">
      <w:pPr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Daniela Martini Maoduš</w:t>
      </w:r>
    </w:p>
    <w:p w:rsidRDefault="00AE649C" w:rsidP="004F27AE" w:rsidR="00AE649C">
      <w:pPr>
        <w:pStyle w:val="NormaleSPIS"/>
      </w:pPr>
    </w:p>
    <w:p w:rsidRDefault="00475003" w:rsidP="004F27AE" w:rsidR="00475003" w:rsidRPr="00B76F3C">
      <w:pPr>
        <w:pStyle w:val="NormaleSPIS"/>
      </w:pPr>
      <w:r>
        <w:t xml:space="preserve">objavljeno na E oglasna ploča dana </w:t>
      </w:r>
      <w:bookmarkStart w:name="_GoBack" w:id="0"/>
      <w:bookmarkEnd w:id="0"/>
      <w:r>
        <w:rPr>
          <w:rFonts w:cs="Times New Roman"/>
        </w:rPr>
        <w:t>25. rujna 2018.</w:t>
      </w:r>
    </w:p>
    <w:sectPr w:rsidSect="0032366B" w:rsidR="00475003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07E" w:rsidP="00537B78" w:rsidR="009C507E">
      <w:r>
        <w:separator/>
      </w:r>
    </w:p>
  </w:endnote>
  <w:endnote w:id="0" w:type="continuationSeparator">
    <w:p w:rsidRDefault="009C507E" w:rsidP="00537B78" w:rsidR="009C5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07E" w:rsidP="00537B78" w:rsidR="009C507E">
      <w:r>
        <w:separator/>
      </w:r>
    </w:p>
  </w:footnote>
  <w:footnote w:id="0" w:type="continuationSeparator">
    <w:p w:rsidRDefault="009C507E" w:rsidP="00537B78" w:rsidR="009C50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6B8F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738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6B4D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003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96B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4F64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07E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19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St-1093/2018-3</izvorni_sadrzaj>
    <derivirana_varijabla naziv="DomainObject.Oznaka_1">St-1093/2018-3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St-1093/2018</izvorni_sadrzaj>
    <derivirana_varijabla naziv="DomainObject.Predmet.OznakaBroj_1">St-1093/2018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PREMEK d.o.o. za preciznu mehaniku u stečaju</izvorni_sadrzaj>
    <derivirana_varijabla naziv="DomainObject.Predmet.ProtustrankaFormated_1">  Stečajna masa iza PREMEK d.o.o. za preciznu mehaniku u stečaju</derivirana_varijabla>
  </DomainObject.Predmet.ProtustrankaFormated>
  <DomainObject.Predmet.ProtustrankaFormatedOIB>
    <izvorni_sadrzaj>  Stečajna masa iza PREMEK d.o.o. za preciznu mehaniku u stečaju, OIB 05001231898</izvorni_sadrzaj>
    <derivirana_varijabla naziv="DomainObject.Predmet.ProtustrankaFormatedOIB_1">  Stečajna masa iza PREMEK d.o.o. za preciznu mehaniku u stečaju, OIB 05001231898</derivirana_varijabla>
  </DomainObject.Predmet.ProtustrankaFormatedOIB>
  <DomainObject.Predmet.ProtustrankaFormatedWithAdress>
    <izvorni_sadrzaj> Stečajna masa iza PREMEK d.o.o. za preciznu mehaniku u stečaju, V. Nazora 3, 32100 Vinkovci</izvorni_sadrzaj>
    <derivirana_varijabla naziv="DomainObject.Predmet.ProtustrankaFormatedWithAdress_1"> Stečajna masa iza PREMEK d.o.o. za preciznu mehaniku u stečaju, V. Nazora 3, 32100 Vinkovci</derivirana_varijabla>
  </DomainObject.Predmet.ProtustrankaFormatedWithAdress>
  <DomainObject.Predmet.ProtustrankaFormatedWithAdressOIB>
    <izvorni_sadrzaj> Stečajna masa iza PREMEK d.o.o. za preciznu mehaniku u stečaju, OIB 05001231898, V. Nazora 3, 32100 Vinkovci</izvorni_sadrzaj>
    <derivirana_varijabla naziv="DomainObject.Predmet.ProtustrankaFormatedWithAdressOIB_1"> Stečajna masa iza PREMEK d.o.o. za preciznu mehaniku u stečaju, OIB 05001231898, V. Nazora 3, 32100 Vinkovci</derivirana_varijabla>
  </DomainObject.Predmet.ProtustrankaFormatedWithAdressOIB>
  <DomainObject.Predmet.ProtustrankaWithAdress>
    <izvorni_sadrzaj>Stečajna masa iza PREMEK d.o.o. za preciznu mehaniku u stečaju V. Nazora 3, 32100 Vinkovci</izvorni_sadrzaj>
    <derivirana_varijabla naziv="DomainObject.Predmet.ProtustrankaWithAdress_1">Stečajna masa iza PREMEK d.o.o. za preciznu mehaniku u stečaju V. Nazora 3, 32100 Vinkovci</derivirana_varijabla>
  </DomainObject.Predmet.ProtustrankaWithAdress>
  <DomainObject.Predmet.ProtustrankaWithAdressOIB>
    <izvorni_sadrzaj>Stečajna masa iza PREMEK d.o.o. za preciznu mehaniku u stečaju, OIB 05001231898, V. Nazora 3, 32100 Vinkovci</izvorni_sadrzaj>
    <derivirana_varijabla naziv="DomainObject.Predmet.ProtustrankaWithAdressOIB_1">Stečajna masa iza PREMEK d.o.o. za preciznu mehaniku u stečaju, OIB 05001231898, V. Nazora 3, 32100 Vinkovci</derivirana_varijabla>
  </DomainObject.Predmet.ProtustrankaWithAdressOIB>
  <DomainObject.Predmet.ProtustrankaNazivFormated>
    <izvorni_sadrzaj>Stečajna masa iza PREMEK d.o.o. za preciznu mehaniku u stečaju</izvorni_sadrzaj>
    <derivirana_varijabla naziv="DomainObject.Predmet.ProtustrankaNazivFormated_1">Stečajna masa iza PREMEK d.o.o. za preciznu mehaniku u stečaju</derivirana_varijabla>
  </DomainObject.Predmet.ProtustrankaNazivFormated>
  <DomainObject.Predmet.ProtustrankaNazivFormatedOIB>
    <izvorni_sadrzaj>Stečajna masa iza PREMEK d.o.o. za preciznu mehaniku u stečaju, OIB 05001231898</izvorni_sadrzaj>
    <derivirana_varijabla naziv="DomainObject.Predmet.ProtustrankaNazivFormatedOIB_1">Stečajna masa iza PREMEK d.o.o. za preciznu mehaniku u stečaju, OIB 05001231898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PREMEK d.o.o. za preciznu mehaniku u stečaju</item>
    </izvorni_sadrzaj>
    <derivirana_varijabla naziv="DomainObject.Predmet.ProtuStrankaListFormated_1">
      <item>Stečajna masa iza PREMEK d.o.o. za preciznu mehaniku u stečaju</item>
    </derivirana_varijabla>
  </DomainObject.Predmet.ProtuStrankaListFormated>
  <DomainObject.Predmet.ProtuStrankaListFormatedOIB>
    <izvorni_sadrzaj>
      <item>Stečajna masa iza PREMEK d.o.o. za preciznu mehaniku u stečaju, OIB 05001231898</item>
    </izvorni_sadrzaj>
    <derivirana_varijabla naziv="DomainObject.Predmet.ProtuStrankaListFormatedOIB_1">
      <item>Stečajna masa iza PREMEK d.o.o. za preciznu mehaniku u stečaju, OIB 05001231898</item>
    </derivirana_varijabla>
  </DomainObject.Predmet.ProtuStrankaListFormatedOIB>
  <DomainObject.Predmet.ProtuStrankaListFormatedWithAdress>
    <izvorni_sadrzaj>
      <item>Stečajna masa iza PREMEK d.o.o. za preciznu mehaniku u stečaju, V. Nazora 3, 32100 Vinkovci</item>
    </izvorni_sadrzaj>
    <derivirana_varijabla naziv="DomainObject.Predmet.ProtuStrankaListFormatedWithAdress_1">
      <item>Stečajna masa iza PREMEK d.o.o. za preciznu mehaniku u stečaju, V. Nazora 3, 32100 Vinkovci</item>
    </derivirana_varijabla>
  </DomainObject.Predmet.ProtuStrankaListFormatedWithAdress>
  <DomainObject.Predmet.ProtuStrankaListFormatedWithAdressOIB>
    <izvorni_sadrzaj>
      <item>Stečajna masa iza PREMEK d.o.o. za preciznu mehaniku u stečaju, OIB 05001231898, V. Nazora 3, 32100 Vinkovci</item>
    </izvorni_sadrzaj>
    <derivirana_varijabla naziv="DomainObject.Predmet.ProtuStrankaListFormatedWithAdressOIB_1">
      <item>Stečajna masa iza PREMEK d.o.o. za preciznu mehaniku u stečaju, OIB 05001231898, V. Nazora 3, 32100 Vinkovci</item>
    </derivirana_varijabla>
  </DomainObject.Predmet.ProtuStrankaListFormatedWithAdressOIB>
  <DomainObject.Predmet.ProtuStrankaListNazivFormated>
    <izvorni_sadrzaj>
      <item>Stečajna masa iza PREMEK d.o.o. za preciznu mehaniku u stečaju</item>
    </izvorni_sadrzaj>
    <derivirana_varijabla naziv="DomainObject.Predmet.ProtuStrankaListNazivFormated_1">
      <item>Stečajna masa iza PREMEK d.o.o. za preciznu mehaniku u stečaju</item>
    </derivirana_varijabla>
  </DomainObject.Predmet.ProtuStrankaListNazivFormated>
  <DomainObject.Predmet.ProtuStrankaListNazivFormatedOIB>
    <izvorni_sadrzaj>
      <item>Stečajna masa iza PREMEK d.o.o. za preciznu mehaniku u stečaju, OIB 05001231898</item>
    </izvorni_sadrzaj>
    <derivirana_varijabla naziv="DomainObject.Predmet.ProtuStrankaListNazivFormatedOIB_1">
      <item>Stečajna masa iza PREMEK d.o.o. za preciznu mehaniku u stečaju, OIB 05001231898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St-1093/2018-3</izvorni_sadrzaj>
    <derivirana_varijabla naziv="DomainObject.PoslovniBrojDokumenta_1">St-1093/2018-3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PREMEK d.o.o. za preciznu mehaniku u stečaju</izvorni_sadrzaj>
    <derivirana_varijabla naziv="DomainObject.Predmet.ProtustrankaIDrugi_1">Stečajna masa iza PREMEK d.o.o. za preciznu mehaniku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PREMEK d.o.o. za preciznu mehaniku u stečaju, OIB 05001231898, V. Nazora 3, 32100 Vinkovci</izvorni_sadrzaj>
    <derivirana_varijabla naziv="DomainObject.Predmet.ProtustrankaIDrugiAdressOIB_1">Stečajna masa iza PREMEK d.o.o. za preciznu mehaniku u stečaju, OIB 05001231898, V. Nazora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PREMEK d.o.o. za preciznu mehaniku u stečaju</item>
    </izvorni_sadrzaj>
    <derivirana_varijabla naziv="DomainObject.Predmet.SudioniciListNaziv_1">
      <item>Stečajna masa iza PREMEK d.o.o. za preciznu mehaniku u stečaju</item>
    </derivirana_varijabla>
  </DomainObject.Predmet.SudioniciListNaziv>
  <DomainObject.Predmet.SudioniciListAdressOIB>
    <izvorni_sadrzaj>
      <item>Stečajna masa iza PREMEK d.o.o. za preciznu mehaniku u stečaju, OIB 05001231898, V. Nazora 3,32100 Vinkovci</item>
    </izvorni_sadrzaj>
    <derivirana_varijabla naziv="DomainObject.Predmet.SudioniciListAdressOIB_1">
      <item>Stečajna masa iza PREMEK d.o.o. za preciznu mehaniku u stečaju, OIB 05001231898, V. Nazora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DB077-6AEC-42B1-B09B-C148B6192B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119</properties:Words>
  <properties:Characters>624</properties:Characters>
  <properties:Lines>23</properties:Lines>
  <properties:Paragraphs>13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2018-09-25T10:23:00Z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St-1093/2018-3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