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dee04" w14:paraId="55dee04"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5D4F58">
        <w:rPr>
          <w:sz w:val="24"/>
          <w:szCs w:val="24"/>
        </w:rPr>
        <w:t>9</w:t>
      </w:r>
      <w:r w:rsidR="00297DBF">
        <w:rPr>
          <w:sz w:val="24"/>
          <w:szCs w:val="24"/>
        </w:rPr>
        <w:t>8</w:t>
      </w:r>
      <w:r w:rsidR="006D3EBD">
        <w:rPr>
          <w:sz w:val="24"/>
          <w:szCs w:val="24"/>
        </w:rPr>
        <w:t>5</w:t>
      </w:r>
      <w:r w:rsidRPr="003E3A34">
        <w:rPr>
          <w:sz w:val="24"/>
          <w:szCs w:val="24"/>
        </w:rPr>
        <w:t>/201</w:t>
      </w:r>
      <w:r w:rsidR="0024497B">
        <w:rPr>
          <w:sz w:val="24"/>
          <w:szCs w:val="24"/>
        </w:rPr>
        <w:t>8</w:t>
      </w: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FF3E3E" w:rsidR="003E3A34" w:rsidRPr="003E3A34">
      <w:pPr>
        <w:ind w:hanging="2880" w:left="2880"/>
        <w:jc w:val="both"/>
        <w:rPr>
          <w:sz w:val="24"/>
          <w:szCs w:val="24"/>
        </w:rPr>
      </w:pPr>
    </w:p>
    <w:p w:rsidRDefault="002F0F7B" w:rsidP="00FF3E3E" w:rsidR="00A078B2">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9679D8">
        <w:rPr>
          <w:sz w:val="24"/>
          <w:szCs w:val="24"/>
        </w:rPr>
        <w:t xml:space="preserve"> </w:t>
      </w:r>
      <w:r w:rsidR="006D3EBD" w:rsidRPr="006D3EBD">
        <w:rPr>
          <w:sz w:val="24"/>
          <w:szCs w:val="24"/>
        </w:rPr>
        <w:t>VICTORIS j.d.o.o., Karlovac, Mahično 60/B, OIB: 31720732410</w:t>
      </w:r>
      <w:r w:rsidR="00FB1D59">
        <w:rPr>
          <w:sz w:val="24"/>
          <w:szCs w:val="24"/>
        </w:rPr>
        <w:t>,</w:t>
      </w:r>
      <w:r w:rsidR="00A078B2">
        <w:rPr>
          <w:sz w:val="24"/>
          <w:szCs w:val="24"/>
        </w:rPr>
        <w:t xml:space="preserve"> dana </w:t>
      </w:r>
      <w:r w:rsidR="0024497B">
        <w:rPr>
          <w:sz w:val="24"/>
          <w:szCs w:val="24"/>
        </w:rPr>
        <w:t>17. svibnja</w:t>
      </w:r>
      <w:r w:rsidR="00FF3E3E">
        <w:rPr>
          <w:sz w:val="24"/>
          <w:szCs w:val="24"/>
        </w:rPr>
        <w:t xml:space="preserve"> 2018</w:t>
      </w:r>
      <w:r w:rsidR="00A078B2">
        <w:rPr>
          <w:sz w:val="24"/>
          <w:szCs w:val="24"/>
        </w:rPr>
        <w:t>.</w:t>
      </w: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531136" w:rsidR="00531136">
      <w:pPr>
        <w:ind w:firstLine="708"/>
        <w:jc w:val="both"/>
        <w:textAlignment w:val="baseline"/>
        <w:rPr>
          <w:sz w:val="24"/>
          <w:szCs w:val="24"/>
        </w:rPr>
      </w:pPr>
    </w:p>
    <w:p w:rsidRDefault="00531136" w:rsidP="00531136" w:rsidR="00531136">
      <w:pPr>
        <w:ind w:firstLine="708"/>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lastRenderedPageBreak/>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17</w:t>
      </w:r>
      <w:r w:rsidR="003E3A34" w:rsidRPr="003E3A34">
        <w:rPr>
          <w:sz w:val="24"/>
          <w:szCs w:val="24"/>
        </w:rPr>
        <w:t>.</w:t>
      </w:r>
      <w:r w:rsidR="00A078B2">
        <w:rPr>
          <w:sz w:val="24"/>
          <w:szCs w:val="24"/>
        </w:rPr>
        <w:t xml:space="preserve"> </w:t>
      </w:r>
      <w:r w:rsidR="0024497B">
        <w:rPr>
          <w:sz w:val="24"/>
          <w:szCs w:val="24"/>
        </w:rPr>
        <w:t>svibnja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A078B2" w:rsidR="002F0F7B" w:rsidRPr="003E3A34">
      <w:pPr>
        <w:jc w:val="right"/>
        <w:textAlignment w:val="baseline"/>
        <w:rPr>
          <w:sz w:val="24"/>
          <w:szCs w:val="24"/>
        </w:rPr>
      </w:pPr>
      <w:r w:rsidRPr="003E3A34">
        <w:rPr>
          <w:sz w:val="24"/>
          <w:szCs w:val="24"/>
        </w:rPr>
        <w:t>Vjekoslav Zaninović</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8753C4">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CD00A2">
          <w:rPr>
            <w:sz w:val="24"/>
            <w:szCs w:val="24"/>
          </w:rPr>
          <w:t>9</w:t>
        </w:r>
        <w:r w:rsidR="00297DBF">
          <w:rPr>
            <w:sz w:val="24"/>
            <w:szCs w:val="24"/>
          </w:rPr>
          <w:t>8</w:t>
        </w:r>
        <w:r w:rsidR="006D3EBD">
          <w:rPr>
            <w:sz w:val="24"/>
            <w:szCs w:val="24"/>
          </w:rPr>
          <w:t>5</w:t>
        </w:r>
        <w:r w:rsidR="001521C4">
          <w:rPr>
            <w:sz w:val="24"/>
            <w:szCs w:val="24"/>
          </w:rPr>
          <w:t>/2018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521C4"/>
    <w:rsid w:val="00157F6D"/>
    <w:rsid w:val="0024497B"/>
    <w:rsid w:val="0026578C"/>
    <w:rsid w:val="00297DBF"/>
    <w:rsid w:val="002D642B"/>
    <w:rsid w:val="002F0F7B"/>
    <w:rsid w:val="003E3A34"/>
    <w:rsid w:val="00427301"/>
    <w:rsid w:val="0043039F"/>
    <w:rsid w:val="004C3FDD"/>
    <w:rsid w:val="00531136"/>
    <w:rsid w:val="005D4F58"/>
    <w:rsid w:val="006D3EBD"/>
    <w:rsid w:val="00712648"/>
    <w:rsid w:val="007672A7"/>
    <w:rsid w:val="007A7CBF"/>
    <w:rsid w:val="007D721C"/>
    <w:rsid w:val="008753C4"/>
    <w:rsid w:val="009247DD"/>
    <w:rsid w:val="009679D8"/>
    <w:rsid w:val="00997C3E"/>
    <w:rsid w:val="00A078B2"/>
    <w:rsid w:val="00B0006C"/>
    <w:rsid w:val="00B96E30"/>
    <w:rsid w:val="00CD00A2"/>
    <w:rsid w:val="00CF4C5C"/>
    <w:rsid w:val="00D236D1"/>
    <w:rsid w:val="00E90467"/>
    <w:rsid w:val="00E95C4E"/>
    <w:rsid w:val="00F3618A"/>
    <w:rsid w:val="00FB1D59"/>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8753C4"/>
    <w:rPr>
      <w:color w:val="808080"/>
      <w:bdr w:space="0" w:sz="0" w:color="auto" w:val="none"/>
      <w:shd w:fill="auto" w:color="auto" w:val="clear"/>
    </w:rPr>
  </w:style>
  <w:style w:customStyle="true" w:styleId="eSPISCCParagraphDefaultFont" w:type="character">
    <w:name w:val="eSPIS_CC_Paragraph Default Font"/>
    <w:basedOn w:val="Zadanifontodlomka"/>
    <w:rsid w:val="008753C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753C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753C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3C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8753C4"/>
    <w:rPr>
      <w:color w:val="808080"/>
      <w:bdr w:color="auto" w:space="0" w:sz="0" w:val="none"/>
      <w:shd w:color="auto" w:fill="auto" w:val="clear"/>
    </w:rPr>
  </w:style>
  <w:style w:customStyle="1" w:styleId="eSPISCCParagraphDefaultFont" w:type="character">
    <w:name w:val="eSPIS_CC_Paragraph Default Font"/>
    <w:basedOn w:val="Zadanifontodlomka"/>
    <w:rsid w:val="008753C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753C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753C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3C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985</izvorni_sadrzaj>
    <derivirana_varijabla naziv="DomainObject.Predmet.Broj_1">985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2018.</izvorni_sadrzaj>
    <derivirana_varijabla naziv="DomainObject.Predmet.DatumOsnivanja_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St-985/2018</izvorni_sadrzaj>
    <derivirana_varijabla naziv="DomainObject.Predmet.OznakaBroj_1">St-985/2018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VICTORIS j.d.o.o.</izvorni_sadrzaj>
    <derivirana_varijabla naziv="DomainObject.Predmet.ProtustrankaFormated_1">  VICTORIS j.d.o.o.</derivirana_varijabla>
  </DomainObject.Predmet.ProtustrankaFormated>
  <DomainObject.Predmet.ProtustrankaFormatedOIB>
    <izvorni_sadrzaj>  VICTORIS j.d.o.o., OIB 31720732410</izvorni_sadrzaj>
    <derivirana_varijabla naziv="DomainObject.Predmet.ProtustrankaFormatedOIB_1">  VICTORIS j.d.o.o., OIB 31720732410</derivirana_varijabla>
  </DomainObject.Predmet.ProtustrankaFormatedOIB>
  <DomainObject.Predmet.ProtustrankaFormatedWithAdress>
    <izvorni_sadrzaj> VICTORIS j.d.o.o., Mahično 60/B, 47000 Karlovac</izvorni_sadrzaj>
    <derivirana_varijabla naziv="DomainObject.Predmet.ProtustrankaFormatedWithAdress_1"> VICTORIS j.d.o.o., Mahično 60/B, 47000 Karlovac</derivirana_varijabla>
  </DomainObject.Predmet.ProtustrankaFormatedWithAdress>
  <DomainObject.Predmet.ProtustrankaFormatedWithAdressOIB>
    <izvorni_sadrzaj> VICTORIS j.d.o.o., OIB 31720732410, Mahično 60/B, 47000 Karlovac</izvorni_sadrzaj>
    <derivirana_varijabla naziv="DomainObject.Predmet.ProtustrankaFormatedWithAdressOIB_1"> VICTORIS j.d.o.o., OIB 31720732410, Mahično 60/B, 47000 Karlovac</derivirana_varijabla>
  </DomainObject.Predmet.ProtustrankaFormatedWithAdressOIB>
  <DomainObject.Predmet.ProtustrankaWithAdress>
    <izvorni_sadrzaj>VICTORIS j.d.o.o. Mahično 60/B, 47000 Karlovac</izvorni_sadrzaj>
    <derivirana_varijabla naziv="DomainObject.Predmet.ProtustrankaWithAdress_1">VICTORIS j.d.o.o. Mahično 60/B, 47000 Karlovac</derivirana_varijabla>
  </DomainObject.Predmet.ProtustrankaWithAdress>
  <DomainObject.Predmet.ProtustrankaWithAdressOIB>
    <izvorni_sadrzaj>VICTORIS j.d.o.o., OIB 31720732410, Mahično 60/B, 47000 Karlovac</izvorni_sadrzaj>
    <derivirana_varijabla naziv="DomainObject.Predmet.ProtustrankaWithAdressOIB_1">VICTORIS j.d.o.o., OIB 31720732410, Mahično 60/B, 47000 Karlovac</derivirana_varijabla>
  </DomainObject.Predmet.ProtustrankaWithAdressOIB>
  <DomainObject.Predmet.ProtustrankaNazivFormated>
    <izvorni_sadrzaj>VICTORIS j.d.o.o.</izvorni_sadrzaj>
    <derivirana_varijabla naziv="DomainObject.Predmet.ProtustrankaNazivFormated_1">VICTORIS j.d.o.o.</derivirana_varijabla>
  </DomainObject.Predmet.ProtustrankaNazivFormated>
  <DomainObject.Predmet.ProtustrankaNazivFormatedOIB>
    <izvorni_sadrzaj>VICTORIS j.d.o.o., OIB 31720732410</izvorni_sadrzaj>
    <derivirana_varijabla naziv="DomainObject.Predmet.ProtustrankaNazivFormatedOIB_1">VICTORIS j.d.o.o., OIB 31720732410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VICTORIS j.d.o.o.</item>
    </izvorni_sadrzaj>
    <derivirana_varijabla naziv="DomainObject.Predmet.ProtuStrankaListFormated_1">
      <item>VICTORIS j.d.o.o.</item>
    </derivirana_varijabla>
  </DomainObject.Predmet.ProtuStrankaListFormated>
  <DomainObject.Predmet.ProtuStrankaListFormatedOIB>
    <izvorni_sadrzaj>
      <item>VICTORIS j.d.o.o., OIB 31720732410</item>
    </izvorni_sadrzaj>
    <derivirana_varijabla naziv="DomainObject.Predmet.ProtuStrankaListFormatedOIB_1">
      <item>VICTORIS j.d.o.o., OIB 31720732410</item>
    </derivirana_varijabla>
  </DomainObject.Predmet.ProtuStrankaListFormatedOIB>
  <DomainObject.Predmet.ProtuStrankaListFormatedWithAdress>
    <izvorni_sadrzaj>
      <item>VICTORIS j.d.o.o., Mahično 60/B, 47000 Karlovac</item>
    </izvorni_sadrzaj>
    <derivirana_varijabla naziv="DomainObject.Predmet.ProtuStrankaListFormatedWithAdress_1">
      <item>VICTORIS j.d.o.o., Mahično 60/B, 47000 Karlovac</item>
    </derivirana_varijabla>
  </DomainObject.Predmet.ProtuStrankaListFormatedWithAdress>
  <DomainObject.Predmet.ProtuStrankaListFormatedWithAdressOIB>
    <izvorni_sadrzaj>
      <item>VICTORIS j.d.o.o., OIB 31720732410, Mahično 60/B, 47000 Karlovac</item>
    </izvorni_sadrzaj>
    <derivirana_varijabla naziv="DomainObject.Predmet.ProtuStrankaListFormatedWithAdressOIB_1">
      <item>VICTORIS j.d.o.o., OIB 31720732410, Mahično 60/B, 47000 Karlovac</item>
    </derivirana_varijabla>
  </DomainObject.Predmet.ProtuStrankaListFormatedWithAdressOIB>
  <DomainObject.Predmet.ProtuStrankaListNazivFormated>
    <izvorni_sadrzaj>
      <item>VICTORIS j.d.o.o.</item>
    </izvorni_sadrzaj>
    <derivirana_varijabla naziv="DomainObject.Predmet.ProtuStrankaListNazivFormated_1">
      <item>VICTORIS j.d.o.o.</item>
    </derivirana_varijabla>
  </DomainObject.Predmet.ProtuStrankaListNazivFormated>
  <DomainObject.Predmet.ProtuStrankaListNazivFormatedOIB>
    <izvorni_sadrzaj>
      <item>VICTORIS j.d.o.o., OIB 31720732410</item>
    </izvorni_sadrzaj>
    <derivirana_varijabla naziv="DomainObject.Predmet.ProtuStrankaListNazivFormatedOIB_1">
      <item>VICTORIS j.d.o.o., OIB 31720732410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VICTORIS j.d.o.o.</izvorni_sadrzaj>
    <derivirana_varijabla naziv="DomainObject.Predmet.ProtustrankaIDrugi_1">VICTORIS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VICTORIS j.d.o.o., OIB 31720732410, Mahično 60/B, 47000 Karlovac</izvorni_sadrzaj>
    <derivirana_varijabla naziv="DomainObject.Predmet.ProtustrankaIDrugiAdressOIB_1">VICTORIS j.d.o.o., OIB 31720732410, Mahično 60/B,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VICTORIS j.d.o.o.</item>
    </izvorni_sadrzaj>
    <derivirana_varijabla naziv="DomainObject.Predmet.SudioniciListNaziv_1">
      <item>FINA regionalni centar Zagreb, podružnica Karlovac</item>
      <item>VICTORIS j.d.o.o.</item>
    </derivirana_varijabla>
  </DomainObject.Predmet.SudioniciListNaziv>
  <DomainObject.Predmet.SudioniciListAdressOIB>
    <izvorni_sadrzaj>
      <item>FINA regionalni centar Zagreb, podružnica Karlovac, OIB 85821130368, Vitezovićeva 1,47000 Karlovac</item>
      <item>VICTORIS j.d.o.o., OIB 31720732410, Mahično 60/B,47000 Karlovac</item>
    </izvorni_sadrzaj>
    <derivirana_varijabla naziv="DomainObject.Predmet.SudioniciListAdressOIB_1">
      <item>FINA regionalni centar Zagreb, podružnica Karlovac, OIB 85821130368, Vitezovićeva 1,47000 Karlovac</item>
      <item>VICTORIS j.d.o.o., OIB 31720732410, Mahično 60/B,47000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31720732410</item>
    </izvorni_sadrzaj>
    <derivirana_varijabla naziv="DomainObject.Predmet.SudioniciListNazivOIB_1">
      <item>, OIB 85821130368</item>
      <item>, OIB 31720732410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AF067A-80A9-466F-B395-D46C018EC4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1982</properties:Characters>
  <properties:Lines>64</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2018-05-17T08:51:00Z</dcterms:created>
  <dc:creator>Ksenija Nol</dc:creator>
  <cp:lastModifiedBy>Marijan Marković</cp:lastModifiedBy>
  <cp:lastPrinted>2018-05-17T08:51:00Z</cp:lastPrinted>
  <dcterms:modified xmlns:xsi="http://www.w3.org/2001/XMLSchema-instance" xsi:type="dcterms:W3CDTF">2018-05-18T11:16:00Z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(St-985-2018 - zaključak.docx)</vt:lpwstr>
  </prop:property>
  <prop:property name="CC_coloring" pid="4" fmtid="{D5CDD505-2E9C-101B-9397-08002B2CF9AE}">
    <vt:bool>false</vt:bool>
  </prop:property>
  <prop:property name="BrojStranica" pid="5" fmtid="{D5CDD505-2E9C-101B-9397-08002B2CF9AE}">
    <vt:i4>2</vt:i4>
  </prop:property>
</prop:Properties>
</file>