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acdf" w14:paraId="251acd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0052E" w:rsidR="0020052E" w:rsidRPr="0020052E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0052E" w:rsidRPr="0020052E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20052E" w:rsidRPr="0020052E">
        <w:rPr>
          <w:rFonts w:cs="Times New Roman" w:eastAsia="Times New Roman"/>
          <w:lang w:eastAsia="hr-HR"/>
        </w:rPr>
        <w:t>Broj: 14. St-2374/2015.</w:t>
      </w:r>
    </w:p>
    <w:p w:rsidRDefault="0020052E" w:rsidP="0020052E" w:rsidR="0020052E" w:rsidRPr="0020052E">
      <w:pPr>
        <w:spacing w:after="0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0052E" w:rsidP="0020052E" w:rsidR="0020052E" w:rsidRPr="0020052E">
      <w:pPr>
        <w:spacing w:after="0"/>
        <w:rPr>
          <w:rFonts w:cs="Times New Roman" w:eastAsia="Times New Roman"/>
          <w:b/>
          <w:lang w:eastAsia="hr-HR"/>
        </w:rPr>
      </w:pPr>
      <w:r w:rsidRPr="0020052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0052E">
        <w:rPr>
          <w:rFonts w:cs="Times New Roman" w:eastAsia="Times New Roman"/>
          <w:b/>
          <w:lang w:eastAsia="hr-HR"/>
        </w:rPr>
        <w:t>Sukoišanska</w:t>
      </w:r>
      <w:proofErr w:type="spellEnd"/>
      <w:r w:rsidRPr="0020052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0052E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20052E" w:rsidP="0020052E" w:rsidR="0020052E" w:rsidRPr="0020052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0052E" w:rsidP="0020052E" w:rsidR="0020052E" w:rsidRPr="0020052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0052E">
        <w:rPr>
          <w:rFonts w:cs="Times New Roman" w:eastAsia="Times New Roman"/>
          <w:b/>
          <w:lang w:eastAsia="hr-HR"/>
        </w:rPr>
        <w:t>R J E Š E NJ E</w:t>
      </w:r>
    </w:p>
    <w:p w:rsidRDefault="0020052E" w:rsidP="0020052E" w:rsidR="0020052E" w:rsidRPr="0020052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b/>
          <w:lang w:eastAsia="hr-HR"/>
        </w:rPr>
        <w:tab/>
      </w:r>
      <w:r w:rsidRPr="0020052E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IZOMETRIJA d.o.o. za gradnju, Solin, Kralja Zvonimira 117 A, OIB: 39891473889., MBS: 060246667., dana 08. studenog 2016. godine</w:t>
      </w: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center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r i j e š i o  j e</w:t>
      </w:r>
    </w:p>
    <w:p w:rsidRDefault="0020052E" w:rsidP="0020052E" w:rsidR="0020052E" w:rsidRPr="0020052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Otvara se skraćeni stečajni postupak nad Dužnikom: IZOMETRIJA d.o.o. za gradnju, Solin, Kralja Zvonimira 117 A, OIB: 39891473889., MBS: 060246667., Skraćeni stečajni postupak je otvoren dana 08. studenog 2016. godine u 12,10 sati, kada je ovo rješenje objavljeno na mrežnoj stranici e-Oglasna ploča sudova.</w:t>
      </w:r>
    </w:p>
    <w:p w:rsidRDefault="0020052E" w:rsidP="0020052E" w:rsidR="0020052E" w:rsidRPr="0020052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 xml:space="preserve">Za stečajnog upravitelja imenuje se Nada Mikulandra, </w:t>
      </w:r>
      <w:proofErr w:type="spellStart"/>
      <w:r w:rsidRPr="0020052E">
        <w:rPr>
          <w:rFonts w:cs="Times New Roman" w:eastAsia="Times New Roman"/>
          <w:lang w:eastAsia="hr-HR"/>
        </w:rPr>
        <w:t>Stubalj</w:t>
      </w:r>
      <w:proofErr w:type="spellEnd"/>
      <w:r w:rsidRPr="0020052E">
        <w:rPr>
          <w:rFonts w:cs="Times New Roman" w:eastAsia="Times New Roman"/>
          <w:lang w:eastAsia="hr-HR"/>
        </w:rPr>
        <w:t xml:space="preserve"> 238., </w:t>
      </w:r>
      <w:proofErr w:type="spellStart"/>
      <w:r w:rsidRPr="0020052E">
        <w:rPr>
          <w:rFonts w:cs="Times New Roman" w:eastAsia="Times New Roman"/>
          <w:lang w:eastAsia="hr-HR"/>
        </w:rPr>
        <w:t>Bilice</w:t>
      </w:r>
      <w:proofErr w:type="spellEnd"/>
      <w:r w:rsidRPr="0020052E">
        <w:rPr>
          <w:rFonts w:cs="Times New Roman" w:eastAsia="Times New Roman"/>
          <w:lang w:eastAsia="hr-HR"/>
        </w:rPr>
        <w:t>, OIB: 01343352417.</w:t>
      </w:r>
    </w:p>
    <w:p w:rsidRDefault="0020052E" w:rsidP="0020052E" w:rsidR="0020052E" w:rsidRPr="0020052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Zaključuje se skraćeni stečajni postupak nad Dužnikom: IZOMETRIJA d.o.o. za gradnju, Solin, Kralja Zvonimira 117 A, OIB: 39891473889., MBS: 060246667.</w:t>
      </w:r>
    </w:p>
    <w:p w:rsidRDefault="0020052E" w:rsidP="0020052E" w:rsidR="0020052E" w:rsidRPr="0020052E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20052E" w:rsidP="0020052E" w:rsidR="0020052E" w:rsidRPr="0020052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center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Obrazloženje</w:t>
      </w:r>
    </w:p>
    <w:p w:rsidRDefault="0020052E" w:rsidP="0020052E" w:rsidR="0020052E" w:rsidRPr="0020052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25. studenog 2015. godine Zahtjev za provedbu skraćenog stečajnog postupka (Zahtjev) nad Dužnikom: IZOMETRIJA d.o.o. za gradnju, Solin, Kralja Zvonimira 117 A.</w:t>
      </w: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824 dana, u ukupnom iznosu od: 455.955,16 kn, kao i da prema podacima koji su dostavljeni od Hrvatskog zavoda za mirovinskog osiguranje, Dužnik nema zaposlenih.</w:t>
      </w:r>
    </w:p>
    <w:p w:rsidRDefault="0020052E" w:rsidP="0020052E" w:rsidR="0020052E" w:rsidRPr="002005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0052E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20052E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20052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0052E">
        <w:rPr>
          <w:rFonts w:cs="Times New Roman" w:eastAsia="Times New Roman"/>
          <w:b/>
          <w:lang w:eastAsia="hr-HR" w:val="en-AU"/>
        </w:rPr>
        <w:t xml:space="preserve">: 14. </w:t>
      </w:r>
      <w:r w:rsidRPr="0020052E">
        <w:rPr>
          <w:rFonts w:cs="Times New Roman" w:eastAsia="Times New Roman"/>
          <w:b/>
          <w:lang w:eastAsia="hr-HR"/>
        </w:rPr>
        <w:t>St-2374 /2015.</w:t>
      </w: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20052E">
        <w:rPr>
          <w:rFonts w:cs="Times New Roman" w:eastAsia="Times New Roman"/>
          <w:i/>
          <w:lang w:eastAsia="hr-HR"/>
        </w:rPr>
        <w:t>Narodne novine</w:t>
      </w:r>
      <w:r w:rsidRPr="0020052E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ab/>
      </w:r>
    </w:p>
    <w:p w:rsidRDefault="0020052E" w:rsidP="0020052E" w:rsidR="0020052E" w:rsidRPr="002005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20052E" w:rsidP="0020052E" w:rsidR="0020052E" w:rsidRPr="002005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20052E" w:rsidP="0020052E" w:rsidR="0020052E" w:rsidRPr="002005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20052E" w:rsidP="0020052E" w:rsidR="0020052E" w:rsidRPr="002005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20052E" w:rsidP="0020052E" w:rsidR="0020052E" w:rsidRPr="002005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20052E" w:rsidP="0020052E" w:rsidR="0020052E" w:rsidRPr="002005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U Splitu, 08. studenog 2016. godine</w:t>
      </w:r>
    </w:p>
    <w:p w:rsidRDefault="0020052E" w:rsidP="0020052E" w:rsidR="0020052E" w:rsidRPr="0020052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S U D A C</w:t>
      </w:r>
    </w:p>
    <w:p w:rsidRDefault="0020052E" w:rsidP="0020052E" w:rsidR="0020052E" w:rsidRPr="0020052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Jozo Ćaleta</w:t>
      </w:r>
    </w:p>
    <w:p w:rsidRDefault="0020052E" w:rsidP="0020052E" w:rsidR="0020052E" w:rsidRPr="0020052E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0052E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20052E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20052E">
        <w:rPr>
          <w:rFonts w:cs="Times New Roman" w:eastAsia="Times New Roman"/>
          <w:b/>
          <w:lang w:eastAsia="hr-HR" w:val="en-AU"/>
        </w:rPr>
        <w:t>Broj</w:t>
      </w:r>
      <w:proofErr w:type="spellEnd"/>
      <w:r w:rsidRPr="0020052E">
        <w:rPr>
          <w:rFonts w:cs="Times New Roman" w:eastAsia="Times New Roman"/>
          <w:b/>
          <w:lang w:eastAsia="hr-HR" w:val="en-AU"/>
        </w:rPr>
        <w:t xml:space="preserve">: 14. </w:t>
      </w:r>
      <w:r w:rsidRPr="0020052E">
        <w:rPr>
          <w:rFonts w:cs="Times New Roman" w:eastAsia="Times New Roman"/>
          <w:b/>
          <w:lang w:eastAsia="hr-HR"/>
        </w:rPr>
        <w:t>St-2374/2015.</w:t>
      </w: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POUKA O PRAVNOM LIJEKU:</w:t>
      </w: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DNA:</w:t>
      </w:r>
    </w:p>
    <w:p w:rsidRDefault="0020052E" w:rsidP="0020052E" w:rsidR="0020052E" w:rsidRPr="0020052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20052E" w:rsidP="0020052E" w:rsidR="0020052E" w:rsidRPr="0020052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Dužniku,</w:t>
      </w:r>
    </w:p>
    <w:p w:rsidRDefault="0020052E" w:rsidP="0020052E" w:rsidR="0020052E" w:rsidRPr="0020052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 xml:space="preserve">stečajnom upravitelju Nada Mikulandra, </w:t>
      </w:r>
      <w:proofErr w:type="spellStart"/>
      <w:r w:rsidRPr="0020052E">
        <w:rPr>
          <w:rFonts w:cs="Times New Roman" w:eastAsia="Times New Roman"/>
          <w:lang w:eastAsia="hr-HR"/>
        </w:rPr>
        <w:t>Stubalj</w:t>
      </w:r>
      <w:proofErr w:type="spellEnd"/>
      <w:r w:rsidRPr="0020052E">
        <w:rPr>
          <w:rFonts w:cs="Times New Roman" w:eastAsia="Times New Roman"/>
          <w:lang w:eastAsia="hr-HR"/>
        </w:rPr>
        <w:t xml:space="preserve"> 238., </w:t>
      </w:r>
      <w:proofErr w:type="spellStart"/>
      <w:r w:rsidRPr="0020052E">
        <w:rPr>
          <w:rFonts w:cs="Times New Roman" w:eastAsia="Times New Roman"/>
          <w:lang w:eastAsia="hr-HR"/>
        </w:rPr>
        <w:t>Bilice</w:t>
      </w:r>
      <w:proofErr w:type="spellEnd"/>
      <w:r w:rsidRPr="0020052E">
        <w:rPr>
          <w:rFonts w:cs="Times New Roman" w:eastAsia="Times New Roman"/>
          <w:lang w:eastAsia="hr-HR"/>
        </w:rPr>
        <w:t xml:space="preserve">, </w:t>
      </w:r>
    </w:p>
    <w:p w:rsidRDefault="0020052E" w:rsidP="0020052E" w:rsidR="0020052E" w:rsidRPr="0020052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Županijsko državno odvjetništvo Split,</w:t>
      </w:r>
    </w:p>
    <w:p w:rsidRDefault="0020052E" w:rsidP="0020052E" w:rsidR="0020052E" w:rsidRPr="0020052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 xml:space="preserve">Porezna uprava Split, </w:t>
      </w:r>
    </w:p>
    <w:p w:rsidRDefault="0020052E" w:rsidP="0020052E" w:rsidR="0020052E" w:rsidRPr="0020052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e-Oglasna ploča Suda – rok 20. dana,</w:t>
      </w:r>
    </w:p>
    <w:p w:rsidRDefault="0020052E" w:rsidP="0020052E" w:rsidR="0020052E" w:rsidRPr="0020052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sudski registar – nakon pravomoćnosti</w:t>
      </w:r>
    </w:p>
    <w:p w:rsidRDefault="0020052E" w:rsidP="0020052E" w:rsidR="0020052E" w:rsidRPr="0020052E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20052E">
        <w:rPr>
          <w:rFonts w:cs="Times New Roman" w:eastAsia="Times New Roman"/>
          <w:lang w:eastAsia="hr-HR"/>
        </w:rPr>
        <w:t>u spis.</w:t>
      </w: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0052E" w:rsidP="0020052E" w:rsidR="0020052E" w:rsidRPr="0020052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052E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30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St-2374/2015-5</izvorni_sadrzaj>
    <derivirana_varijabla naziv="DomainObject.Oznaka_1">St-2374/2015-5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2374</izvorni_sadrzaj>
    <derivirana_varijabla naziv="DomainObject.Predmet.Broj_1">2374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St-2374/2015</izvorni_sadrzaj>
    <derivirana_varijabla naziv="DomainObject.Predmet.OznakaBroj_1">St-2374/2015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IZOMETRIJA d.o.o. za gradnju</izvorni_sadrzaj>
    <derivirana_varijabla naziv="DomainObject.Predmet.ProtustrankaFormated_1">  IZOMETRIJA d.o.o. za gradnju</derivirana_varijabla>
  </DomainObject.Predmet.ProtustrankaFormated>
  <DomainObject.Predmet.ProtustrankaFormatedOIB>
    <izvorni_sadrzaj>  IZOMETRIJA d.o.o. za gradnju, OIB 39891473889</izvorni_sadrzaj>
    <derivirana_varijabla naziv="DomainObject.Predmet.ProtustrankaFormatedOIB_1">  IZOMETRIJA d.o.o. za gradnju, OIB 39891473889</derivirana_varijabla>
  </DomainObject.Predmet.ProtustrankaFormatedOIB>
  <DomainObject.Predmet.ProtustrankaFormatedWithAdress>
    <izvorni_sadrzaj> IZOMETRIJA d.o.o. za gradnju, Kralja Zvonimira 117 A, 21210 Solin</izvorni_sadrzaj>
    <derivirana_varijabla naziv="DomainObject.Predmet.ProtustrankaFormatedWithAdress_1"> IZOMETRIJA d.o.o. za gradnju, Kralja Zvonimira 117 A, 21210 Solin</derivirana_varijabla>
  </DomainObject.Predmet.ProtustrankaFormatedWithAdress>
  <DomainObject.Predmet.ProtustrankaFormatedWithAdressOIB>
    <izvorni_sadrzaj> IZOMETRIJA d.o.o. za gradnju, OIB 39891473889, Kralja Zvonimira 117 A, 21210 Solin</izvorni_sadrzaj>
    <derivirana_varijabla naziv="DomainObject.Predmet.ProtustrankaFormatedWithAdressOIB_1"> IZOMETRIJA d.o.o. za gradnju, OIB 39891473889, Kralja Zvonimira 117 A, 21210 Solin</derivirana_varijabla>
  </DomainObject.Predmet.ProtustrankaFormatedWithAdressOIB>
  <DomainObject.Predmet.ProtustrankaWithAdress>
    <izvorni_sadrzaj>IZOMETRIJA d.o.o. za gradnju Kralja Zvonimira 117 A, 21210 Solin</izvorni_sadrzaj>
    <derivirana_varijabla naziv="DomainObject.Predmet.ProtustrankaWithAdress_1">IZOMETRIJA d.o.o. za gradnju Kralja Zvonimira 117 A, 21210 Solin</derivirana_varijabla>
  </DomainObject.Predmet.ProtustrankaWithAdress>
  <DomainObject.Predmet.ProtustrankaWithAdressOIB>
    <izvorni_sadrzaj>IZOMETRIJA d.o.o. za gradnju, OIB 39891473889, Kralja Zvonimira 117 A, 21210 Solin</izvorni_sadrzaj>
    <derivirana_varijabla naziv="DomainObject.Predmet.ProtustrankaWithAdressOIB_1">IZOMETRIJA d.o.o. za gradnju, OIB 39891473889, Kralja Zvonimira 117 A, 21210 Solin</derivirana_varijabla>
  </DomainObject.Predmet.ProtustrankaWithAdressOIB>
  <DomainObject.Predmet.ProtustrankaNazivFormated>
    <izvorni_sadrzaj>IZOMETRIJA d.o.o. za gradnju</izvorni_sadrzaj>
    <derivirana_varijabla naziv="DomainObject.Predmet.ProtustrankaNazivFormated_1">IZOMETRIJA d.o.o. za gradnju</derivirana_varijabla>
  </DomainObject.Predmet.ProtustrankaNazivFormated>
  <DomainObject.Predmet.ProtustrankaNazivFormatedOIB>
    <izvorni_sadrzaj>IZOMETRIJA d.o.o. za gradnju, OIB 39891473889</izvorni_sadrzaj>
    <derivirana_varijabla naziv="DomainObject.Predmet.ProtustrankaNazivFormatedOIB_1">IZOMETRIJA d.o.o. za gradnju, OIB 39891473889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455955.16</izvorni_sadrzaj>
    <derivirana_varijabla naziv="DomainObject.Predmet.TrenutnaVrijednost_1">455955.16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IZOMETRIJA d.o.o. za gradnju</item>
    </izvorni_sadrzaj>
    <derivirana_varijabla naziv="DomainObject.Predmet.ProtuStrankaListFormated_1">
      <item>IZOMETRIJA d.o.o. za gradnju</item>
    </derivirana_varijabla>
  </DomainObject.Predmet.ProtuStrankaListFormated>
  <DomainObject.Predmet.ProtuStrankaListFormatedOIB>
    <izvorni_sadrzaj>
      <item>IZOMETRIJA d.o.o. za gradnju, OIB 39891473889</item>
    </izvorni_sadrzaj>
    <derivirana_varijabla naziv="DomainObject.Predmet.ProtuStrankaListFormatedOIB_1">
      <item>IZOMETRIJA d.o.o. za gradnju, OIB 39891473889</item>
    </derivirana_varijabla>
  </DomainObject.Predmet.ProtuStrankaListFormatedOIB>
  <DomainObject.Predmet.ProtuStrankaListFormatedWithAdress>
    <izvorni_sadrzaj>
      <item>IZOMETRIJA d.o.o. za gradnju, Kralja Zvonimira 117 A, 21210 Solin</item>
    </izvorni_sadrzaj>
    <derivirana_varijabla naziv="DomainObject.Predmet.ProtuStrankaListFormatedWithAdress_1">
      <item>IZOMETRIJA d.o.o. za gradnju, Kralja Zvonimira 117 A, 21210 Solin</item>
    </derivirana_varijabla>
  </DomainObject.Predmet.ProtuStrankaListFormatedWithAdress>
  <DomainObject.Predmet.ProtuStrankaListFormatedWithAdressOIB>
    <izvorni_sadrzaj>
      <item>IZOMETRIJA d.o.o. za gradnju, OIB 39891473889, Kralja Zvonimira 117 A, 21210 Solin</item>
    </izvorni_sadrzaj>
    <derivirana_varijabla naziv="DomainObject.Predmet.ProtuStrankaListFormatedWithAdressOIB_1">
      <item>IZOMETRIJA d.o.o. za gradnju, OIB 39891473889, Kralja Zvonimira 117 A, 21210 Solin</item>
    </derivirana_varijabla>
  </DomainObject.Predmet.ProtuStrankaListFormatedWithAdressOIB>
  <DomainObject.Predmet.ProtuStrankaListNazivFormated>
    <izvorni_sadrzaj>
      <item>IZOMETRIJA d.o.o. za gradnju</item>
    </izvorni_sadrzaj>
    <derivirana_varijabla naziv="DomainObject.Predmet.ProtuStrankaListNazivFormated_1">
      <item>IZOMETRIJA d.o.o. za gradnju</item>
    </derivirana_varijabla>
  </DomainObject.Predmet.ProtuStrankaListNazivFormated>
  <DomainObject.Predmet.ProtuStrankaListNazivFormatedOIB>
    <izvorni_sadrzaj>
      <item>IZOMETRIJA d.o.o. za gradnju, OIB 39891473889</item>
    </izvorni_sadrzaj>
    <derivirana_varijabla naziv="DomainObject.Predmet.ProtuStrankaListNazivFormatedOIB_1">
      <item>IZOMETRIJA d.o.o. za gradnju, OIB 39891473889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St-2374/2015-5</izvorni_sadrzaj>
    <derivirana_varijabla naziv="DomainObject.PoslovniBrojDokumenta_1">St-2374/2015-5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IZOMETRIJA d.o.o. za gradnju</izvorni_sadrzaj>
    <derivirana_varijabla naziv="DomainObject.Predmet.ProtustrankaIDrugi_1">IZOMETRIJA d.o.o. za 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IZOMETRIJA d.o.o. za gradnju, OIB 39891473889, Kralja Zvonimira 117 A, 21210 Solin</izvorni_sadrzaj>
    <derivirana_varijabla naziv="DomainObject.Predmet.ProtustrankaIDrugiAdressOIB_1">IZOMETRIJA d.o.o. za gradnju, OIB 39891473889, Kralja Zvonimira 117 A,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IZOMETRIJA d.o.o. za gradnju</item>
      <item>FINANCIJSKA AGENCIJA, RC SPLIT</item>
    </izvorni_sadrzaj>
    <derivirana_varijabla naziv="DomainObject.Predmet.SudioniciListNaziv_1">
      <item>IZOMETRIJA d.o.o. za gradnju</item>
      <item>FINANCIJSKA AGENCIJA, RC SPLIT</item>
    </derivirana_varijabla>
  </DomainObject.Predmet.SudioniciListNaziv>
  <DomainObject.Predmet.SudioniciListAdressOIB>
    <izvorni_sadrzaj>
      <item>IZOMETRIJA d.o.o. za gradnju, OIB 39891473889, Kralja Zvonimira 117 A,21210 Solin</item>
      <item>FINANCIJSKA AGENCIJA, RC SPLIT, OIB 85821130368, Mažuranićevo šetalište 24 b,21000 Split</item>
    </izvorni_sadrzaj>
    <derivirana_varijabla naziv="DomainObject.Predmet.SudioniciListAdressOIB_1">
      <item>IZOMETRIJA d.o.o. za gradnju, OIB 39891473889, Kralja Zvonimira 117 A,21210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43263-96E8-4495-895D-AB85C77F1D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788</properties:Words>
  <properties:Characters>4197</properties:Characters>
  <properties:Lines>138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2016-11-08T10:58:00Z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St-2374/2015-5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