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d2c3" w14:paraId="693d2c3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</w:r>
      <w:r w:rsidR="00257D3B">
        <w:rPr>
          <w:rFonts w:hAnsi="Times New Roman" w:ascii="Times New Roman"/>
        </w:rPr>
        <w:tab/>
        <w:t>3  St-2706/2016-84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57D3B" w:rsidP="00257D3B" w:rsidR="00917891">
      <w:pPr>
        <w:ind w:firstLine="708"/>
        <w:jc w:val="both"/>
        <w:rPr>
          <w:rFonts w:hAnsi="Times New Roman" w:ascii="Times New Roman"/>
        </w:rPr>
      </w:pPr>
      <w:r w:rsidRPr="00257D3B">
        <w:rPr>
          <w:rFonts w:hAnsi="Times New Roman" w:ascii="Times New Roman"/>
        </w:rPr>
        <w:t>Trgovački sud u Zagrebu, Stalna služba u Karlovcu, po sucu Vesni Fundurulić Perišin, kao stečajnom sucu, u stečajnom postupku nad stečajnim dužnikom PUTEKO d.o.o. u stečaju, Zagreb, Ferdinanda Budickog 6,  OIB: 90012760761,  10. svibnja 2019.</w:t>
      </w:r>
      <w:r>
        <w:rPr>
          <w:rFonts w:hAnsi="Times New Roman" w:ascii="Times New Roman"/>
        </w:rPr>
        <w:t>,</w:t>
      </w:r>
    </w:p>
    <w:p w:rsidRDefault="00257D3B" w:rsidP="00733BA9" w:rsidR="00257D3B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257D3B" w:rsidR="005D4C20">
      <w:pPr>
        <w:jc w:val="both"/>
        <w:rPr>
          <w:rFonts w:hAnsi="Times New Roman" w:ascii="Times New Roman"/>
        </w:rPr>
      </w:pP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I.Nalaže se Financijskoj agenciji Zagreb, Ulica grada Vukovara 70, OIB: 85821130368, da iznos od </w:t>
      </w:r>
      <w:r w:rsidR="00257D3B">
        <w:rPr>
          <w:rFonts w:hAnsi="Times New Roman" w:ascii="Times New Roman"/>
        </w:rPr>
        <w:t>5.643,20</w:t>
      </w:r>
      <w:r>
        <w:rPr>
          <w:rFonts w:hAnsi="Times New Roman" w:ascii="Times New Roman"/>
        </w:rPr>
        <w:t xml:space="preserve"> kn s posebnog računa broj HR3323900011300028779 prenese na račun broj HR1123900011300028787, Model: HR11</w:t>
      </w:r>
      <w:r w:rsidR="00F646BD">
        <w:rPr>
          <w:rFonts w:hAnsi="Times New Roman" w:ascii="Times New Roman"/>
        </w:rPr>
        <w:t>.</w:t>
      </w: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II.Nalaže se </w:t>
      </w:r>
      <w:r w:rsidRPr="00F646BD">
        <w:rPr>
          <w:rFonts w:hAnsi="Times New Roman" w:ascii="Times New Roman"/>
        </w:rPr>
        <w:t>Financijskoj agenciji Zagreb, Ulica grada Vukovara 70, OIB: 85821130368</w:t>
      </w:r>
      <w:r>
        <w:rPr>
          <w:rFonts w:hAnsi="Times New Roman" w:ascii="Times New Roman"/>
        </w:rPr>
        <w:t xml:space="preserve">, u roku od osam dana s računa broj </w:t>
      </w:r>
      <w:r w:rsidRPr="00F646BD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isplatiti iznos od </w:t>
      </w:r>
      <w:r w:rsidR="00257D3B">
        <w:rPr>
          <w:rFonts w:hAnsi="Times New Roman" w:ascii="Times New Roman"/>
        </w:rPr>
        <w:t>44.324,00</w:t>
      </w:r>
      <w:r w:rsidRPr="00F646BD">
        <w:rPr>
          <w:rFonts w:hAnsi="Times New Roman" w:ascii="Times New Roman"/>
        </w:rPr>
        <w:t xml:space="preserve"> kn</w:t>
      </w:r>
      <w:r w:rsidR="00AC7461">
        <w:rPr>
          <w:rFonts w:hAnsi="Times New Roman" w:ascii="Times New Roman"/>
        </w:rPr>
        <w:t xml:space="preserve"> stečajnom dužniku </w:t>
      </w:r>
      <w:r w:rsidR="00257D3B" w:rsidRPr="00257D3B">
        <w:rPr>
          <w:rFonts w:hAnsi="Times New Roman" w:ascii="Times New Roman"/>
        </w:rPr>
        <w:t>PUTEKO d.o.o. u stečaju, Zagreb, Ferdinanda Budickog 6,  OIB: 90012760761</w:t>
      </w:r>
      <w:r w:rsidR="00AC7461">
        <w:rPr>
          <w:rFonts w:hAnsi="Times New Roman" w:ascii="Times New Roman"/>
        </w:rPr>
        <w:t xml:space="preserve"> na račun broj IBAN: HR</w:t>
      </w:r>
      <w:r w:rsidR="00257D3B">
        <w:rPr>
          <w:rFonts w:hAnsi="Times New Roman" w:ascii="Times New Roman"/>
        </w:rPr>
        <w:t>8123600001102705291</w:t>
      </w:r>
      <w:r w:rsidR="00AC7461">
        <w:rPr>
          <w:rFonts w:hAnsi="Times New Roman" w:ascii="Times New Roman"/>
        </w:rPr>
        <w:t>.</w:t>
      </w:r>
    </w:p>
    <w:p w:rsidRDefault="009D230E" w:rsidP="00F646BD" w:rsidR="009D230E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AC4D62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257D3B">
        <w:rPr>
          <w:rFonts w:hAnsi="Times New Roman" w:ascii="Times New Roman"/>
        </w:rPr>
        <w:t>2706/2016-49</w:t>
      </w:r>
      <w:r>
        <w:rPr>
          <w:rFonts w:hAnsi="Times New Roman" w:ascii="Times New Roman"/>
        </w:rPr>
        <w:t xml:space="preserve"> od </w:t>
      </w:r>
      <w:r w:rsidR="00257D3B">
        <w:rPr>
          <w:rFonts w:hAnsi="Times New Roman" w:ascii="Times New Roman"/>
        </w:rPr>
        <w:t>6. ožujka</w:t>
      </w:r>
      <w:r>
        <w:rPr>
          <w:rFonts w:hAnsi="Times New Roman" w:ascii="Times New Roman"/>
        </w:rPr>
        <w:t xml:space="preserve"> 201</w:t>
      </w:r>
      <w:r w:rsidR="00257D3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kupcu </w:t>
      </w:r>
      <w:r w:rsidR="00257D3B" w:rsidRPr="00257D3B">
        <w:rPr>
          <w:rFonts w:hAnsi="Times New Roman" w:ascii="Times New Roman"/>
        </w:rPr>
        <w:t xml:space="preserve">TOMISLAV SEVER, Velika </w:t>
      </w:r>
      <w:r w:rsidR="00AC4D62">
        <w:rPr>
          <w:rFonts w:hAnsi="Times New Roman" w:ascii="Times New Roman"/>
        </w:rPr>
        <w:t xml:space="preserve">Gorica, Kralja D. Zvonimira 24, </w:t>
      </w:r>
      <w:r w:rsidR="00257D3B" w:rsidRPr="00257D3B">
        <w:rPr>
          <w:rFonts w:hAnsi="Times New Roman" w:ascii="Times New Roman"/>
        </w:rPr>
        <w:t>OIB:63834181355</w:t>
      </w:r>
      <w:r>
        <w:rPr>
          <w:rFonts w:hAnsi="Times New Roman" w:ascii="Times New Roman"/>
        </w:rPr>
        <w:t>, dosuđena je nekretnina stečajnog dužnika</w:t>
      </w:r>
      <w:r w:rsidR="00AC4D62">
        <w:rPr>
          <w:rFonts w:hAnsi="Times New Roman" w:ascii="Times New Roman"/>
        </w:rPr>
        <w:t xml:space="preserve"> a koja je prodana na prvoj elektroničkoj javnog dražbi (identifikator nadmetanja 11547)</w:t>
      </w:r>
      <w:r>
        <w:rPr>
          <w:rFonts w:hAnsi="Times New Roman" w:ascii="Times New Roman"/>
        </w:rPr>
        <w:t xml:space="preserve">, a koje rješenje je postalo pravomoćno </w:t>
      </w:r>
      <w:r w:rsidR="00AC4D62">
        <w:rPr>
          <w:rFonts w:hAnsi="Times New Roman" w:ascii="Times New Roman"/>
        </w:rPr>
        <w:t>23. ožujka  2019</w:t>
      </w:r>
      <w:r w:rsidR="00572CC5">
        <w:rPr>
          <w:rFonts w:hAnsi="Times New Roman" w:ascii="Times New Roman"/>
        </w:rPr>
        <w:t>.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859E4" w:rsidR="008859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AC4D62">
        <w:rPr>
          <w:rFonts w:hAnsi="Times New Roman" w:ascii="Times New Roman"/>
        </w:rPr>
        <w:t>38.680,80</w:t>
      </w:r>
      <w:r>
        <w:rPr>
          <w:rFonts w:hAnsi="Times New Roman" w:ascii="Times New Roman"/>
        </w:rPr>
        <w:t xml:space="preserve"> kn, budući je navedenu nekret</w:t>
      </w:r>
      <w:r w:rsidR="00980DE2">
        <w:rPr>
          <w:rFonts w:hAnsi="Times New Roman" w:ascii="Times New Roman"/>
        </w:rPr>
        <w:t>n</w:t>
      </w:r>
      <w:r>
        <w:rPr>
          <w:rFonts w:hAnsi="Times New Roman" w:ascii="Times New Roman"/>
        </w:rPr>
        <w:t>inu kupio na elektroničkoj javnoj dražbi koju je provela F</w:t>
      </w:r>
      <w:r w:rsidR="006E1F2E">
        <w:rPr>
          <w:rFonts w:hAnsi="Times New Roman" w:ascii="Times New Roman"/>
        </w:rPr>
        <w:t>inancijska agencija</w:t>
      </w:r>
      <w:r>
        <w:rPr>
          <w:rFonts w:hAnsi="Times New Roman" w:ascii="Times New Roman"/>
        </w:rPr>
        <w:t xml:space="preserve">, za iznos kupovnine od </w:t>
      </w:r>
      <w:r w:rsidR="00AC4D62">
        <w:rPr>
          <w:rFonts w:hAnsi="Times New Roman" w:ascii="Times New Roman"/>
        </w:rPr>
        <w:t>44.324,00</w:t>
      </w:r>
      <w:r>
        <w:rPr>
          <w:rFonts w:hAnsi="Times New Roman" w:ascii="Times New Roman"/>
        </w:rPr>
        <w:t xml:space="preserve"> kn</w:t>
      </w:r>
      <w:r w:rsidR="008859E4">
        <w:rPr>
          <w:rFonts w:hAnsi="Times New Roman" w:ascii="Times New Roman"/>
        </w:rPr>
        <w:t xml:space="preserve">, a jamčevinu u iznosu od </w:t>
      </w:r>
      <w:r w:rsidR="00AC4D62">
        <w:rPr>
          <w:rFonts w:hAnsi="Times New Roman" w:ascii="Times New Roman"/>
        </w:rPr>
        <w:t xml:space="preserve">5.643,20 </w:t>
      </w:r>
      <w:r w:rsidR="008859E4" w:rsidRPr="008859E4">
        <w:rPr>
          <w:rFonts w:hAnsi="Times New Roman" w:ascii="Times New Roman"/>
        </w:rPr>
        <w:t>kn</w:t>
      </w:r>
      <w:r w:rsidR="008859E4">
        <w:rPr>
          <w:rFonts w:hAnsi="Times New Roman" w:ascii="Times New Roman"/>
        </w:rPr>
        <w:t xml:space="preserve"> je platio na račun Financijske agencije broj </w:t>
      </w:r>
      <w:r w:rsidR="008859E4" w:rsidRPr="008859E4">
        <w:rPr>
          <w:rFonts w:hAnsi="Times New Roman" w:ascii="Times New Roman"/>
        </w:rPr>
        <w:t>HR3323900011300028779</w:t>
      </w:r>
      <w:r w:rsidR="008859E4">
        <w:rPr>
          <w:rFonts w:hAnsi="Times New Roman" w:ascii="Times New Roman"/>
        </w:rPr>
        <w:t xml:space="preserve">. Podneskom od </w:t>
      </w:r>
      <w:r w:rsidR="00AC4D62">
        <w:rPr>
          <w:rFonts w:hAnsi="Times New Roman" w:ascii="Times New Roman"/>
        </w:rPr>
        <w:t>26. ožujka 2019</w:t>
      </w:r>
      <w:r w:rsidR="008859E4">
        <w:rPr>
          <w:rFonts w:hAnsi="Times New Roman" w:ascii="Times New Roman"/>
        </w:rPr>
        <w:t xml:space="preserve">. Financijska agencija je obavijestila sud da je kupac </w:t>
      </w:r>
      <w:r w:rsidR="00AC4D62" w:rsidRPr="00257D3B">
        <w:rPr>
          <w:rFonts w:hAnsi="Times New Roman" w:ascii="Times New Roman"/>
        </w:rPr>
        <w:t xml:space="preserve">TOMISLAV SEVER, Velika </w:t>
      </w:r>
      <w:r w:rsidR="00AC4D62">
        <w:rPr>
          <w:rFonts w:hAnsi="Times New Roman" w:ascii="Times New Roman"/>
        </w:rPr>
        <w:t>Gorica</w:t>
      </w:r>
      <w:r w:rsidR="008859E4">
        <w:rPr>
          <w:rFonts w:hAnsi="Times New Roman" w:ascii="Times New Roman"/>
        </w:rPr>
        <w:t xml:space="preserve">, uplatio kupovninu na račun Financijske agencije broj </w:t>
      </w:r>
      <w:r w:rsidR="008859E4" w:rsidRPr="008859E4">
        <w:rPr>
          <w:rFonts w:hAnsi="Times New Roman" w:ascii="Times New Roman"/>
        </w:rPr>
        <w:t>HR1123900011300028787</w:t>
      </w:r>
      <w:r w:rsidR="008859E4">
        <w:rPr>
          <w:rFonts w:hAnsi="Times New Roman" w:ascii="Times New Roman"/>
        </w:rPr>
        <w:t xml:space="preserve">, u iznosu od </w:t>
      </w:r>
      <w:r w:rsidR="00AC4D62">
        <w:rPr>
          <w:rFonts w:hAnsi="Times New Roman" w:ascii="Times New Roman"/>
        </w:rPr>
        <w:t>38.680,80</w:t>
      </w:r>
      <w:r w:rsidR="008859E4">
        <w:rPr>
          <w:rFonts w:hAnsi="Times New Roman" w:ascii="Times New Roman"/>
        </w:rPr>
        <w:t xml:space="preserve"> kn, </w:t>
      </w:r>
      <w:r w:rsidR="00AC4D62">
        <w:rPr>
          <w:rFonts w:hAnsi="Times New Roman" w:ascii="Times New Roman"/>
        </w:rPr>
        <w:t>19. ožujka 2019</w:t>
      </w:r>
      <w:r w:rsidR="008859E4">
        <w:rPr>
          <w:rFonts w:hAnsi="Times New Roman" w:ascii="Times New Roman"/>
        </w:rPr>
        <w:t>.</w:t>
      </w:r>
      <w:r w:rsidR="00AC4D62">
        <w:rPr>
          <w:rFonts w:hAnsi="Times New Roman" w:ascii="Times New Roman"/>
        </w:rPr>
        <w:t xml:space="preserve"> </w:t>
      </w: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</w:p>
    <w:p w:rsidRDefault="006E1F2E" w:rsidP="008859E4" w:rsidR="00AC4D6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AC4D62">
        <w:rPr>
          <w:rFonts w:hAnsi="Times New Roman" w:ascii="Times New Roman"/>
        </w:rPr>
        <w:t>28. travnja 2019</w:t>
      </w:r>
      <w:r>
        <w:rPr>
          <w:rFonts w:hAnsi="Times New Roman" w:ascii="Times New Roman"/>
        </w:rPr>
        <w:t>.  stečajni upravitelj je dostavio prijedlog</w:t>
      </w:r>
      <w:r w:rsidR="00AC4D62">
        <w:rPr>
          <w:rFonts w:hAnsi="Times New Roman" w:ascii="Times New Roman"/>
        </w:rPr>
        <w:t xml:space="preserve"> da se cjelokupni iznos od 44.324,00 kn doznači na žiro račun stečajnog dužnika budući navedena nekretnina nije opterećena razlučnim pravima.</w:t>
      </w:r>
    </w:p>
    <w:p w:rsidRDefault="00AC4D62" w:rsidP="008859E4" w:rsidR="00AC4D62">
      <w:pPr>
        <w:ind w:firstLine="708"/>
        <w:jc w:val="both"/>
        <w:rPr>
          <w:rFonts w:hAnsi="Times New Roman" w:ascii="Times New Roman"/>
        </w:rPr>
      </w:pPr>
    </w:p>
    <w:p w:rsidRDefault="00AC4D62" w:rsidP="008859E4" w:rsidR="00AC4D62">
      <w:pPr>
        <w:ind w:firstLine="708"/>
        <w:jc w:val="both"/>
        <w:rPr>
          <w:rFonts w:hAnsi="Times New Roman" w:ascii="Times New Roman"/>
        </w:rPr>
      </w:pPr>
    </w:p>
    <w:p w:rsidRDefault="006E1F2E" w:rsidP="00AC4D62" w:rsidR="008D1AA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</w:t>
      </w:r>
      <w:r w:rsidR="00AC4D62">
        <w:rPr>
          <w:rFonts w:hAnsi="Times New Roman" w:ascii="Times New Roman"/>
        </w:rPr>
        <w:t>odlučeno</w:t>
      </w:r>
      <w:r>
        <w:rPr>
          <w:rFonts w:hAnsi="Times New Roman" w:ascii="Times New Roman"/>
        </w:rPr>
        <w:t xml:space="preserve"> je kao u izreci ovog rješenja. </w:t>
      </w:r>
    </w:p>
    <w:p w:rsidRDefault="00572CC5" w:rsidP="00E0413C" w:rsidR="00572CC5">
      <w:pPr>
        <w:jc w:val="both"/>
        <w:rPr>
          <w:rFonts w:hAnsi="Times New Roman" w:ascii="Times New Roman"/>
        </w:rPr>
      </w:pP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AC4D62">
        <w:rPr>
          <w:rFonts w:hAnsi="Times New Roman" w:ascii="Times New Roman"/>
        </w:rPr>
        <w:t>10. svibnja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166135">
        <w:rPr>
          <w:rFonts w:hAnsi="Times New Roman" w:ascii="Times New Roman"/>
        </w:rPr>
        <w:t>, v.r.</w:t>
      </w:r>
    </w:p>
    <w:p w:rsidRDefault="00166135" w:rsidP="004E4B56" w:rsidR="00166135">
      <w:pPr>
        <w:jc w:val="right"/>
        <w:rPr>
          <w:rFonts w:hAnsi="Times New Roman" w:ascii="Times New Roman"/>
        </w:rPr>
      </w:pPr>
    </w:p>
    <w:p w:rsidRDefault="00166135" w:rsidP="00C339BE" w:rsidR="0016613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66135" w:rsidP="004E4B56" w:rsidR="00166135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980DE2" w:rsidP="004E4B56" w:rsidR="00980DE2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166135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135">
          <w:rPr>
            <w:noProof/>
          </w:rPr>
          <w:t>2</w:t>
        </w:r>
        <w:r>
          <w:fldChar w:fldCharType="end"/>
        </w:r>
      </w:p>
    </w:sdtContent>
  </w:sdt>
  <w:p w:rsidRDefault="00257D3B" w:rsidR="0060670C">
    <w:pPr>
      <w:pStyle w:val="Zaglavlje"/>
    </w:pPr>
    <w:r>
      <w:rPr>
        <w:rFonts w:hAnsi="Times New Roman" w:ascii="Times New Roman"/>
      </w:rPr>
      <w:t xml:space="preserve">                                                                                                                        3  St-2706/2016-84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6135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57D3B"/>
    <w:rsid w:val="0026454C"/>
    <w:rsid w:val="002775D1"/>
    <w:rsid w:val="00277787"/>
    <w:rsid w:val="00277D1E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4D62"/>
    <w:rsid w:val="00AC7461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83B9C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1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1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47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St-2706/2017-77</izvorni_sadrzaj>
    <derivirana_varijabla naziv="DomainObject.PredzadnjaOdlukaIzPredmeta.Oznaka_1">St-2706/2017-77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28B61-EDC4-4089-B027-933DC8E8B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2199</properties:Characters>
  <properties:Lines>69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2019-05-10T07:54:00Z</dcterms:created>
  <dc:creator>Gordana Grčić</dc:creator>
  <cp:lastModifiedBy>Gordana Cvitković</cp:lastModifiedBy>
  <cp:lastPrinted>2019-05-10T08:10:00Z</cp:lastPrinted>
  <dcterms:modified xmlns:xsi="http://www.w3.org/2001/XMLSchema-instance" xsi:type="dcterms:W3CDTF">2019-05-10T08:10:00Z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(St-2706-2016-RJEŠENJE FINA PRIJENOS SVIH SREDSTAVA-NEMA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