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b3ce" w14:paraId="fc3b3ce" w:rsidRDefault="00F01494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 w:rsidR="009C4A6B">
        <w:t>834</w:t>
      </w:r>
      <w:r w:rsidR="000A52DE">
        <w:t>/</w:t>
      </w:r>
      <w:r w:rsidR="007F1B4C">
        <w:t>20</w:t>
      </w:r>
      <w:r w:rsidR="00EF33B1">
        <w:t>16</w:t>
      </w:r>
      <w:r w:rsidR="00272916" w:rsidRPr="001D58C0">
        <w:t>-</w:t>
      </w:r>
      <w:r w:rsidR="00E73E8B">
        <w:t>1</w:t>
      </w:r>
      <w:r w:rsidR="00C545AD">
        <w:t>56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F01494" w:rsidP="00F01494" w:rsidR="00F01494" w:rsidRPr="0094039F">
      <w:pPr>
        <w:keepNext/>
        <w:tabs>
          <w:tab w:pos="2835" w:val="left"/>
        </w:tabs>
        <w:ind w:right="6237" w:left="567"/>
        <w:jc w:val="center"/>
        <w:outlineLvl w:val="5"/>
        <w:rPr>
          <w:bCs/>
          <w:lang w:eastAsia="en-US"/>
        </w:rPr>
      </w:pPr>
      <w:r w:rsidRPr="0094039F">
        <w:rPr>
          <w:bCs/>
          <w:lang w:eastAsia="en-US"/>
        </w:rPr>
        <w:t>Republika  Hrvatska</w:t>
      </w:r>
    </w:p>
    <w:p w:rsidRDefault="00F01494" w:rsidP="00F01494" w:rsidR="00F01494" w:rsidRPr="0094039F">
      <w:pPr>
        <w:tabs>
          <w:tab w:pos="2835" w:val="left"/>
        </w:tabs>
        <w:ind w:right="6237" w:left="567"/>
        <w:jc w:val="center"/>
        <w:rPr>
          <w:bCs/>
          <w:lang w:eastAsia="en-US"/>
        </w:rPr>
      </w:pPr>
      <w:r w:rsidRPr="0094039F">
        <w:rPr>
          <w:bCs/>
          <w:lang w:eastAsia="en-US"/>
        </w:rPr>
        <w:t>Trgovački sud u Zadru</w:t>
      </w:r>
    </w:p>
    <w:p w:rsidRDefault="00F01494" w:rsidP="00F01494" w:rsidR="00F01494" w:rsidRPr="0094039F">
      <w:pPr>
        <w:tabs>
          <w:tab w:pos="2410" w:val="left"/>
          <w:tab w:pos="2835" w:val="left"/>
        </w:tabs>
        <w:ind w:right="6237" w:left="567"/>
        <w:jc w:val="center"/>
        <w:rPr>
          <w:bCs/>
          <w:lang w:eastAsia="en-US"/>
        </w:rPr>
      </w:pPr>
      <w:r w:rsidRPr="0094039F">
        <w:rPr>
          <w:bCs/>
          <w:lang w:eastAsia="en-US"/>
        </w:rPr>
        <w:t>Dr. Franje Tuđmana 35</w:t>
      </w:r>
    </w:p>
    <w:p w:rsidRDefault="00F01494" w:rsidP="00F01494" w:rsidR="00F01494" w:rsidRPr="0094039F">
      <w:pPr>
        <w:tabs>
          <w:tab w:pos="2410" w:val="left"/>
          <w:tab w:pos="2835" w:val="left"/>
        </w:tabs>
        <w:ind w:right="6237" w:left="567"/>
        <w:jc w:val="center"/>
        <w:rPr>
          <w:bCs/>
          <w:lang w:eastAsia="en-US"/>
        </w:rPr>
      </w:pPr>
      <w:r w:rsidRPr="0094039F">
        <w:rPr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</w:t>
      </w:r>
      <w:r w:rsidR="009C4A6B">
        <w:t>Zadru u ime Republike Hrvatske</w:t>
      </w:r>
      <w:r w:rsidRPr="001D58C0">
        <w:t xml:space="preserve">, po sucu ovog suda Ardeni Bajlo, u stečajnom postupku nad stečajnim </w:t>
      </w:r>
      <w:r w:rsidR="00FA20A3" w:rsidRPr="00006969">
        <w:t xml:space="preserve">dužnikom </w:t>
      </w:r>
      <w:r w:rsidR="009C4A6B" w:rsidRPr="00785E40">
        <w:t>GRADNJA DALMACIJA d.o.o, Zadar, Široka ulica 10, OIB: 38615601297</w:t>
      </w:r>
      <w:r w:rsidR="00EF33B1" w:rsidRPr="00C422BB">
        <w:t>,</w:t>
      </w:r>
      <w:r w:rsidR="00EF33B1">
        <w:t xml:space="preserve"> </w:t>
      </w:r>
      <w:r w:rsidRPr="001D58C0">
        <w:t xml:space="preserve">dana </w:t>
      </w:r>
      <w:r w:rsidR="00E73E8B">
        <w:t>20</w:t>
      </w:r>
      <w:r w:rsidR="00EF33B1">
        <w:t xml:space="preserve">. </w:t>
      </w:r>
      <w:r w:rsidR="00E73E8B">
        <w:t>srpnja</w:t>
      </w:r>
      <w:r w:rsidR="00F01494">
        <w:t xml:space="preserve"> 2018.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9C4A6B" w:rsidP="009C4A6B" w:rsidR="009C4A6B">
      <w:pPr>
        <w:pStyle w:val="Odlomakpopisa"/>
        <w:numPr>
          <w:ilvl w:val="0"/>
          <w:numId w:val="4"/>
        </w:numPr>
        <w:jc w:val="both"/>
      </w:pPr>
      <w:r>
        <w:t xml:space="preserve">Nalaže se Financijskoj agenciji da </w:t>
      </w:r>
      <w:r w:rsidR="00E73E8B">
        <w:t>obustavi</w:t>
      </w:r>
      <w:r>
        <w:t xml:space="preserve"> postupak unovčenja nekretnine </w:t>
      </w:r>
      <w:r w:rsidRPr="00813E7F">
        <w:t>kat. čest. 776/10 k.o. Tribunj, zk. ul. 359, površine 657 m2, u naravi pašnjak</w:t>
      </w:r>
      <w:r>
        <w:t xml:space="preserve"> u vlasništvu stečajnog dužnika </w:t>
      </w:r>
      <w:r w:rsidRPr="00785E40">
        <w:t>GRADNJA DALMACIJA d.o.o, Zadar, Široka ulica 10, OIB: 38615601297</w:t>
      </w:r>
      <w:r>
        <w:t xml:space="preserve"> započet temeljem zaključka ovog suda poslovni broj 1 St-834/2016-89 od 24. travnja 2018. dok ovaj sud ne odluči o zahtjevu razlučnog vjerovnika.  </w:t>
      </w:r>
    </w:p>
    <w:p w:rsidRDefault="00AE7BBC" w:rsidP="00AE7BBC" w:rsidR="00AE7BBC">
      <w:pPr>
        <w:pStyle w:val="Odlomakpopisa"/>
        <w:ind w:left="1425"/>
        <w:jc w:val="both"/>
      </w:pPr>
    </w:p>
    <w:p w:rsidRDefault="009C4A6B" w:rsidP="009C4A6B" w:rsidR="009C4A6B">
      <w:pPr>
        <w:pStyle w:val="Odlomakpopisa"/>
        <w:numPr>
          <w:ilvl w:val="0"/>
          <w:numId w:val="4"/>
        </w:numPr>
        <w:jc w:val="both"/>
      </w:pPr>
      <w:r>
        <w:t xml:space="preserve">Nalaže se Financijskoj agenciji da prekine postupak unovčenja nekretnine </w:t>
      </w:r>
      <w:r w:rsidRPr="006C0ED6">
        <w:t>kat. čest. 776/2 k.o. Tribunj, zk. ul. 1647, suvlasnički dio 1913/10000, etažno vlasništvo E-2, etažna jedinica S2, u nacrtu označena plavom bojom, stan u prizemlju, površine 46,54 m2 i pripadajući vrt u nacrtu označen žutom bojom površine 14,9 m2, sve ukupne površine posebnog dijela 61,44 m2</w:t>
      </w:r>
      <w:r>
        <w:t xml:space="preserve"> u vlasništvu stečajnog dužnika </w:t>
      </w:r>
      <w:r w:rsidRPr="00785E40">
        <w:t>GRADNJA DALMACIJA d.o.o, Zadar, Široka ulica 10, OIB: 38615601297</w:t>
      </w:r>
      <w:r>
        <w:t xml:space="preserve"> započet temeljem zaključka ovog suda poslovni broj 1 St-834/2016-91 od 24. travnja 2018. dok ovaj sud ne odluči o zahtjevu razlučnog vjerovnika.  </w:t>
      </w:r>
    </w:p>
    <w:p w:rsidRDefault="00AE7BBC" w:rsidP="00AE7BBC" w:rsidR="00AE7BBC">
      <w:pPr>
        <w:jc w:val="both"/>
      </w:pPr>
    </w:p>
    <w:p w:rsidRDefault="009C4A6B" w:rsidP="009C4A6B" w:rsidR="009C4A6B">
      <w:pPr>
        <w:pStyle w:val="Odlomakpopisa"/>
        <w:numPr>
          <w:ilvl w:val="0"/>
          <w:numId w:val="4"/>
        </w:numPr>
        <w:jc w:val="both"/>
      </w:pPr>
      <w:r>
        <w:t xml:space="preserve">Nalaže se Financijskoj agenciji da prekine postupak unovčenja nekretnine </w:t>
      </w:r>
      <w:r w:rsidRPr="00387998">
        <w:t>kat. čest. 776/2 k.o. Tribunj, zk. ul. 1647, suvlasnički dio 1732/10000, etažno vlasništvo E-1, etažna jedinica S1, površine 55,63 m2, u naravi stan u prizemlju označen zelenom bojom</w:t>
      </w:r>
      <w:r>
        <w:t xml:space="preserve"> u vlasništvu stečajnog dužnika </w:t>
      </w:r>
      <w:r w:rsidRPr="00785E40">
        <w:t>GRADNJA DALMACIJA d.o.o, Zadar, Široka ulica 10, OIB: 38615601297</w:t>
      </w:r>
      <w:r>
        <w:t xml:space="preserve"> započet temeljem zaključka ovog suda poslovni broj 1 St-834/2016-93 od 24. travnja 2018. dok ovaj sud ne odluči o zahtjevu razlučnog vjerovnika.  </w:t>
      </w:r>
    </w:p>
    <w:p w:rsidRDefault="00AE7BBC" w:rsidP="00AE7BBC" w:rsidR="00AE7BBC">
      <w:pPr>
        <w:jc w:val="both"/>
      </w:pPr>
    </w:p>
    <w:p w:rsidRDefault="009C4A6B" w:rsidP="009C4A6B" w:rsidR="009C4A6B">
      <w:pPr>
        <w:pStyle w:val="Odlomakpopisa"/>
        <w:numPr>
          <w:ilvl w:val="0"/>
          <w:numId w:val="4"/>
        </w:numPr>
        <w:jc w:val="both"/>
      </w:pPr>
      <w:r>
        <w:t xml:space="preserve">Nalaže se Financijskoj agenciji da prekine postupak unovčenja nekretnine </w:t>
      </w:r>
      <w:r w:rsidRPr="007276F6">
        <w:t>kat. čest</w:t>
      </w:r>
      <w:r>
        <w:t>. 776/1 k.o. Tribunj, zk. ul. 52</w:t>
      </w:r>
      <w:r w:rsidRPr="007276F6">
        <w:t>2, suvlasnički dio 2059/10000, etažno vlasništvo E-1, etažna jedinica s1 u nacrtu označena zelenom bojom, stan u prizemlju, površine 43,19 m2, u naravi stan u prizemlju</w:t>
      </w:r>
      <w:r>
        <w:t xml:space="preserve"> u vlasništvu stečajnog </w:t>
      </w:r>
      <w:r>
        <w:lastRenderedPageBreak/>
        <w:t xml:space="preserve">dužnika </w:t>
      </w:r>
      <w:r w:rsidRPr="00785E40">
        <w:t>GRADNJA DALMACIJA d.o.o, Zadar, Široka ulica 10, OIB: 38615601297</w:t>
      </w:r>
      <w:r>
        <w:t xml:space="preserve"> započet temeljem zaključka ovog suda poslovni broj 1 St-834/2016-95 od 24. travnja 2018. dok ovaj sud ne odluči o zahtjevu razlučnog vjerovnika.  </w:t>
      </w:r>
    </w:p>
    <w:p w:rsidRDefault="00AE7BBC" w:rsidP="00AE7BBC" w:rsidR="00AE7BBC">
      <w:pPr>
        <w:jc w:val="both"/>
      </w:pPr>
    </w:p>
    <w:p w:rsidRDefault="009C4A6B" w:rsidP="009C4A6B" w:rsidR="009C4A6B">
      <w:pPr>
        <w:pStyle w:val="Odlomakpopisa"/>
        <w:numPr>
          <w:ilvl w:val="0"/>
          <w:numId w:val="4"/>
        </w:numPr>
        <w:jc w:val="both"/>
      </w:pPr>
      <w:r>
        <w:t xml:space="preserve">Nalaže se Financijskoj agenciji da prekine postupak unovčenja nekretnine </w:t>
      </w:r>
      <w:r w:rsidRPr="00AC1588">
        <w:t>kat. čest. 776/12 k.o. Tribunj, zk. ul. 3374, suvlasnički dio 3609/10000, etažno vlasništvo E-1, etažna jedinica ST1, u nacrtu označen</w:t>
      </w:r>
      <w:r>
        <w:t>a crvenom bojom, površine 133,62</w:t>
      </w:r>
      <w:r w:rsidRPr="00AC1588">
        <w:t xml:space="preserve"> m2, u naravi stan u prizemlju</w:t>
      </w:r>
      <w:r w:rsidR="00AE7BBC">
        <w:t xml:space="preserve"> površine 45,62 m2 i vrta 88</w:t>
      </w:r>
      <w:r>
        <w:t xml:space="preserve"> m2 u vlasništvu stečajnog dužnika </w:t>
      </w:r>
      <w:r w:rsidRPr="00785E40">
        <w:t>GRADNJA DALMACIJA d.o.o, Zadar, Široka ulica 10, OIB: 38615601297</w:t>
      </w:r>
      <w:r>
        <w:t xml:space="preserve"> započet temeljem zaključka ovog suda poslovni broj 1 St-834/2016-97 od 24. travnja 2018. dok ovaj sud ne odluči o zahtjevu razlučnog vjerovnika.  </w:t>
      </w:r>
    </w:p>
    <w:p w:rsidRDefault="00AE7BBC" w:rsidP="00AE7BBC" w:rsidR="00AE7BBC">
      <w:pPr>
        <w:jc w:val="both"/>
      </w:pPr>
    </w:p>
    <w:p w:rsidRDefault="00AE7BBC" w:rsidP="00AE7BBC" w:rsidR="00AE7BBC">
      <w:pPr>
        <w:pStyle w:val="Odlomakpopisa"/>
        <w:numPr>
          <w:ilvl w:val="0"/>
          <w:numId w:val="4"/>
        </w:numPr>
        <w:jc w:val="both"/>
      </w:pPr>
      <w:r>
        <w:t xml:space="preserve">Nalaže se Financijskoj agenciji da prekine postupak unovčenja nekretnine </w:t>
      </w:r>
      <w:r w:rsidRPr="0016436F">
        <w:t>kat. čest. 776/12 k.o. Tribunj, zk. ul. 3374, suvlasnički dio 1309/10000, etažno vlasništvo E-2, etažna jedinica ST2, u nacrtu označena plavom bojom, površine 48,49 m2, u naravi stan u prizemlju</w:t>
      </w:r>
      <w:r>
        <w:t xml:space="preserve"> u vlasništvu stečajnog dužnika </w:t>
      </w:r>
      <w:r w:rsidRPr="00785E40">
        <w:t>GRADNJA DALMACIJA d.o.o, Zadar, Široka ulica 10, OIB: 38615601297</w:t>
      </w:r>
      <w:r>
        <w:t xml:space="preserve"> započet temeljem zaključka ovog suda poslovni broj 1 St-834/2016-99 od 24. travnja 2018. dok ovaj sud ne odluči o zahtjevu razlučnog vjerovnika.  </w:t>
      </w:r>
    </w:p>
    <w:p w:rsidRDefault="00AE7BBC" w:rsidP="00AE7BBC" w:rsidR="00AE7BBC">
      <w:pPr>
        <w:jc w:val="both"/>
      </w:pPr>
    </w:p>
    <w:p w:rsidRDefault="00AE7BBC" w:rsidP="00AE7BBC" w:rsidR="00AE7BBC">
      <w:pPr>
        <w:pStyle w:val="Odlomakpopisa"/>
        <w:numPr>
          <w:ilvl w:val="0"/>
          <w:numId w:val="4"/>
        </w:numPr>
        <w:jc w:val="both"/>
      </w:pPr>
      <w:r>
        <w:t xml:space="preserve">Nalaže se Financijskoj agenciji da prekine postupak unovčenja nekretnine </w:t>
      </w:r>
      <w:r w:rsidRPr="00324BC0">
        <w:t>kat. čest. 776/12 k.o. Tribunj, zk. ul. 3374, suvlasnički dio 1232/10000, etažno vlasništvo E-5, etažna jedinica ST5, u nacrtu označena sivom bojom, površine 45,62 m2, u naravi stan u potkrovlju</w:t>
      </w:r>
      <w:r>
        <w:t xml:space="preserve"> u vlasništvu stečajnog dužnika </w:t>
      </w:r>
      <w:r w:rsidRPr="00785E40">
        <w:t>GRADNJA DALMACIJA d.o.o, Zadar, Široka ulica 10, OIB: 38615601297</w:t>
      </w:r>
      <w:r>
        <w:t xml:space="preserve"> započet temeljem zaključka ovog suda poslovni broj 1 St-834/2016-101 od 24. travnja 2018. dok ovaj sud ne odluči o zahtjevu razlučnog vjerovnika. </w:t>
      </w:r>
    </w:p>
    <w:p w:rsidRDefault="00AE7BBC" w:rsidP="00AE7BBC" w:rsidR="00AE7BBC">
      <w:pPr>
        <w:jc w:val="both"/>
      </w:pPr>
      <w:r>
        <w:t xml:space="preserve"> </w:t>
      </w:r>
    </w:p>
    <w:p w:rsidRDefault="00AE7BBC" w:rsidP="00AE7BBC" w:rsidR="00AE7BBC">
      <w:pPr>
        <w:pStyle w:val="Odlomakpopisa"/>
        <w:numPr>
          <w:ilvl w:val="0"/>
          <w:numId w:val="4"/>
        </w:numPr>
        <w:jc w:val="both"/>
      </w:pPr>
      <w:r>
        <w:t xml:space="preserve">Nalaže se Financijskoj agenciji da prekine postupak unovčenja nekretnine </w:t>
      </w:r>
      <w:r w:rsidRPr="00CD0135">
        <w:t>kat. čest. 776/12 k.o. Tribunj, zk. ul. 3374, suvlasnički dio 1309/10000, etažno vlasništvo E-6, etažna jedinica ST6, u nacrtu označena narančastom bojom, površine 48,49 m2, u naravi stan u potkrovlju</w:t>
      </w:r>
      <w:r>
        <w:t xml:space="preserve"> u vlasništvu stečajnog dužnika </w:t>
      </w:r>
      <w:r w:rsidRPr="00785E40">
        <w:t>GRADNJA DALMACIJA d.o.o, Zadar, Široka ulica 10, OIB: 38615601297</w:t>
      </w:r>
      <w:r>
        <w:t xml:space="preserve"> započet temeljem zaključka ovog suda poslovni broj 1 St-834/2016-103 od 24. travnja 2018. dok ovaj sud ne odluči o zahtjevu razlučnog vjerovnika.  </w:t>
      </w:r>
    </w:p>
    <w:p w:rsidRDefault="00AE7BBC" w:rsidP="00AE7BBC" w:rsidR="00AE7BBC">
      <w:pPr>
        <w:jc w:val="both"/>
      </w:pPr>
    </w:p>
    <w:p w:rsidRDefault="00AE7BBC" w:rsidP="00AE7BBC" w:rsidR="00AE7BBC">
      <w:pPr>
        <w:pStyle w:val="Odlomakpopisa"/>
        <w:numPr>
          <w:ilvl w:val="0"/>
          <w:numId w:val="4"/>
        </w:numPr>
        <w:jc w:val="both"/>
      </w:pPr>
      <w:r>
        <w:t xml:space="preserve">Nalaže se Financijskoj agenciji da prekine postupak unovčenja nekretnine </w:t>
      </w:r>
      <w:r w:rsidRPr="00A83EAB">
        <w:t>kat. čest. 776/11 k.o. Tribunj, zk. ul. 3375, suvlasnički dio 1321/10000, etažno vlasništvo E-1, etažna jedinica ST1, u nacrtu označena plavom bojom, površine 48,32 m2, u naravi stan u prizemlju</w:t>
      </w:r>
      <w:r>
        <w:t xml:space="preserve"> u vlasništvu stečajnog dužnika </w:t>
      </w:r>
      <w:r w:rsidRPr="00785E40">
        <w:t>GRADNJA DALMACIJA d.o.o, Zadar, Široka ulica 10, OIB: 38615601297</w:t>
      </w:r>
      <w:r>
        <w:t xml:space="preserve"> započet temeljem zaključka ovog suda poslovni broj 1 St-834/2016-105 od 24. travnja 2018. dok ovaj sud ne odluči o zahtjevu razlučnog vjerovnika.  </w:t>
      </w:r>
    </w:p>
    <w:p w:rsidRDefault="00AE7BBC" w:rsidP="00AE7BBC" w:rsidR="00AE7BBC">
      <w:pPr>
        <w:jc w:val="both"/>
      </w:pPr>
    </w:p>
    <w:p w:rsidRDefault="00AE7BBC" w:rsidP="00AE7BBC" w:rsidR="00AE7BBC">
      <w:pPr>
        <w:pStyle w:val="Odlomakpopisa"/>
        <w:numPr>
          <w:ilvl w:val="0"/>
          <w:numId w:val="4"/>
        </w:numPr>
        <w:jc w:val="both"/>
      </w:pPr>
      <w:r>
        <w:t xml:space="preserve">Nalaže se Financijskoj agenciji da prekine postupak unovčenja nekretnine </w:t>
      </w:r>
      <w:r w:rsidRPr="0004140B">
        <w:t xml:space="preserve">kat. čest. 776/11 k.o. Tribunj, zk. ul. 3375, suvlasnički dio 3653/10000, etažno vlasništvo E-2, etažna jedinica ST2, u nacrtu označena crvenom bojom, površine 43,61 m2 odnosno 1192/10000 dijelova suvlasničkog dijela </w:t>
      </w:r>
      <w:r w:rsidRPr="0004140B">
        <w:lastRenderedPageBreak/>
        <w:t>nekretnine povezno sa vlasništvom stana kao i sporedni dio – vrt u nacrtu označen zelenom bojom površinom 90 m2 odnosno 2461/10000 dijelova suvlasničkog dijela nekretnine povezano sa vlasništvom sporednog dijela</w:t>
      </w:r>
      <w:r>
        <w:t xml:space="preserve"> u vlasništvu stečajnog dužnika </w:t>
      </w:r>
      <w:r w:rsidRPr="00785E40">
        <w:t>GRADNJA DALMACIJA d.o.o, Zadar, Široka ulica 10, OIB: 38615601297</w:t>
      </w:r>
      <w:r>
        <w:t xml:space="preserve"> započet temeljem zaključka ovog suda poslovni broj 1 St-834/2016-107 od 24. travnja 2018. dok ovaj sud ne odluči o zahtjevu razlučnog vjerovnika.  </w:t>
      </w:r>
    </w:p>
    <w:p w:rsidRDefault="00AE7BBC" w:rsidP="00AE7BBC" w:rsidR="00AE7BBC">
      <w:pPr>
        <w:jc w:val="both"/>
      </w:pPr>
    </w:p>
    <w:p w:rsidRDefault="00AE7BBC" w:rsidP="00AE7BBC" w:rsidR="00AE7BBC">
      <w:pPr>
        <w:pStyle w:val="Odlomakpopisa"/>
        <w:numPr>
          <w:ilvl w:val="0"/>
          <w:numId w:val="4"/>
        </w:numPr>
        <w:jc w:val="both"/>
      </w:pPr>
      <w:r>
        <w:t xml:space="preserve">Nalaže se Financijskoj agenciji da prekine postupak unovčenja nekretnine </w:t>
      </w:r>
      <w:r w:rsidRPr="003C40CF">
        <w:t>kat. čest. 776/11 k.o. Tribunj, zk. ul. 3375, suvlasnički dio 1192/10000, etažno vlasništvo E-4, etažna jedinica ST4 u nacrtu označena žutom bojom, površine 43,61 m2, u naravi stan na katu</w:t>
      </w:r>
      <w:r>
        <w:t xml:space="preserve"> u vlasništvu stečajnog dužnika </w:t>
      </w:r>
      <w:r w:rsidRPr="00785E40">
        <w:t>GRADNJA DALMACIJA d.o.o, Zadar, Široka ulica 10, OIB: 38615601297</w:t>
      </w:r>
      <w:r>
        <w:t xml:space="preserve"> započet temeljem zaključka ovog suda poslovni broj 1 St-834/2016-109 od 24. travnja 2018. dok ovaj sud ne odluči o zahtjevu razlučnog vjerovnika.  </w:t>
      </w:r>
    </w:p>
    <w:p w:rsidRDefault="00AE7BBC" w:rsidP="00AE7BBC" w:rsidR="00AE7BBC">
      <w:pPr>
        <w:jc w:val="both"/>
      </w:pPr>
    </w:p>
    <w:p w:rsidRDefault="00AE7BBC" w:rsidP="00AE7BBC" w:rsidR="00AE7BBC">
      <w:pPr>
        <w:pStyle w:val="Odlomakpopisa"/>
        <w:numPr>
          <w:ilvl w:val="0"/>
          <w:numId w:val="4"/>
        </w:numPr>
        <w:jc w:val="both"/>
      </w:pPr>
      <w:r>
        <w:t xml:space="preserve">Nalaže se Financijskoj agenciji da prekine postupak unovčenja nekretnine </w:t>
      </w:r>
      <w:r w:rsidRPr="00280965">
        <w:t>kat. čest. 776/11 k.o. Tribunj, zk. ul. 3375, suvlasnički dio 1192/10000, etažno vlasništvo E-6, etažna jedinica ST6 u nacrtu označena sivom bojom, površine 43,61 m2, u naravi stan u potkrovlju</w:t>
      </w:r>
      <w:r>
        <w:t xml:space="preserve"> u vlasništvu stečajnog dužnika </w:t>
      </w:r>
      <w:r w:rsidRPr="00785E40">
        <w:t>GRADNJA DALMACIJA d.o.o, Zadar, Široka ulica 10, OIB: 38615601297</w:t>
      </w:r>
      <w:r>
        <w:t xml:space="preserve"> započet temeljem zaključka ovog suda poslovni broj 1 St-834/2016-111 od 24. travnja 2018. dok ovaj sud ne odluči o zahtjevu razlučnog vjerovnika.  </w:t>
      </w:r>
    </w:p>
    <w:p w:rsidRDefault="00E73E8B" w:rsidP="00E73E8B" w:rsidR="00E73E8B">
      <w:pPr>
        <w:pStyle w:val="Odlomakpopisa"/>
      </w:pPr>
    </w:p>
    <w:p w:rsidRDefault="00E73E8B" w:rsidP="00E73E8B" w:rsidR="00E73E8B">
      <w:pPr>
        <w:pStyle w:val="Odlomakpopisa"/>
        <w:numPr>
          <w:ilvl w:val="0"/>
          <w:numId w:val="4"/>
        </w:numPr>
        <w:jc w:val="both"/>
      </w:pPr>
      <w:r>
        <w:t>Nalaže se Financijskoj agenciji da obustavi postupak unovčenja nekretnine kat. čest. 776/3 k.o. Tribunj, zk. ul. 358</w:t>
      </w:r>
      <w:r w:rsidRPr="00813E7F">
        <w:t xml:space="preserve">, površine </w:t>
      </w:r>
      <w:r>
        <w:t>404</w:t>
      </w:r>
      <w:r w:rsidRPr="00813E7F">
        <w:t xml:space="preserve"> m2, u naravi pašnjak</w:t>
      </w:r>
      <w:r>
        <w:t xml:space="preserve"> u vlasništvu stečajnog dužnika </w:t>
      </w:r>
      <w:r w:rsidRPr="00785E40">
        <w:t>GRADNJA DALMACIJA d.o.o, Zadar, Široka ulica 10, OIB: 38615601297</w:t>
      </w:r>
      <w:r>
        <w:t xml:space="preserve"> započet temeljem zaključka ovog suda poslovni broj 1 St-834/2016-87 od 24. travnja 2018. dok ovaj sud ne odluči o zahtjevu razlučnog vjerovnika.  </w:t>
      </w:r>
    </w:p>
    <w:p w:rsidRDefault="00E73E8B" w:rsidP="00E73E8B" w:rsidR="00E73E8B">
      <w:pPr>
        <w:pStyle w:val="Odlomakpopisa"/>
        <w:ind w:left="1425"/>
        <w:jc w:val="both"/>
      </w:pPr>
    </w:p>
    <w:p w:rsidRDefault="009C4A6B" w:rsidP="00AE7BBC" w:rsidR="009C4A6B">
      <w:pPr>
        <w:pStyle w:val="Odlomakpopisa"/>
        <w:ind w:left="1425"/>
        <w:jc w:val="both"/>
      </w:pPr>
    </w:p>
    <w:p w:rsidRDefault="00F87B29" w:rsidP="001D58C0" w:rsidR="00F87B29">
      <w:pPr>
        <w:pStyle w:val="Tijeloteksta"/>
        <w:ind w:firstLine="708"/>
        <w:rPr>
          <w:szCs w:val="24"/>
        </w:rPr>
      </w:pPr>
    </w:p>
    <w:p w:rsidRDefault="00F01494" w:rsidP="00F01494" w:rsidR="00F01494">
      <w:pPr>
        <w:pStyle w:val="Tijeloteksta"/>
        <w:ind w:firstLine="708"/>
        <w:jc w:val="center"/>
        <w:rPr>
          <w:szCs w:val="24"/>
        </w:rPr>
      </w:pPr>
      <w:r>
        <w:rPr>
          <w:szCs w:val="24"/>
        </w:rPr>
        <w:t>Obrazloženje</w:t>
      </w:r>
    </w:p>
    <w:p w:rsidRDefault="00F01494" w:rsidP="00F01494" w:rsidR="00F01494">
      <w:pPr>
        <w:pStyle w:val="Tijeloteksta"/>
        <w:ind w:firstLine="708"/>
        <w:jc w:val="center"/>
        <w:rPr>
          <w:szCs w:val="24"/>
        </w:rPr>
      </w:pPr>
    </w:p>
    <w:p w:rsidRDefault="00E73E8B" w:rsidP="00F01494" w:rsidR="00D43257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Zaključcima </w:t>
      </w:r>
      <w:r w:rsidR="00F01494">
        <w:rPr>
          <w:szCs w:val="24"/>
        </w:rPr>
        <w:t xml:space="preserve"> ovog suda pokrenut je postupak unovčenja imovine stečajnog dužnika elektronskom javnom dražbom pred FINA-om. </w:t>
      </w:r>
      <w:r>
        <w:rPr>
          <w:szCs w:val="24"/>
        </w:rPr>
        <w:t>Skupština vjerovnika</w:t>
      </w:r>
      <w:r w:rsidR="00F01494">
        <w:rPr>
          <w:szCs w:val="24"/>
        </w:rPr>
        <w:t xml:space="preserve"> je </w:t>
      </w:r>
      <w:r>
        <w:rPr>
          <w:szCs w:val="24"/>
        </w:rPr>
        <w:t xml:space="preserve">u međuvremenu donijela odluku o izradi stečajnog plana, o kojem je ista glasovala 20. srpnja 2018., slijedom čega je valjalo obustaviti postupak unovčenja preko FINA-e. </w:t>
      </w:r>
      <w:r w:rsidR="00D43257">
        <w:rPr>
          <w:szCs w:val="24"/>
        </w:rPr>
        <w:t>Obzirom da</w:t>
      </w:r>
      <w:r>
        <w:rPr>
          <w:szCs w:val="24"/>
        </w:rPr>
        <w:t xml:space="preserve"> su ispunjeni uvjeti u smislu odredbe čl. 24</w:t>
      </w:r>
      <w:r w:rsidR="00D43257">
        <w:rPr>
          <w:szCs w:val="24"/>
        </w:rPr>
        <w:t>. Pravilnika o načinu i postupku provedbe prodaje nekretnina i pokretnina u ovršnom postupku (Narodne novine 146/14), naloženo je FINA-i</w:t>
      </w:r>
      <w:r>
        <w:rPr>
          <w:szCs w:val="24"/>
        </w:rPr>
        <w:t xml:space="preserve"> obustaviti</w:t>
      </w:r>
      <w:r w:rsidR="00D43257">
        <w:rPr>
          <w:szCs w:val="24"/>
        </w:rPr>
        <w:t xml:space="preserve"> postupak unovčenja.</w:t>
      </w:r>
    </w:p>
    <w:p w:rsidRDefault="001D58C0" w:rsidP="001D58C0" w:rsidR="001D58C0" w:rsidRPr="001D58C0"/>
    <w:p w:rsidRDefault="00F369FC" w:rsidP="00F369FC" w:rsidR="00F369FC" w:rsidRPr="001D58C0">
      <w:pPr>
        <w:jc w:val="both"/>
      </w:pPr>
    </w:p>
    <w:p w:rsidRDefault="00F369FC" w:rsidP="00F369FC" w:rsidR="00F369FC" w:rsidRPr="007E0EE0">
      <w:pPr>
        <w:jc w:val="center"/>
      </w:pPr>
      <w:r w:rsidRPr="007E0EE0">
        <w:t xml:space="preserve">U </w:t>
      </w:r>
      <w:r w:rsidR="00473311">
        <w:t xml:space="preserve">Zadru, </w:t>
      </w:r>
      <w:r w:rsidR="00E73E8B">
        <w:t>20</w:t>
      </w:r>
      <w:r w:rsidR="00EF33B1">
        <w:t xml:space="preserve">. </w:t>
      </w:r>
      <w:r w:rsidR="00E73E8B">
        <w:t>srpnja</w:t>
      </w:r>
      <w:r w:rsidR="00473311">
        <w:t xml:space="preserve"> </w:t>
      </w:r>
      <w:r>
        <w:t>201</w:t>
      </w:r>
      <w:r w:rsidR="00F01494">
        <w:t>8</w:t>
      </w:r>
      <w:r>
        <w:t>.</w:t>
      </w:r>
    </w:p>
    <w:p w:rsidRDefault="00F369FC" w:rsidP="00F369FC" w:rsidR="00F369FC" w:rsidRPr="001D58C0"/>
    <w:p w:rsidRDefault="00C44384" w:rsidP="00C44384" w:rsidR="00F369FC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F01494">
        <w:t>Sutkinja</w:t>
      </w:r>
    </w:p>
    <w:p w:rsidRDefault="00C44384" w:rsidP="00C44384" w:rsidR="00F369FC" w:rsidRPr="007E0EE0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69FC">
        <w:t>Ardena Bajlo</w:t>
      </w:r>
      <w:r>
        <w:t>, v.r.</w:t>
      </w: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F436CF"/>
    <w:p w:rsidRDefault="00F369FC" w:rsidP="00F369FC" w:rsidR="00F369FC" w:rsidRPr="00F436CF"/>
    <w:p w:rsidRDefault="00F01494" w:rsidP="00F369FC" w:rsidR="00F369FC" w:rsidRPr="00F436CF">
      <w:r>
        <w:t>Pouka o pravnom lijeku:</w:t>
      </w:r>
    </w:p>
    <w:p w:rsidRDefault="00F369FC" w:rsidP="00F369FC" w:rsidR="00F369FC" w:rsidRPr="00F436CF">
      <w:r w:rsidRPr="00F436CF">
        <w:t xml:space="preserve">Protiv ovog zaključka nije dopušteno izjaviti žalbu. </w:t>
      </w:r>
    </w:p>
    <w:p w:rsidRDefault="00F369FC" w:rsidP="00F369FC" w:rsidR="00F369FC" w:rsidRPr="00F436CF"/>
    <w:p w:rsidRDefault="00F369FC" w:rsidP="00F369FC" w:rsidR="00F369FC" w:rsidRPr="00F436CF"/>
    <w:p w:rsidRDefault="00F369FC" w:rsidP="00F369FC" w:rsidR="00F369FC" w:rsidRPr="00F436CF">
      <w:r w:rsidRPr="00F436CF">
        <w:t>DNA:</w:t>
      </w:r>
    </w:p>
    <w:p w:rsidRDefault="00F369FC" w:rsidP="00F369FC" w:rsidR="00684CC3">
      <w:r w:rsidRPr="00F436CF">
        <w:t>- Financijska agencija R</w:t>
      </w:r>
      <w:r w:rsidR="00F01494">
        <w:t>C Split, putem e-oglasne ploče</w:t>
      </w:r>
      <w:r w:rsidR="00F87B29">
        <w:t>,</w:t>
      </w:r>
    </w:p>
    <w:p w:rsidRDefault="00D43257" w:rsidP="00F369FC" w:rsidR="00D43257" w:rsidRPr="00F436CF">
      <w:r>
        <w:t>- e-oglasna ploča</w:t>
      </w:r>
    </w:p>
    <w:p w:rsidRDefault="001E203A" w:rsidP="003B0CC0" w:rsidR="001E203A" w:rsidRPr="00F436CF"/>
    <w:sectPr w:rsidSect="00C545AD" w:rsidR="001E203A" w:rsidRPr="00F436C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5AD" w:rsidP="00C545AD" w:rsidR="00C545AD">
      <w:r>
        <w:separator/>
      </w:r>
    </w:p>
  </w:endnote>
  <w:endnote w:id="0" w:type="continuationSeparator">
    <w:p w:rsidRDefault="00C545AD" w:rsidP="00C545AD" w:rsidR="00C54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5AD" w:rsidP="00C545AD" w:rsidR="00C545AD">
      <w:r>
        <w:separator/>
      </w:r>
    </w:p>
  </w:footnote>
  <w:footnote w:id="0" w:type="continuationSeparator">
    <w:p w:rsidRDefault="00C545AD" w:rsidP="00C545AD" w:rsidR="00C545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4303662"/>
      <w:docPartObj>
        <w:docPartGallery w:val="Page Numbers (Top of Page)"/>
        <w:docPartUnique/>
      </w:docPartObj>
    </w:sdtPr>
    <w:sdtEndPr/>
    <w:sdtContent>
      <w:p w:rsidRDefault="00C545AD" w:rsidP="00C545AD" w:rsidR="00C545AD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384">
          <w:rPr>
            <w:noProof/>
          </w:rPr>
          <w:t>4</w:t>
        </w:r>
        <w:r>
          <w:fldChar w:fldCharType="end"/>
        </w:r>
        <w:r w:rsidRPr="00C545AD">
          <w:t xml:space="preserve"> </w:t>
        </w:r>
        <w:r>
          <w:tab/>
        </w:r>
        <w:r>
          <w:tab/>
        </w:r>
        <w:r w:rsidRPr="00C545AD">
          <w:t>Poslovni broj: 1 St-834/2016-156</w:t>
        </w:r>
      </w:p>
    </w:sdtContent>
  </w:sdt>
  <w:p w:rsidRDefault="00C545AD" w:rsidR="00C545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B8350A"/>
    <w:multiLevelType w:val="hybridMultilevel"/>
    <w:tmpl w:val="06809842"/>
    <w:lvl w:tplc="2FF40F9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38D5331"/>
    <w:multiLevelType w:val="hybridMultilevel"/>
    <w:tmpl w:val="2DFEDE56"/>
    <w:lvl w:tplc="B1F454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D1175"/>
    <w:rsid w:val="001D58C0"/>
    <w:rsid w:val="001E203A"/>
    <w:rsid w:val="002275DA"/>
    <w:rsid w:val="002661F6"/>
    <w:rsid w:val="00272916"/>
    <w:rsid w:val="002B630D"/>
    <w:rsid w:val="003B0CC0"/>
    <w:rsid w:val="00473311"/>
    <w:rsid w:val="005844DD"/>
    <w:rsid w:val="00591E71"/>
    <w:rsid w:val="0061280B"/>
    <w:rsid w:val="00684CC3"/>
    <w:rsid w:val="006B4A1A"/>
    <w:rsid w:val="006F72AB"/>
    <w:rsid w:val="0072183F"/>
    <w:rsid w:val="00774777"/>
    <w:rsid w:val="007D567C"/>
    <w:rsid w:val="007E0EE0"/>
    <w:rsid w:val="007F1B4C"/>
    <w:rsid w:val="00890016"/>
    <w:rsid w:val="008C564C"/>
    <w:rsid w:val="008F580E"/>
    <w:rsid w:val="009C4A6B"/>
    <w:rsid w:val="009D180C"/>
    <w:rsid w:val="00A33A37"/>
    <w:rsid w:val="00A5774F"/>
    <w:rsid w:val="00AE7BBC"/>
    <w:rsid w:val="00BC6BF7"/>
    <w:rsid w:val="00C44384"/>
    <w:rsid w:val="00C545AD"/>
    <w:rsid w:val="00C56D59"/>
    <w:rsid w:val="00C8063F"/>
    <w:rsid w:val="00D43257"/>
    <w:rsid w:val="00D57315"/>
    <w:rsid w:val="00E20AF0"/>
    <w:rsid w:val="00E4250A"/>
    <w:rsid w:val="00E73E8B"/>
    <w:rsid w:val="00E75DBB"/>
    <w:rsid w:val="00E80F20"/>
    <w:rsid w:val="00E838F4"/>
    <w:rsid w:val="00ED679C"/>
    <w:rsid w:val="00EF33B1"/>
    <w:rsid w:val="00F01494"/>
    <w:rsid w:val="00F369FC"/>
    <w:rsid w:val="00F436CF"/>
    <w:rsid w:val="00F87B29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C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CC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545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45A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45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45A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4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3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3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3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3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C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CC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545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45A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45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45A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4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3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3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3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3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169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1201</properties:Words>
  <properties:Characters>6842</properties:Characters>
  <properties:Lines>159</properties:Lines>
  <properties:Paragraphs>32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2018-06-04T12:19:00Z</dcterms:created>
  <dc:creator>Martina Kalmeta</dc:creator>
  <cp:lastModifiedBy>Ante Rubelj</cp:lastModifiedBy>
  <cp:lastPrinted>2018-04-13T07:33:00Z</cp:lastPrinted>
  <dcterms:modified xmlns:xsi="http://www.w3.org/2001/XMLSchema-instance" xsi:type="dcterms:W3CDTF">2018-07-20T11:44:00Z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(St-834-16 dopis FINI da prekine postupak unovčenja.docx)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