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b33cd" w14:paraId="97b33cd" w:rsidRDefault="00577752" w:rsidP="00577752" w:rsidR="00577752">
      <w:pPr>
        <w:pStyle w:val="Bezproreda"/>
        <w:jc w:val="right"/>
        <w15:collapsed w:val="false"/>
        <w:rPr>
          <w:rFonts w:eastAsia="Questrial" w:hAnsi="Times New Roman" w:ascii="Times New Roman"/>
          <w:sz w:val="24"/>
          <w:szCs w:val="24"/>
        </w:rPr>
      </w:pPr>
      <w:r>
        <w:rPr>
          <w:rFonts w:hAnsi="Times New Roman" w:ascii="Times New Roman"/>
          <w:sz w:val="24"/>
          <w:szCs w:val="24"/>
        </w:rPr>
        <w:t>Broj</w:t>
      </w:r>
      <w:r>
        <w:rPr>
          <w:rFonts w:eastAsia="Questrial" w:hAnsi="Times New Roman" w:ascii="Times New Roman"/>
          <w:sz w:val="24"/>
          <w:szCs w:val="24"/>
        </w:rPr>
        <w:t>: 6 St-</w:t>
      </w:r>
      <w:r w:rsidR="00226710">
        <w:rPr>
          <w:rFonts w:eastAsia="Questrial" w:hAnsi="Times New Roman" w:ascii="Times New Roman"/>
          <w:sz w:val="24"/>
          <w:szCs w:val="24"/>
        </w:rPr>
        <w:t>1551/17-43</w:t>
      </w:r>
    </w:p>
    <w:p w:rsidRDefault="00577752" w:rsidP="00577752" w:rsidR="00577752" w:rsidRPr="00577752">
      <w:pPr>
        <w:pStyle w:val="Bezproreda"/>
        <w:rPr>
          <w:rFonts w:hAnsi="Times New Roman" w:ascii="Times New Roman"/>
          <w:sz w:val="24"/>
          <w:szCs w:val="24"/>
        </w:rPr>
      </w:pPr>
      <w:r>
        <w:rPr>
          <w:rStyle w:val="Naglaeno"/>
          <w:sz w:val="24"/>
          <w:szCs w:val="24"/>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77752" w:rsidP="00577752" w:rsidR="00577752">
      <w:pPr>
        <w:pStyle w:val="Bezproreda"/>
        <w:rPr>
          <w:rFonts w:hAnsi="Times New Roman" w:ascii="Times New Roman"/>
          <w:sz w:val="24"/>
          <w:szCs w:val="24"/>
        </w:rPr>
      </w:pPr>
    </w:p>
    <w:p w:rsidRDefault="00577752" w:rsidP="00577752" w:rsidR="00577752">
      <w:pPr>
        <w:pStyle w:val="Bezproreda"/>
        <w:rPr>
          <w:rFonts w:hAnsi="Times New Roman" w:ascii="Times New Roman"/>
          <w:sz w:val="24"/>
          <w:szCs w:val="24"/>
        </w:rPr>
      </w:pPr>
      <w:r>
        <w:rPr>
          <w:rFonts w:hAnsi="Times New Roman" w:ascii="Times New Roman"/>
          <w:sz w:val="24"/>
          <w:szCs w:val="24"/>
        </w:rPr>
        <w:t xml:space="preserve">     REPUBLIKA HRVATSKA</w:t>
      </w:r>
    </w:p>
    <w:p w:rsidRDefault="00577752" w:rsidP="00577752" w:rsidR="00577752">
      <w:pPr>
        <w:pStyle w:val="Bezproreda"/>
        <w:rPr>
          <w:rFonts w:hAnsi="Times New Roman" w:ascii="Times New Roman"/>
          <w:sz w:val="24"/>
          <w:szCs w:val="24"/>
        </w:rPr>
      </w:pPr>
      <w:r>
        <w:rPr>
          <w:rFonts w:hAnsi="Times New Roman" w:ascii="Times New Roman"/>
          <w:sz w:val="24"/>
          <w:szCs w:val="24"/>
        </w:rPr>
        <w:t xml:space="preserve">     TRGOVAČKI SUD U OSIJEKU</w:t>
      </w:r>
    </w:p>
    <w:p w:rsidRDefault="003F1E9F" w:rsidP="00577752" w:rsidR="003F1E9F">
      <w:pPr>
        <w:pStyle w:val="Bezproreda"/>
        <w:rPr>
          <w:rFonts w:hAnsi="Times New Roman" w:ascii="Times New Roman"/>
          <w:sz w:val="24"/>
          <w:szCs w:val="24"/>
        </w:rPr>
      </w:pPr>
    </w:p>
    <w:p w:rsidRDefault="00577752" w:rsidP="00577752" w:rsidR="00197EF2" w:rsidRPr="00587000">
      <w:pPr>
        <w:pStyle w:val="Bezproreda"/>
        <w:rPr>
          <w:rFonts w:hAnsi="Times New Roman" w:ascii="Times New Roman"/>
          <w:sz w:val="24"/>
          <w:szCs w:val="24"/>
        </w:rPr>
      </w:pPr>
      <w:r>
        <w:rPr>
          <w:rFonts w:hAnsi="Times New Roman" w:ascii="Times New Roman"/>
          <w:sz w:val="24"/>
          <w:szCs w:val="24"/>
        </w:rPr>
        <w:t xml:space="preserve">    </w:t>
      </w:r>
    </w:p>
    <w:p w:rsidRDefault="00577752" w:rsidP="00577752" w:rsidR="00577752">
      <w:pPr>
        <w:pStyle w:val="Bezproreda"/>
        <w:rPr>
          <w:rFonts w:eastAsia="Questrial" w:hAnsi="Times New Roman" w:ascii="Times New Roman"/>
          <w:sz w:val="24"/>
          <w:szCs w:val="24"/>
        </w:rPr>
      </w:pPr>
      <w:r>
        <w:rPr>
          <w:rFonts w:eastAsia="Questrial" w:hAnsi="Times New Roman" w:ascii="Times New Roman"/>
          <w:sz w:val="24"/>
          <w:szCs w:val="24"/>
        </w:rPr>
        <w:tab/>
      </w:r>
      <w:r>
        <w:rPr>
          <w:rFonts w:eastAsia="Questrial" w:hAnsi="Times New Roman" w:ascii="Times New Roman"/>
          <w:sz w:val="24"/>
          <w:szCs w:val="24"/>
        </w:rPr>
        <w:tab/>
      </w:r>
      <w:r>
        <w:rPr>
          <w:rFonts w:eastAsia="Questrial" w:hAnsi="Times New Roman" w:ascii="Times New Roman"/>
          <w:sz w:val="24"/>
          <w:szCs w:val="24"/>
        </w:rPr>
        <w:tab/>
      </w:r>
      <w:r>
        <w:rPr>
          <w:rFonts w:eastAsia="Questrial" w:hAnsi="Times New Roman" w:ascii="Times New Roman"/>
          <w:sz w:val="24"/>
          <w:szCs w:val="24"/>
        </w:rPr>
        <w:tab/>
      </w:r>
      <w:r>
        <w:rPr>
          <w:rFonts w:eastAsia="Questrial" w:hAnsi="Times New Roman" w:ascii="Times New Roman"/>
          <w:sz w:val="24"/>
          <w:szCs w:val="24"/>
        </w:rPr>
        <w:tab/>
        <w:t>R J E Š E N J E</w:t>
      </w:r>
    </w:p>
    <w:p w:rsidRDefault="00197EF2" w:rsidP="00577752" w:rsidR="00197EF2">
      <w:pPr>
        <w:pStyle w:val="Bezproreda"/>
        <w:rPr>
          <w:rFonts w:eastAsia="Questrial" w:hAnsi="Times New Roman" w:ascii="Times New Roman"/>
          <w:sz w:val="24"/>
          <w:szCs w:val="24"/>
        </w:rPr>
      </w:pPr>
    </w:p>
    <w:p w:rsidRDefault="003F1E9F" w:rsidP="00577752" w:rsidR="003F1E9F" w:rsidRPr="00226710">
      <w:pPr>
        <w:pStyle w:val="Bezproreda"/>
        <w:rPr>
          <w:rFonts w:eastAsia="Questrial" w:hAnsi="Times New Roman" w:ascii="Times New Roman"/>
          <w:sz w:val="24"/>
          <w:szCs w:val="24"/>
        </w:rPr>
      </w:pPr>
    </w:p>
    <w:p w:rsidRDefault="00577752" w:rsidP="00577752" w:rsidR="00226710" w:rsidRPr="00226710">
      <w:pPr>
        <w:pStyle w:val="Bezproreda"/>
        <w:jc w:val="both"/>
        <w:rPr>
          <w:rFonts w:eastAsia="Questrial" w:hAnsi="Times New Roman" w:ascii="Times New Roman"/>
          <w:sz w:val="24"/>
          <w:szCs w:val="24"/>
        </w:rPr>
      </w:pPr>
      <w:r w:rsidRPr="00226710">
        <w:rPr>
          <w:rFonts w:hAnsi="Times New Roman" w:ascii="Times New Roman"/>
          <w:sz w:val="24"/>
          <w:szCs w:val="24"/>
        </w:rPr>
        <w:tab/>
        <w:t xml:space="preserve">       Trgovački sud u Osijeku  po stečajnoj sutkinji Nadi Roso , u stečajnom postupku nad dužnikom </w:t>
      </w:r>
      <w:r w:rsidR="00226710" w:rsidRPr="00226710">
        <w:rPr>
          <w:rFonts w:hAnsi="Times New Roman" w:ascii="Times New Roman"/>
          <w:b/>
          <w:sz w:val="24"/>
          <w:szCs w:val="24"/>
        </w:rPr>
        <w:t xml:space="preserve">MAT-OIL društvo s ograničenom odgovornošću za trgovinu i usluge Zagreb, I. </w:t>
      </w:r>
      <w:proofErr w:type="spellStart"/>
      <w:r w:rsidR="00226710" w:rsidRPr="00226710">
        <w:rPr>
          <w:rFonts w:hAnsi="Times New Roman" w:ascii="Times New Roman"/>
          <w:b/>
          <w:sz w:val="24"/>
          <w:szCs w:val="24"/>
        </w:rPr>
        <w:t>Resnik</w:t>
      </w:r>
      <w:proofErr w:type="spellEnd"/>
      <w:r w:rsidR="00226710" w:rsidRPr="00226710">
        <w:rPr>
          <w:rFonts w:hAnsi="Times New Roman" w:ascii="Times New Roman"/>
          <w:b/>
          <w:sz w:val="24"/>
          <w:szCs w:val="24"/>
        </w:rPr>
        <w:t xml:space="preserve"> 114a, MBS: 080910477, OIB: 93413601899</w:t>
      </w:r>
      <w:r w:rsidRPr="00226710">
        <w:rPr>
          <w:rFonts w:eastAsia="Questrial" w:hAnsi="Times New Roman" w:ascii="Times New Roman"/>
          <w:b/>
          <w:sz w:val="24"/>
          <w:szCs w:val="24"/>
        </w:rPr>
        <w:t xml:space="preserve">, </w:t>
      </w:r>
      <w:r w:rsidRPr="00226710">
        <w:rPr>
          <w:rFonts w:eastAsia="Questrial" w:hAnsi="Times New Roman" w:ascii="Times New Roman"/>
          <w:sz w:val="24"/>
          <w:szCs w:val="24"/>
        </w:rPr>
        <w:t xml:space="preserve">dana </w:t>
      </w:r>
      <w:r w:rsidR="00226710" w:rsidRPr="00226710">
        <w:rPr>
          <w:rFonts w:eastAsia="Questrial" w:hAnsi="Times New Roman" w:ascii="Times New Roman"/>
          <w:sz w:val="24"/>
          <w:szCs w:val="24"/>
        </w:rPr>
        <w:t>10. rujna 2018. g.,</w:t>
      </w:r>
    </w:p>
    <w:p w:rsidRDefault="00226710" w:rsidP="00197EF2" w:rsidR="00226710" w:rsidRPr="00226710">
      <w:pPr>
        <w:jc w:val="center"/>
      </w:pPr>
    </w:p>
    <w:p w:rsidRDefault="00D96782" w:rsidP="00197EF2" w:rsidR="00C94F0A" w:rsidRPr="00226710">
      <w:pPr>
        <w:jc w:val="center"/>
      </w:pPr>
      <w:r w:rsidRPr="00226710">
        <w:t>r i j e š i o  j e :</w:t>
      </w:r>
    </w:p>
    <w:p w:rsidRDefault="00197EF2" w:rsidP="00C94F0A" w:rsidR="00197EF2">
      <w:pPr>
        <w:jc w:val="both"/>
      </w:pPr>
    </w:p>
    <w:p w:rsidRDefault="003F1E9F" w:rsidP="00C94F0A" w:rsidR="003F1E9F" w:rsidRPr="00226710">
      <w:pPr>
        <w:jc w:val="both"/>
      </w:pPr>
    </w:p>
    <w:p w:rsidRDefault="00D96782" w:rsidP="003F1E9F" w:rsidR="003F1E9F">
      <w:pPr>
        <w:pStyle w:val="Odlomakpopisa"/>
        <w:numPr>
          <w:ilvl w:val="0"/>
          <w:numId w:val="21"/>
        </w:numPr>
        <w:spacing w:lineRule="auto" w:line="276" w:after="200"/>
        <w:ind w:firstLine="360" w:left="0"/>
        <w:jc w:val="both"/>
      </w:pPr>
      <w:r>
        <w:t xml:space="preserve"> Ispravlja se</w:t>
      </w:r>
      <w:r w:rsidR="008A1658">
        <w:t xml:space="preserve"> </w:t>
      </w:r>
      <w:r w:rsidR="00577752">
        <w:t>Rješenje TS Osijek broj 6 St-</w:t>
      </w:r>
      <w:r w:rsidR="00226710">
        <w:t>1551/17-19 od 1. ožujka 2018. g.</w:t>
      </w:r>
      <w:r w:rsidR="00197EF2">
        <w:t xml:space="preserve"> u točki 2 izreke navedenog Rješenja tako da </w:t>
      </w:r>
      <w:r w:rsidR="00197EF2" w:rsidRPr="003F1E9F">
        <w:rPr>
          <w:b/>
        </w:rPr>
        <w:t xml:space="preserve">umjesto </w:t>
      </w:r>
      <w:r w:rsidR="003F1E9F" w:rsidRPr="003F1E9F">
        <w:rPr>
          <w:b/>
        </w:rPr>
        <w:t>"</w:t>
      </w:r>
      <w:r w:rsidR="003F1E9F">
        <w:t xml:space="preserve">Nalaže se računovodstvu ovoga suda da sa </w:t>
      </w:r>
      <w:proofErr w:type="spellStart"/>
      <w:r w:rsidR="003F1E9F">
        <w:t>kontovnika</w:t>
      </w:r>
      <w:proofErr w:type="spellEnd"/>
      <w:r w:rsidR="003F1E9F">
        <w:t xml:space="preserve"> 8500 isplati ukupan iznos od 4.000,00 kn stečajnoj upraviteljici Nadi Gagro iz Vinkovaca, Glagoljaška 52, OIB 04212100945 na žiro račun roj HR27 23400093100092583 a obveze na neto nagradu obračunava i plaća isplatitelj, nakon pravomoćnosti ovog rješenja".</w:t>
      </w:r>
    </w:p>
    <w:p w:rsidRDefault="00197EF2" w:rsidP="00AF1246" w:rsidR="003F1E9F" w:rsidRPr="003F1E9F">
      <w:pPr>
        <w:ind w:firstLine="708"/>
        <w:jc w:val="both"/>
      </w:pPr>
      <w:r w:rsidRPr="003F1E9F">
        <w:rPr>
          <w:b/>
        </w:rPr>
        <w:t>IMA PISATI</w:t>
      </w:r>
      <w:r w:rsidR="003F1E9F">
        <w:t>:</w:t>
      </w:r>
      <w:r w:rsidRPr="003F1E9F">
        <w:t xml:space="preserve"> </w:t>
      </w:r>
    </w:p>
    <w:p w:rsidRDefault="003F1E9F" w:rsidP="003F1E9F" w:rsidR="00473763">
      <w:pPr>
        <w:pStyle w:val="Tijeloteksta"/>
        <w:ind w:firstLine="708"/>
      </w:pPr>
      <w:r>
        <w:t xml:space="preserve">"Odobrava se stečajnoj upraviteljici da nakon pravomoćnosti ovog rješenja isplati iznos od ukupno 4.000,00 kn  sa žiro računa stečajnog dužnika za rad u prethodnom postupku a kako je to određeno pravomoćnim Rješenjem 6 St-1551/17-19 u točki 1. izreke ovoga suda od 1. ožujka 2018. g.", </w:t>
      </w:r>
      <w:r w:rsidR="00197EF2">
        <w:t>dok u ostalom dijelu uvod, izreka i obrazloženje navedenog Rješenja ostaju nepromijenjeni.</w:t>
      </w:r>
    </w:p>
    <w:p w:rsidRDefault="002C004C" w:rsidP="00337EA9" w:rsidR="002C004C">
      <w:pPr>
        <w:jc w:val="both"/>
      </w:pPr>
    </w:p>
    <w:p w:rsidRDefault="003F1E9F" w:rsidP="00337EA9" w:rsidR="003F1E9F" w:rsidRPr="00D96782">
      <w:pPr>
        <w:jc w:val="both"/>
      </w:pPr>
    </w:p>
    <w:p w:rsidRDefault="00337EA9" w:rsidP="00AF1246" w:rsidR="00337EA9">
      <w:pPr>
        <w:jc w:val="center"/>
      </w:pPr>
      <w:r w:rsidRPr="00D96782">
        <w:t>Obrazloženje</w:t>
      </w:r>
    </w:p>
    <w:p w:rsidRDefault="00473763" w:rsidP="00AF1246" w:rsidR="00473763">
      <w:pPr>
        <w:jc w:val="center"/>
      </w:pPr>
    </w:p>
    <w:p w:rsidRDefault="003F1E9F" w:rsidP="00AF1246" w:rsidR="003F1E9F" w:rsidRPr="00D96782">
      <w:pPr>
        <w:jc w:val="center"/>
      </w:pPr>
    </w:p>
    <w:p w:rsidRDefault="00473763" w:rsidP="00337EA9" w:rsidR="003F1E9F">
      <w:pPr>
        <w:jc w:val="both"/>
      </w:pPr>
      <w:r>
        <w:tab/>
      </w:r>
      <w:r w:rsidR="003F1E9F">
        <w:t xml:space="preserve">Pravomoćnim Rješenje TS Osijek 6 St-1551/17 od 1. ožujka 2018. g. stečajnoj upraviteljici Nadi Gagro iz Vinkovaca određena je nagrada za rad u prethodnom postupku radi ispitivanja uvjeta za otvaranje stečajnog postupka nad dužnikom te budući da na računu TS Osijek za predmetnog dužnika nije bilo novčanih sredstava, istim Rješenjem naloženo je računovodstvu da sa </w:t>
      </w:r>
      <w:proofErr w:type="spellStart"/>
      <w:r w:rsidR="003F1E9F">
        <w:t>kontovnika</w:t>
      </w:r>
      <w:proofErr w:type="spellEnd"/>
      <w:r w:rsidR="003F1E9F">
        <w:t xml:space="preserve"> 8500 – Fond za namirenje troškova stečajnog postupka isplati ukupan iznos od 4.000,00 kn stečajnoj upraviteljici Nadi Gagro iz Vinkovaca za rad u prethodnom postupku.</w:t>
      </w:r>
    </w:p>
    <w:p w:rsidRDefault="003F1E9F" w:rsidP="00337EA9" w:rsidR="003F1E9F">
      <w:pPr>
        <w:jc w:val="both"/>
      </w:pPr>
    </w:p>
    <w:p w:rsidRDefault="003F1E9F" w:rsidP="00337EA9" w:rsidR="003F1E9F">
      <w:pPr>
        <w:jc w:val="both"/>
      </w:pPr>
    </w:p>
    <w:p w:rsidRDefault="003F1E9F" w:rsidP="00337EA9" w:rsidR="003F1E9F">
      <w:pPr>
        <w:jc w:val="both"/>
      </w:pPr>
    </w:p>
    <w:p w:rsidRDefault="003F1E9F" w:rsidP="00337EA9" w:rsidR="003F1E9F">
      <w:pPr>
        <w:jc w:val="both"/>
      </w:pPr>
    </w:p>
    <w:p w:rsidRDefault="003F1E9F" w:rsidP="003F1E9F" w:rsidR="003F1E9F">
      <w:pPr>
        <w:pStyle w:val="Bezproreda"/>
        <w:jc w:val="right"/>
        <w:rPr>
          <w:rFonts w:eastAsia="Questrial" w:hAnsi="Times New Roman" w:ascii="Times New Roman"/>
          <w:sz w:val="24"/>
          <w:szCs w:val="24"/>
        </w:rPr>
      </w:pPr>
      <w:r>
        <w:rPr>
          <w:rFonts w:hAnsi="Times New Roman" w:ascii="Times New Roman"/>
          <w:sz w:val="24"/>
          <w:szCs w:val="24"/>
        </w:rPr>
        <w:lastRenderedPageBreak/>
        <w:t>Broj</w:t>
      </w:r>
      <w:r>
        <w:rPr>
          <w:rFonts w:eastAsia="Questrial" w:hAnsi="Times New Roman" w:ascii="Times New Roman"/>
          <w:sz w:val="24"/>
          <w:szCs w:val="24"/>
        </w:rPr>
        <w:t>: 6 St-1551/17-43</w:t>
      </w:r>
    </w:p>
    <w:p w:rsidRDefault="003F1E9F" w:rsidP="00337EA9" w:rsidR="003F1E9F">
      <w:pPr>
        <w:jc w:val="both"/>
      </w:pPr>
    </w:p>
    <w:p w:rsidRDefault="003F1E9F" w:rsidP="00337EA9" w:rsidR="003F1E9F">
      <w:pPr>
        <w:jc w:val="both"/>
      </w:pPr>
    </w:p>
    <w:p w:rsidRDefault="003F1E9F" w:rsidP="00337EA9" w:rsidR="003F1E9F">
      <w:pPr>
        <w:jc w:val="both"/>
      </w:pPr>
    </w:p>
    <w:p w:rsidRDefault="003F1E9F" w:rsidP="003F1E9F" w:rsidR="00674327" w:rsidRPr="00D96782">
      <w:pPr>
        <w:ind w:firstLine="708"/>
        <w:jc w:val="both"/>
      </w:pPr>
      <w:r>
        <w:t xml:space="preserve">Pravomoćnim Rješenjem ovoga suda St-1551/17 od 14. lipnja 2018. g. otvoren je stečajni postupak nad dužnikom te je istim Rješenjem za stečajnu upraviteljicu imenovana Nada Gagro, automatskim odabirom – promjena uloge čl. 85 st. 2 Stečajnog zakona (NN br. 71/15 i 104/17 dalje: SZ) te budući da se navedeni troškovi mogu naplatiti iz uplaćenog predujma za namirenje troškova stečajnog postupka koje je uplatio stečajni vjerovnik valjalo je </w:t>
      </w:r>
      <w:r w:rsidR="00FC17A5">
        <w:t>odlu</w:t>
      </w:r>
      <w:r w:rsidR="00674327">
        <w:t>čiti kao u izreci</w:t>
      </w:r>
      <w:r w:rsidR="00D727CB">
        <w:t xml:space="preserve"> a sukladno čl. 342 st. 1  Zakona o parničnom postupku („Narodne novine“ broj 53/91, 91/92, 112/99, 88/01, 117/03, 84/08, 123/08 , 57/11, 148/11 i 25/13 u daljnjem tekstu ZPP) u vezi s čl. 347 ZPP i čl. </w:t>
      </w:r>
      <w:r w:rsidR="00587000">
        <w:t>10</w:t>
      </w:r>
      <w:r w:rsidR="00D727CB">
        <w:t xml:space="preserve"> </w:t>
      </w:r>
      <w:r>
        <w:t>SZ.</w:t>
      </w:r>
    </w:p>
    <w:p w:rsidRDefault="00337EA9" w:rsidP="00337EA9" w:rsidR="00337EA9">
      <w:pPr>
        <w:jc w:val="both"/>
      </w:pPr>
    </w:p>
    <w:p w:rsidRDefault="003F1E9F" w:rsidP="00337EA9" w:rsidR="003F1E9F" w:rsidRPr="00D96782">
      <w:pPr>
        <w:jc w:val="both"/>
      </w:pPr>
    </w:p>
    <w:p w:rsidRDefault="00226710" w:rsidP="00226710" w:rsidR="00C94F0A">
      <w:pPr>
        <w:tabs>
          <w:tab w:pos="4392" w:val="center"/>
          <w:tab w:pos="6285" w:val="left"/>
        </w:tabs>
      </w:pPr>
      <w:r>
        <w:tab/>
      </w:r>
      <w:r w:rsidR="00C94F0A" w:rsidRPr="00D96782">
        <w:t xml:space="preserve">U Osijeku </w:t>
      </w:r>
      <w:r>
        <w:t>10. rujna 2018. g.</w:t>
      </w:r>
    </w:p>
    <w:p w:rsidRDefault="003F1E9F" w:rsidP="00226710" w:rsidR="003F1E9F">
      <w:pPr>
        <w:tabs>
          <w:tab w:pos="4392" w:val="center"/>
          <w:tab w:pos="6285" w:val="left"/>
        </w:tabs>
      </w:pPr>
    </w:p>
    <w:p w:rsidRDefault="00C94F0A" w:rsidP="00C94F0A" w:rsidR="00C94F0A" w:rsidRPr="00D96782">
      <w:pPr>
        <w:jc w:val="both"/>
      </w:pPr>
    </w:p>
    <w:p w:rsidRDefault="00527B64" w:rsidP="00527B64" w:rsidR="00527B64"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STEČAJN</w:t>
      </w:r>
      <w:r w:rsidR="000D4728">
        <w:rPr>
          <w:rFonts w:hAnsi="Times New Roman" w:ascii="Times New Roman"/>
          <w:sz w:val="24"/>
          <w:szCs w:val="24"/>
        </w:rPr>
        <w:t>A SUTKINJA</w:t>
      </w:r>
    </w:p>
    <w:p w:rsidRDefault="00527B64" w:rsidP="00527B64" w:rsidR="00527B64">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Pr>
          <w:rFonts w:hAnsi="Times New Roman" w:ascii="Times New Roman"/>
          <w:sz w:val="24"/>
          <w:szCs w:val="24"/>
        </w:rPr>
        <w:t xml:space="preserve">     </w:t>
      </w:r>
      <w:r w:rsidR="000D4728">
        <w:rPr>
          <w:rFonts w:hAnsi="Times New Roman" w:ascii="Times New Roman"/>
          <w:sz w:val="24"/>
          <w:szCs w:val="24"/>
        </w:rPr>
        <w:t xml:space="preserve">    </w:t>
      </w:r>
      <w:r w:rsidRPr="00F427F2">
        <w:rPr>
          <w:rFonts w:hAnsi="Times New Roman" w:ascii="Times New Roman"/>
          <w:sz w:val="24"/>
          <w:szCs w:val="24"/>
        </w:rPr>
        <w:t>Nada Roso</w:t>
      </w:r>
    </w:p>
    <w:p w:rsidRDefault="003F1E9F" w:rsidP="00527B64" w:rsidR="003F1E9F" w:rsidRPr="00F427F2">
      <w:pPr>
        <w:pStyle w:val="Bezproreda1"/>
        <w:rPr>
          <w:rFonts w:hAnsi="Times New Roman" w:ascii="Times New Roman"/>
          <w:sz w:val="24"/>
          <w:szCs w:val="24"/>
        </w:rPr>
      </w:pP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527B64" w:rsidP="00527B64" w:rsidR="00527B64">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w:t>
      </w:r>
      <w:r>
        <w:rPr>
          <w:rFonts w:hAnsi="Times New Roman" w:ascii="Times New Roman"/>
          <w:sz w:val="24"/>
          <w:szCs w:val="24"/>
        </w:rPr>
        <w:t xml:space="preserve">o u 3 primjerka putem </w:t>
      </w:r>
      <w:proofErr w:type="spellStart"/>
      <w:r>
        <w:rPr>
          <w:rFonts w:hAnsi="Times New Roman" w:ascii="Times New Roman"/>
          <w:sz w:val="24"/>
          <w:szCs w:val="24"/>
        </w:rPr>
        <w:t>ovg</w:t>
      </w:r>
      <w:proofErr w:type="spellEnd"/>
      <w:r>
        <w:rPr>
          <w:rFonts w:hAnsi="Times New Roman" w:ascii="Times New Roman"/>
          <w:sz w:val="24"/>
          <w:szCs w:val="24"/>
        </w:rPr>
        <w:t xml:space="preserve"> suda.</w:t>
      </w:r>
    </w:p>
    <w:p w:rsidRDefault="00527B64" w:rsidP="00527B64" w:rsidR="00527B64">
      <w:pPr>
        <w:pStyle w:val="Bezproreda1"/>
        <w:rPr>
          <w:rFonts w:hAnsi="Times New Roman" w:ascii="Times New Roman"/>
          <w:sz w:val="24"/>
          <w:szCs w:val="24"/>
        </w:rPr>
      </w:pPr>
    </w:p>
    <w:p w:rsidRDefault="003F1E9F" w:rsidP="00527B64" w:rsidR="003F1E9F">
      <w:pPr>
        <w:pStyle w:val="Bezproreda1"/>
        <w:rPr>
          <w:rFonts w:hAnsi="Times New Roman" w:ascii="Times New Roman"/>
          <w:sz w:val="24"/>
          <w:szCs w:val="24"/>
        </w:rPr>
      </w:pPr>
    </w:p>
    <w:p w:rsidRDefault="003F1E9F" w:rsidP="00527B64" w:rsidR="003F1E9F">
      <w:pPr>
        <w:pStyle w:val="Bezproreda1"/>
        <w:rPr>
          <w:rFonts w:hAnsi="Times New Roman" w:ascii="Times New Roman"/>
          <w:sz w:val="24"/>
          <w:szCs w:val="24"/>
        </w:rPr>
      </w:pPr>
    </w:p>
    <w:p w:rsidRDefault="003F1E9F" w:rsidP="00527B64" w:rsidR="003F1E9F">
      <w:pPr>
        <w:pStyle w:val="Bezproreda1"/>
        <w:rPr>
          <w:rFonts w:hAnsi="Times New Roman" w:ascii="Times New Roman"/>
          <w:sz w:val="24"/>
          <w:szCs w:val="24"/>
        </w:rPr>
      </w:pPr>
    </w:p>
    <w:p w:rsidRDefault="00527B64" w:rsidP="00527B64" w:rsidR="00527B64">
      <w:pPr>
        <w:pStyle w:val="Bezproreda1"/>
        <w:rPr>
          <w:rFonts w:hAnsi="Times New Roman" w:ascii="Times New Roman"/>
          <w:sz w:val="24"/>
          <w:szCs w:val="24"/>
        </w:rPr>
      </w:pPr>
      <w:r>
        <w:rPr>
          <w:rFonts w:hAnsi="Times New Roman" w:ascii="Times New Roman"/>
          <w:sz w:val="24"/>
          <w:szCs w:val="24"/>
        </w:rPr>
        <w:t>DNA:</w:t>
      </w:r>
    </w:p>
    <w:p w:rsidRDefault="00226710" w:rsidP="00473763" w:rsidR="00197EF2">
      <w:pPr>
        <w:pStyle w:val="Odlomakpopisa"/>
        <w:numPr>
          <w:ilvl w:val="0"/>
          <w:numId w:val="17"/>
        </w:numPr>
        <w:tabs>
          <w:tab w:pos="3030" w:val="left"/>
        </w:tabs>
        <w:spacing w:after="200"/>
        <w:contextualSpacing/>
        <w:jc w:val="both"/>
      </w:pPr>
      <w:r>
        <w:t>St. uprav. Nada Gagro</w:t>
      </w:r>
    </w:p>
    <w:p w:rsidRDefault="00473763" w:rsidP="00473763" w:rsidR="00473763" w:rsidRPr="0043478B">
      <w:pPr>
        <w:pStyle w:val="Odlomakpopisa"/>
        <w:numPr>
          <w:ilvl w:val="0"/>
          <w:numId w:val="17"/>
        </w:numPr>
        <w:tabs>
          <w:tab w:pos="3030" w:val="left"/>
        </w:tabs>
        <w:spacing w:after="200"/>
        <w:contextualSpacing/>
        <w:jc w:val="both"/>
      </w:pPr>
      <w:r w:rsidRPr="0043478B">
        <w:t>e-</w:t>
      </w:r>
      <w:proofErr w:type="spellStart"/>
      <w:r w:rsidRPr="0043478B">
        <w:t>ogl</w:t>
      </w:r>
      <w:proofErr w:type="spellEnd"/>
      <w:r w:rsidRPr="0043478B">
        <w:t xml:space="preserve">. pl. </w:t>
      </w:r>
    </w:p>
    <w:p w:rsidRDefault="00473763" w:rsidP="00473763" w:rsidR="00527B64" w:rsidRPr="00473763">
      <w:pPr>
        <w:pStyle w:val="Odlomakpopisa"/>
        <w:numPr>
          <w:ilvl w:val="0"/>
          <w:numId w:val="17"/>
        </w:numPr>
        <w:tabs>
          <w:tab w:pos="3030" w:val="left"/>
        </w:tabs>
        <w:spacing w:after="200"/>
        <w:contextualSpacing/>
        <w:jc w:val="both"/>
      </w:pPr>
      <w:r>
        <w:t>k-</w:t>
      </w:r>
      <w:r w:rsidR="003F1E9F">
        <w:t>10.10.</w:t>
      </w:r>
    </w:p>
    <w:p w:rsidRDefault="00693F81" w:rsidP="000B2F7E" w:rsidR="00693F81" w:rsidRPr="00D96782"/>
    <w:p w:rsidRDefault="00693F81" w:rsidP="000B2F7E" w:rsidR="00693F81" w:rsidRPr="00D96782"/>
    <w:p w:rsidRDefault="00693F81" w:rsidP="000B2F7E" w:rsidR="00693F81" w:rsidRPr="00D96782"/>
    <w:p w:rsidRDefault="00693F81" w:rsidP="000B2F7E" w:rsidR="00693F81"/>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DA7955" w:rsidP="000B2F7E" w:rsidR="00DA7955"/>
    <w:p w:rsidRDefault="00DA7955" w:rsidP="000B2F7E" w:rsidR="00DA7955"/>
    <w:p w:rsidRDefault="00DA7955" w:rsidP="000B2F7E" w:rsidR="00DA7955"/>
    <w:p w:rsidRDefault="00674327" w:rsidP="000B2F7E" w:rsidR="00674327"/>
    <w:p w:rsidRDefault="00674327" w:rsidP="000B2F7E" w:rsidR="00674327" w:rsidRPr="00D96782"/>
    <w:p w:rsidRDefault="00693F81" w:rsidP="000B2F7E" w:rsidR="00693F81" w:rsidRPr="00D96782"/>
    <w:p w:rsidRDefault="00693F81" w:rsidP="000B2F7E" w:rsidR="00693F81" w:rsidRPr="00D96782">
      <w:pPr>
        <w:rPr>
          <w:b/>
        </w:rPr>
      </w:pPr>
    </w:p>
    <w:p w:rsidRDefault="00693F81" w:rsidP="000B2F7E" w:rsidR="00693F81" w:rsidRPr="00D96782">
      <w:pPr>
        <w:rPr>
          <w:b/>
        </w:rPr>
      </w:pPr>
    </w:p>
    <w:p w:rsidRDefault="000B2F7E" w:rsidP="000B2F7E" w:rsidR="000B2F7E" w:rsidRPr="00D96782">
      <w:pPr>
        <w:jc w:val="both"/>
      </w:pPr>
    </w:p>
    <w:p w:rsidRDefault="001C008B" w:rsidP="001C008B" w:rsidR="001C008B" w:rsidRPr="00D96782"/>
    <w:p w:rsidRDefault="001C008B" w:rsidP="001C008B" w:rsidR="001C008B" w:rsidRPr="00D96782">
      <w:pPr>
        <w:pStyle w:val="Tijeloteksta"/>
        <w:ind w:left="360"/>
        <w:jc w:val="left"/>
      </w:pPr>
    </w:p>
    <w:p w:rsidRDefault="007E6F9C" w:rsidP="007E6F9C" w:rsidR="007E6F9C" w:rsidRPr="00587000">
      <w:bookmarkStart w:name="_GoBack" w:id="0"/>
      <w:bookmarkEnd w:id="0"/>
    </w:p>
    <w:p w:rsidRDefault="007E6F9C" w:rsidP="007E6F9C" w:rsidR="007E6F9C" w:rsidRPr="007E6F9C">
      <w:pPr>
        <w:rPr>
          <w:sz w:val="20"/>
          <w:szCs w:val="20"/>
        </w:rPr>
      </w:pPr>
    </w:p>
    <w:p w:rsidRDefault="007E6F9C" w:rsidP="007E6F9C" w:rsidR="007E6F9C" w:rsidRPr="007E6F9C">
      <w:pPr>
        <w:rPr>
          <w:sz w:val="20"/>
          <w:szCs w:val="20"/>
        </w:rPr>
      </w:pPr>
    </w:p>
    <w:p w:rsidRDefault="001C008B" w:rsidP="007E6F9C" w:rsidR="001C008B" w:rsidRPr="00D96782">
      <w:pPr>
        <w:jc w:val="both"/>
      </w:pPr>
    </w:p>
    <w:sectPr w:rsidSect="00956241" w:rsidR="001C008B" w:rsidRPr="00D96782">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3128" w:rsidP="00E13649" w:rsidR="00343128">
      <w:r>
        <w:separator/>
      </w:r>
    </w:p>
  </w:endnote>
  <w:endnote w:id="0" w:type="continuationSeparator">
    <w:p w:rsidRDefault="00343128" w:rsidP="00E13649" w:rsidR="003431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3128" w:rsidP="00E13649" w:rsidR="00343128">
      <w:r>
        <w:separator/>
      </w:r>
    </w:p>
  </w:footnote>
  <w:footnote w:id="0" w:type="continuationSeparator">
    <w:p w:rsidRDefault="00343128" w:rsidP="00E13649" w:rsidR="003431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649" w:rsidR="00E13649">
    <w:pPr>
      <w:pStyle w:val="Zaglavlje"/>
      <w:jc w:val="center"/>
    </w:pPr>
    <w:r>
      <w:fldChar w:fldCharType="begin"/>
    </w:r>
    <w:r>
      <w:instrText>PAGE   \* MERGEFORMAT</w:instrText>
    </w:r>
    <w:r>
      <w:fldChar w:fldCharType="separate"/>
    </w:r>
    <w:r w:rsidR="009628A6">
      <w:rPr>
        <w:noProof/>
      </w:rPr>
      <w:t>1</w:t>
    </w:r>
    <w:r>
      <w:fldChar w:fldCharType="end"/>
    </w:r>
  </w:p>
  <w:p w:rsidRDefault="00E13649" w:rsidR="00E136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A7458C"/>
    <w:multiLevelType w:val="hybridMultilevel"/>
    <w:tmpl w:val="E3445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0D7348E"/>
    <w:multiLevelType w:val="hybridMultilevel"/>
    <w:tmpl w:val="80A819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4F36303"/>
    <w:multiLevelType w:val="hybridMultilevel"/>
    <w:tmpl w:val="2424BA92"/>
    <w:lvl w:tplc="41442F0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7FC0C3D"/>
    <w:multiLevelType w:val="hybridMultilevel"/>
    <w:tmpl w:val="C38688E2"/>
    <w:lvl w:tplc="0409000F" w:ilvl="0">
      <w:start w:val="1"/>
      <w:numFmt w:val="decimal"/>
      <w:lvlText w:val="%1."/>
      <w:lvlJc w:val="left"/>
      <w:pPr>
        <w:tabs>
          <w:tab w:pos="928" w:val="num"/>
        </w:tabs>
        <w:ind w:hanging="360" w:left="928"/>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5AAD7590"/>
    <w:multiLevelType w:val="hybridMultilevel"/>
    <w:tmpl w:val="B13A78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61D4"/>
    <w:multiLevelType w:val="hybridMultilevel"/>
    <w:tmpl w:val="F880DCCA"/>
    <w:lvl w:tplc="B2A62EF0" w:ilvl="0">
      <w:start w:val="5"/>
      <w:numFmt w:val="bullet"/>
      <w:lvlText w:val="-"/>
      <w:lvlJc w:val="left"/>
      <w:pPr>
        <w:tabs>
          <w:tab w:pos="1080" w:val="num"/>
        </w:tabs>
        <w:ind w:hanging="360" w:left="1080"/>
      </w:pPr>
      <w:rPr>
        <w:rFonts w:cs="Tahoma" w:eastAsia="Times New Roman" w:hAnsi="Tahoma" w:ascii="Tahom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5">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671278DB"/>
    <w:multiLevelType w:val="hybridMultilevel"/>
    <w:tmpl w:val="9D0E93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7DE93688"/>
    <w:multiLevelType w:val="hybridMultilevel"/>
    <w:tmpl w:val="49500D02"/>
    <w:lvl w:tplc="97262FC0" w:ilvl="0">
      <w:start w:val="1"/>
      <w:numFmt w:val="decimal"/>
      <w:lvlText w:val="%1."/>
      <w:lvlJc w:val="left"/>
      <w:pPr>
        <w:ind w:hanging="360" w:left="1080"/>
      </w:pPr>
      <w:rPr>
        <w:b w:val="false"/>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5"/>
  </w:num>
  <w:num w:numId="2">
    <w:abstractNumId w:val="6"/>
  </w:num>
  <w:num w:numId="3">
    <w:abstractNumId w:val="20"/>
  </w:num>
  <w:num w:numId="4">
    <w:abstractNumId w:val="3"/>
  </w:num>
  <w:num w:numId="5">
    <w:abstractNumId w:val="0"/>
  </w:num>
  <w:num w:numId="6">
    <w:abstractNumId w:val="17"/>
  </w:num>
  <w:num w:numId="7">
    <w:abstractNumId w:val="7"/>
  </w:num>
  <w:num w:numId="8">
    <w:abstractNumId w:val="13"/>
  </w:num>
  <w:num w:numId="9">
    <w:abstractNumId w:val="1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
  </w:num>
  <w:num w:numId="18">
    <w:abstractNumId w:val="10"/>
  </w:num>
  <w:num w:numId="19">
    <w:abstractNumId w:val="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778C"/>
    <w:rsid w:val="00012BB2"/>
    <w:rsid w:val="00014887"/>
    <w:rsid w:val="00016B25"/>
    <w:rsid w:val="000535EA"/>
    <w:rsid w:val="00077C9D"/>
    <w:rsid w:val="00091B4B"/>
    <w:rsid w:val="00096C93"/>
    <w:rsid w:val="000B2F7E"/>
    <w:rsid w:val="000D4728"/>
    <w:rsid w:val="000E4C7F"/>
    <w:rsid w:val="000E762A"/>
    <w:rsid w:val="00101738"/>
    <w:rsid w:val="00102060"/>
    <w:rsid w:val="001437B2"/>
    <w:rsid w:val="001572C3"/>
    <w:rsid w:val="00173F18"/>
    <w:rsid w:val="00197EF2"/>
    <w:rsid w:val="001B1688"/>
    <w:rsid w:val="001C008B"/>
    <w:rsid w:val="001C73F4"/>
    <w:rsid w:val="001C7F1E"/>
    <w:rsid w:val="001E375C"/>
    <w:rsid w:val="00226710"/>
    <w:rsid w:val="00232B4D"/>
    <w:rsid w:val="00267D26"/>
    <w:rsid w:val="0027408E"/>
    <w:rsid w:val="002A2AF5"/>
    <w:rsid w:val="002C004C"/>
    <w:rsid w:val="002C3EEA"/>
    <w:rsid w:val="002D2610"/>
    <w:rsid w:val="002E0AB8"/>
    <w:rsid w:val="002F66FE"/>
    <w:rsid w:val="00302983"/>
    <w:rsid w:val="00336E8F"/>
    <w:rsid w:val="00337EA9"/>
    <w:rsid w:val="00342079"/>
    <w:rsid w:val="00342FBF"/>
    <w:rsid w:val="00343128"/>
    <w:rsid w:val="003612A7"/>
    <w:rsid w:val="0036362D"/>
    <w:rsid w:val="00375C7E"/>
    <w:rsid w:val="003924AF"/>
    <w:rsid w:val="003C08F8"/>
    <w:rsid w:val="003D02B1"/>
    <w:rsid w:val="003F064D"/>
    <w:rsid w:val="003F1E9F"/>
    <w:rsid w:val="0041638D"/>
    <w:rsid w:val="00421D71"/>
    <w:rsid w:val="00457175"/>
    <w:rsid w:val="004638F5"/>
    <w:rsid w:val="0046632E"/>
    <w:rsid w:val="00473763"/>
    <w:rsid w:val="004826B8"/>
    <w:rsid w:val="00482F57"/>
    <w:rsid w:val="0048747B"/>
    <w:rsid w:val="004A5E91"/>
    <w:rsid w:val="004B21C1"/>
    <w:rsid w:val="004C3969"/>
    <w:rsid w:val="004D5A26"/>
    <w:rsid w:val="004E466C"/>
    <w:rsid w:val="004F5FE8"/>
    <w:rsid w:val="00506C35"/>
    <w:rsid w:val="00527B64"/>
    <w:rsid w:val="00534820"/>
    <w:rsid w:val="0053545A"/>
    <w:rsid w:val="005437AE"/>
    <w:rsid w:val="00550133"/>
    <w:rsid w:val="00556098"/>
    <w:rsid w:val="00577752"/>
    <w:rsid w:val="00587000"/>
    <w:rsid w:val="005931E7"/>
    <w:rsid w:val="005B59B6"/>
    <w:rsid w:val="005D7EC1"/>
    <w:rsid w:val="005E0CFB"/>
    <w:rsid w:val="00632865"/>
    <w:rsid w:val="00652724"/>
    <w:rsid w:val="00674327"/>
    <w:rsid w:val="00693F81"/>
    <w:rsid w:val="0069656A"/>
    <w:rsid w:val="006C079D"/>
    <w:rsid w:val="00721BE4"/>
    <w:rsid w:val="00723D92"/>
    <w:rsid w:val="0073010A"/>
    <w:rsid w:val="00766D29"/>
    <w:rsid w:val="0077329E"/>
    <w:rsid w:val="00776F76"/>
    <w:rsid w:val="0078009A"/>
    <w:rsid w:val="00796AED"/>
    <w:rsid w:val="007A4540"/>
    <w:rsid w:val="007E6F9C"/>
    <w:rsid w:val="00814537"/>
    <w:rsid w:val="00817C66"/>
    <w:rsid w:val="00826FA9"/>
    <w:rsid w:val="0083283D"/>
    <w:rsid w:val="00854D6B"/>
    <w:rsid w:val="00860129"/>
    <w:rsid w:val="00863895"/>
    <w:rsid w:val="00875548"/>
    <w:rsid w:val="00890485"/>
    <w:rsid w:val="00892B16"/>
    <w:rsid w:val="008A1658"/>
    <w:rsid w:val="008A66B9"/>
    <w:rsid w:val="008C6627"/>
    <w:rsid w:val="008C6D5E"/>
    <w:rsid w:val="008D462B"/>
    <w:rsid w:val="008F43A8"/>
    <w:rsid w:val="00901EF5"/>
    <w:rsid w:val="009120D2"/>
    <w:rsid w:val="00937840"/>
    <w:rsid w:val="00956241"/>
    <w:rsid w:val="009628A6"/>
    <w:rsid w:val="00980E4D"/>
    <w:rsid w:val="00993C73"/>
    <w:rsid w:val="009A412B"/>
    <w:rsid w:val="009B40D7"/>
    <w:rsid w:val="009B46D8"/>
    <w:rsid w:val="009C670C"/>
    <w:rsid w:val="00A07CA2"/>
    <w:rsid w:val="00A10C19"/>
    <w:rsid w:val="00A46436"/>
    <w:rsid w:val="00A834B1"/>
    <w:rsid w:val="00A84EE3"/>
    <w:rsid w:val="00AA6B6E"/>
    <w:rsid w:val="00AC750E"/>
    <w:rsid w:val="00AF1246"/>
    <w:rsid w:val="00B24B41"/>
    <w:rsid w:val="00B659E8"/>
    <w:rsid w:val="00B82540"/>
    <w:rsid w:val="00B95B20"/>
    <w:rsid w:val="00BE111B"/>
    <w:rsid w:val="00BE33FF"/>
    <w:rsid w:val="00C2016D"/>
    <w:rsid w:val="00C563E1"/>
    <w:rsid w:val="00C56F9E"/>
    <w:rsid w:val="00C81C0A"/>
    <w:rsid w:val="00C94F0A"/>
    <w:rsid w:val="00CA01EF"/>
    <w:rsid w:val="00CA7AD2"/>
    <w:rsid w:val="00D24D2F"/>
    <w:rsid w:val="00D278CB"/>
    <w:rsid w:val="00D43F39"/>
    <w:rsid w:val="00D47D59"/>
    <w:rsid w:val="00D727CB"/>
    <w:rsid w:val="00D96782"/>
    <w:rsid w:val="00D97782"/>
    <w:rsid w:val="00DA4636"/>
    <w:rsid w:val="00DA7955"/>
    <w:rsid w:val="00E06344"/>
    <w:rsid w:val="00E12DAD"/>
    <w:rsid w:val="00E13649"/>
    <w:rsid w:val="00E23AF8"/>
    <w:rsid w:val="00E60C19"/>
    <w:rsid w:val="00E96356"/>
    <w:rsid w:val="00EA028A"/>
    <w:rsid w:val="00EA5EA7"/>
    <w:rsid w:val="00EC31D5"/>
    <w:rsid w:val="00ED4C16"/>
    <w:rsid w:val="00EE7595"/>
    <w:rsid w:val="00F36B85"/>
    <w:rsid w:val="00F44208"/>
    <w:rsid w:val="00F46E60"/>
    <w:rsid w:val="00F65B43"/>
    <w:rsid w:val="00F73514"/>
    <w:rsid w:val="00F82537"/>
    <w:rsid w:val="00F83779"/>
    <w:rsid w:val="00FC17A5"/>
    <w:rsid w:val="00FE71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link w:val="OdlomakpopisaChar"/>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true"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true" w:styleId="PodnojeChar" w:type="character">
    <w:name w:val="Podnožje Char"/>
    <w:link w:val="Podnoje"/>
    <w:rsid w:val="00E13649"/>
    <w:rPr>
      <w:sz w:val="24"/>
      <w:szCs w:val="24"/>
    </w:rPr>
  </w:style>
  <w:style w:customStyle="true" w:styleId="Bezproreda1" w:type="paragraph">
    <w:name w:val="Bez proreda1"/>
    <w:uiPriority w:val="1"/>
    <w:qFormat/>
    <w:rsid w:val="00527B64"/>
    <w:rPr>
      <w:rFonts w:eastAsia="Calibri" w:hAnsi="Calibri" w:ascii="Calibri"/>
      <w:sz w:val="22"/>
      <w:szCs w:val="22"/>
      <w:lang w:eastAsia="en-US"/>
    </w:rPr>
  </w:style>
  <w:style w:styleId="Bezproreda" w:type="paragraph">
    <w:name w:val="No Spacing"/>
    <w:uiPriority w:val="1"/>
    <w:qFormat/>
    <w:rsid w:val="00577752"/>
    <w:rPr>
      <w:rFonts w:hAnsi="Calibri" w:ascii="Calibri"/>
      <w:sz w:val="22"/>
      <w:szCs w:val="22"/>
    </w:rPr>
  </w:style>
  <w:style w:customStyle="true" w:styleId="OdlomakpopisaChar" w:type="character">
    <w:name w:val="Odlomak popisa Char"/>
    <w:link w:val="Odlomakpopisa"/>
    <w:uiPriority w:val="34"/>
    <w:rsid w:val="00473763"/>
    <w:rPr>
      <w:sz w:val="24"/>
      <w:szCs w:val="24"/>
    </w:rPr>
  </w:style>
  <w:style w:styleId="Tekstrezerviranogmjesta" w:type="character">
    <w:name w:val="Placeholder Text"/>
    <w:basedOn w:val="Zadanifontodlomka"/>
    <w:uiPriority w:val="99"/>
    <w:semiHidden/>
    <w:rsid w:val="009628A6"/>
    <w:rPr>
      <w:color w:val="808080"/>
      <w:bdr w:space="0" w:sz="0" w:color="auto" w:val="none"/>
      <w:shd w:fill="CCFFFF" w:color="auto" w:val="clear"/>
    </w:rPr>
  </w:style>
  <w:style w:customStyle="true" w:styleId="eSPISCCParagraphDefaultFont" w:type="character">
    <w:name w:val="eSPIS_CC_Paragraph Default Font"/>
    <w:basedOn w:val="Zadanifontodlomka"/>
    <w:rsid w:val="009628A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28A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28A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28A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link w:val="OdlomakpopisaChar"/>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1"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1" w:styleId="PodnojeChar" w:type="character">
    <w:name w:val="Podnožje Char"/>
    <w:link w:val="Podnoje"/>
    <w:rsid w:val="00E13649"/>
    <w:rPr>
      <w:sz w:val="24"/>
      <w:szCs w:val="24"/>
    </w:rPr>
  </w:style>
  <w:style w:customStyle="1" w:styleId="Bezproreda1" w:type="paragraph">
    <w:name w:val="Bez proreda1"/>
    <w:uiPriority w:val="1"/>
    <w:qFormat/>
    <w:rsid w:val="00527B64"/>
    <w:rPr>
      <w:rFonts w:ascii="Calibri" w:eastAsia="Calibri" w:hAnsi="Calibri"/>
      <w:sz w:val="22"/>
      <w:szCs w:val="22"/>
      <w:lang w:eastAsia="en-US"/>
    </w:rPr>
  </w:style>
  <w:style w:styleId="Bezproreda" w:type="paragraph">
    <w:name w:val="No Spacing"/>
    <w:uiPriority w:val="1"/>
    <w:qFormat/>
    <w:rsid w:val="00577752"/>
    <w:rPr>
      <w:rFonts w:ascii="Calibri" w:hAnsi="Calibri"/>
      <w:sz w:val="22"/>
      <w:szCs w:val="22"/>
    </w:rPr>
  </w:style>
  <w:style w:customStyle="1" w:styleId="OdlomakpopisaChar" w:type="character">
    <w:name w:val="Odlomak popisa Char"/>
    <w:link w:val="Odlomakpopisa"/>
    <w:uiPriority w:val="34"/>
    <w:rsid w:val="00473763"/>
    <w:rPr>
      <w:sz w:val="24"/>
      <w:szCs w:val="24"/>
    </w:rPr>
  </w:style>
  <w:style w:styleId="Tekstrezerviranogmjesta" w:type="character">
    <w:name w:val="Placeholder Text"/>
    <w:basedOn w:val="Zadanifontodlomka"/>
    <w:uiPriority w:val="99"/>
    <w:semiHidden/>
    <w:rsid w:val="009628A6"/>
    <w:rPr>
      <w:color w:val="808080"/>
      <w:bdr w:color="auto" w:space="0" w:sz="0" w:val="none"/>
      <w:shd w:color="auto" w:fill="CCFFFF" w:val="clear"/>
    </w:rPr>
  </w:style>
  <w:style w:customStyle="1" w:styleId="eSPISCCParagraphDefaultFont" w:type="character">
    <w:name w:val="eSPIS_CC_Paragraph Default Font"/>
    <w:basedOn w:val="Zadanifontodlomka"/>
    <w:rsid w:val="009628A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28A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28A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28A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9933251">
      <w:bodyDiv w:val="true"/>
      <w:marLeft w:val="0"/>
      <w:marRight w:val="0"/>
      <w:marTop w:val="0"/>
      <w:marBottom w:val="0"/>
      <w:divBdr>
        <w:top w:space="0" w:sz="0" w:color="auto" w:val="none"/>
        <w:left w:space="0" w:sz="0" w:color="auto" w:val="none"/>
        <w:bottom w:space="0" w:sz="0" w:color="auto" w:val="none"/>
        <w:right w:space="0" w:sz="0" w:color="auto" w:val="none"/>
      </w:divBdr>
    </w:div>
    <w:div w:id="1030953990">
      <w:bodyDiv w:val="true"/>
      <w:marLeft w:val="0"/>
      <w:marRight w:val="0"/>
      <w:marTop w:val="0"/>
      <w:marBottom w:val="0"/>
      <w:divBdr>
        <w:top w:space="0" w:sz="0" w:color="auto" w:val="none"/>
        <w:left w:space="0" w:sz="0" w:color="auto" w:val="none"/>
        <w:bottom w:space="0" w:sz="0" w:color="auto" w:val="none"/>
        <w:right w:space="0" w:sz="0" w:color="auto" w:val="none"/>
      </w:divBdr>
    </w:div>
    <w:div w:id="1882134681">
      <w:bodyDiv w:val="true"/>
      <w:marLeft w:val="0"/>
      <w:marRight w:val="0"/>
      <w:marTop w:val="0"/>
      <w:marBottom w:val="0"/>
      <w:divBdr>
        <w:top w:space="0" w:sz="0" w:color="auto" w:val="none"/>
        <w:left w:space="0" w:sz="0" w:color="auto" w:val="none"/>
        <w:bottom w:space="0" w:sz="0" w:color="auto" w:val="none"/>
        <w:right w:space="0" w:sz="0" w:color="auto" w:val="none"/>
      </w:divBdr>
    </w:div>
    <w:div w:id="1955750274">
      <w:bodyDiv w:val="true"/>
      <w:marLeft w:val="0"/>
      <w:marRight w:val="0"/>
      <w:marTop w:val="0"/>
      <w:marBottom w:val="0"/>
      <w:divBdr>
        <w:top w:space="0" w:sz="0" w:color="auto" w:val="none"/>
        <w:left w:space="0" w:sz="0" w:color="auto" w:val="none"/>
        <w:bottom w:space="0" w:sz="0" w:color="auto" w:val="none"/>
        <w:right w:space="0" w:sz="0" w:color="auto" w:val="none"/>
      </w:divBdr>
    </w:div>
    <w:div w:id="2107647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1551</izvorni_sadrzaj>
    <derivirana_varijabla naziv="DomainObject.Predmet.Broj_1">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St-1551/2017</izvorni_sadrzaj>
    <derivirana_varijabla naziv="DomainObject.Predmet.OznakaBroj_1">St-1551/2017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MAT-OIL društvo s ograničenom odgovornošću za trgovinu i usluge</izvorni_sadrzaj>
    <derivirana_varijabla naziv="DomainObject.Predmet.ProtustrankaFormated_1">  MAT-OIL društvo s ograničenom odgovornošću za trgovinu i usluge</derivirana_varijabla>
  </DomainObject.Predmet.ProtustrankaFormated>
  <DomainObject.Predmet.ProtustrankaFormatedOIB>
    <izvorni_sadrzaj>  MAT-OIL društvo s ograničenom odgovornošću za trgovinu i usluge, OIB 93413601899</izvorni_sadrzaj>
    <derivirana_varijabla naziv="DomainObject.Predmet.ProtustrankaFormatedOIB_1">  MAT-OIL društvo s ograničenom odgovornošću za trgovinu i usluge, OIB 93413601899</derivirana_varijabla>
  </DomainObject.Predmet.ProtustrankaFormatedOIB>
  <DomainObject.Predmet.ProtustrankaFormatedWithAdress>
    <izvorni_sadrzaj> MAT-OIL društvo s ograničenom odgovornošću za trgovinu i usluge, I. Resnik 114 a , 10000 Zagreb</izvorni_sadrzaj>
    <derivirana_varijabla naziv="DomainObject.Predmet.ProtustrankaFormatedWithAdress_1"> MAT-OIL društvo s ograničenom odgovornošću za trgovinu i usluge, I. Resnik 114 a , 10000 Zagreb</derivirana_varijabla>
  </DomainObject.Predmet.ProtustrankaFormatedWithAdress>
  <DomainObject.Predmet.ProtustrankaFormatedWithAdressOIB>
    <izvorni_sadrzaj> MAT-OIL društvo s ograničenom odgovornošću za trgovinu i usluge, OIB 93413601899, I. Resnik 114 a , 10000 Zagreb</izvorni_sadrzaj>
    <derivirana_varijabla naziv="DomainObject.Predmet.ProtustrankaFormatedWithAdressOIB_1"> MAT-OIL društvo s ograničenom odgovornošću za trgovinu i usluge, OIB 93413601899, I. Resnik 114 a , 10000 Zagreb</derivirana_varijabla>
  </DomainObject.Predmet.ProtustrankaFormatedWithAdressOIB>
  <DomainObject.Predmet.ProtustrankaWithAdress>
    <izvorni_sadrzaj>MAT-OIL društvo s ograničenom odgovornošću za trgovinu i usluge I. Resnik 114 a , 10000 Zagreb</izvorni_sadrzaj>
    <derivirana_varijabla naziv="DomainObject.Predmet.ProtustrankaWithAdress_1">MAT-OIL društvo s ograničenom odgovornošću za trgovinu i usluge I. Resnik 114 a , 10000 Zagreb</derivirana_varijabla>
  </DomainObject.Predmet.ProtustrankaWithAdress>
  <DomainObject.Predmet.ProtustrankaWithAdressOIB>
    <izvorni_sadrzaj>MAT-OIL društvo s ograničenom odgovornošću za trgovinu i usluge, OIB 93413601899, I. Resnik 114 a , 10000 Zagreb</izvorni_sadrzaj>
    <derivirana_varijabla naziv="DomainObject.Predmet.ProtustrankaWithAdressOIB_1">MAT-OIL društvo s ograničenom odgovornošću za trgovinu i usluge, OIB 93413601899, I. Resnik 114 a , 10000 Zagreb</derivirana_varijabla>
  </DomainObject.Predmet.ProtustrankaWithAdressOIB>
  <DomainObject.Predmet.ProtustrankaNazivFormated>
    <izvorni_sadrzaj>MAT-OIL društvo s ograničenom odgovornošću za trgovinu i usluge</izvorni_sadrzaj>
    <derivirana_varijabla naziv="DomainObject.Predmet.ProtustrankaNazivFormated_1">MAT-OIL društvo s ograničenom odgovornošću za trgovinu i usluge</derivirana_varijabla>
  </DomainObject.Predmet.ProtustrankaNazivFormated>
  <DomainObject.Predmet.ProtustrankaNazivFormatedOIB>
    <izvorni_sadrzaj>MAT-OIL društvo s ograničenom odgovornošću za trgovinu i usluge, OIB 93413601899</izvorni_sadrzaj>
    <derivirana_varijabla naziv="DomainObject.Predmet.ProtustrankaNazivFormatedOIB_1">MAT-OIL društvo s ograničenom odgovornošću za trgovinu i usluge, OIB 93413601899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Carinska uprava</izvorni_sadrzaj>
    <derivirana_varijabla naziv="DomainObject.Predmet.StrankaFormated_1">  RH MF Carinska uprava</derivirana_varijabla>
  </DomainObject.Predmet.StrankaFormated>
  <DomainObject.Predmet.StrankaFormatedOIB>
    <izvorni_sadrzaj>  RH MF Carinska uprava, OIB 18683136487</izvorni_sadrzaj>
    <derivirana_varijabla naziv="DomainObject.Predmet.StrankaFormatedOIB_1">  RH MF Carinska uprava, OIB 18683136487</derivirana_varijabla>
  </DomainObject.Predmet.StrankaFormatedOIB>
  <DomainObject.Predmet.StrankaFormatedWithAdress>
    <izvorni_sadrzaj> RH MF Carinska uprava</izvorni_sadrzaj>
    <derivirana_varijabla naziv="DomainObject.Predmet.StrankaFormatedWithAdress_1"> RH MF Carinska uprava</derivirana_varijabla>
  </DomainObject.Predmet.StrankaFormatedWithAdress>
  <DomainObject.Predmet.StrankaFormatedWithAdressOIB>
    <izvorni_sadrzaj> RH MF Carinska uprava, OIB 18683136487</izvorni_sadrzaj>
    <derivirana_varijabla naziv="DomainObject.Predmet.StrankaFormatedWithAdressOIB_1"> RH MF Carinska uprava, OIB 18683136487</derivirana_varijabla>
  </DomainObject.Predmet.StrankaFormatedWithAdressOIB>
  <DomainObject.Predmet.StrankaWithAdress>
    <izvorni_sadrzaj>RH MF Carinska uprava </izvorni_sadrzaj>
    <derivirana_varijabla naziv="DomainObject.Predmet.StrankaWithAdress_1">RH MF Carinska uprava </derivirana_varijabla>
  </DomainObject.Predmet.StrankaWithAdress>
  <DomainObject.Predmet.StrankaWithAdressOIB>
    <izvorni_sadrzaj>RH MF Carinska uprava, OIB 18683136487</izvorni_sadrzaj>
    <derivirana_varijabla naziv="DomainObject.Predmet.StrankaWithAdressOIB_1">RH MF Carinska uprava, OIB 18683136487</derivirana_varijabla>
  </DomainObject.Predmet.StrankaWithAdressOIB>
  <DomainObject.Predmet.StrankaNazivFormated>
    <izvorni_sadrzaj>RH MF Carinska uprava</izvorni_sadrzaj>
    <derivirana_varijabla naziv="DomainObject.Predmet.StrankaNazivFormated_1">RH MF Carinska uprava</derivirana_varijabla>
  </DomainObject.Predmet.StrankaNazivFormated>
  <DomainObject.Predmet.StrankaNazivFormatedOIB>
    <izvorni_sadrzaj>RH MF Carinska uprava, OIB 18683136487</izvorni_sadrzaj>
    <derivirana_varijabla naziv="DomainObject.Predmet.StrankaNazivFormatedOIB_1">RH MF Carinska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Carinska uprava</item>
    </izvorni_sadrzaj>
    <derivirana_varijabla naziv="DomainObject.Predmet.StrankaListFormated_1">
      <item>RH MF Carinska uprava</item>
    </derivirana_varijabla>
  </DomainObject.Predmet.StrankaListFormated>
  <DomainObject.Predmet.StrankaListFormatedOIB>
    <izvorni_sadrzaj>
      <item>RH MF Carinska uprava, OIB 18683136487</item>
    </izvorni_sadrzaj>
    <derivirana_varijabla naziv="DomainObject.Predmet.StrankaListFormatedOIB_1">
      <item>RH MF Carinska uprava, OIB 18683136487</item>
    </derivirana_varijabla>
  </DomainObject.Predmet.StrankaListFormatedOIB>
  <DomainObject.Predmet.StrankaListFormatedWithAdress>
    <izvorni_sadrzaj>
      <item>RH MF Carinska uprava</item>
    </izvorni_sadrzaj>
    <derivirana_varijabla naziv="DomainObject.Predmet.StrankaListFormatedWithAdress_1">
      <item>RH MF Carinska uprava</item>
    </derivirana_varijabla>
  </DomainObject.Predmet.StrankaListFormatedWithAdress>
  <DomainObject.Predmet.StrankaListFormatedWithAdressOIB>
    <izvorni_sadrzaj>
      <item>RH MF Carinska uprava, OIB 18683136487</item>
    </izvorni_sadrzaj>
    <derivirana_varijabla naziv="DomainObject.Predmet.StrankaListFormatedWithAdressOIB_1">
      <item>RH MF Carinska uprava, OIB 18683136487</item>
    </derivirana_varijabla>
  </DomainObject.Predmet.StrankaListFormatedWithAdressOIB>
  <DomainObject.Predmet.StrankaListNazivFormated>
    <izvorni_sadrzaj>
      <item>RH MF Carinska uprava</item>
    </izvorni_sadrzaj>
    <derivirana_varijabla naziv="DomainObject.Predmet.StrankaListNazivFormated_1">
      <item>RH MF Carinska uprava</item>
    </derivirana_varijabla>
  </DomainObject.Predmet.StrankaListNazivFormated>
  <DomainObject.Predmet.StrankaListNazivFormatedOIB>
    <izvorni_sadrzaj>
      <item>RH MF Carinska uprava, OIB 18683136487</item>
    </izvorni_sadrzaj>
    <derivirana_varijabla naziv="DomainObject.Predmet.StrankaListNazivFormatedOIB_1">
      <item>RH MF Carinska uprava, OIB 18683136487</item>
    </derivirana_varijabla>
  </DomainObject.Predmet.StrankaListNazivFormatedOIB>
  <DomainObject.Predmet.ProtuStrankaListFormated>
    <izvorni_sadrzaj>
      <item>MAT-OIL društvo s ograničenom odgovornošću za trgovinu i usluge</item>
    </izvorni_sadrzaj>
    <derivirana_varijabla naziv="DomainObject.Predmet.ProtuStrankaListFormated_1">
      <item>MAT-OIL društvo s ograničenom odgovornošću za trgovinu i usluge</item>
    </derivirana_varijabla>
  </DomainObject.Predmet.ProtuStrankaListFormated>
  <DomainObject.Predmet.ProtuStrankaListFormatedOIB>
    <izvorni_sadrzaj>
      <item>MAT-OIL društvo s ograničenom odgovornošću za trgovinu i usluge, OIB 93413601899</item>
    </izvorni_sadrzaj>
    <derivirana_varijabla naziv="DomainObject.Predmet.ProtuStrankaListFormatedOIB_1">
      <item>MAT-OIL društvo s ograničenom odgovornošću za trgovinu i usluge, OIB 93413601899</item>
    </derivirana_varijabla>
  </DomainObject.Predmet.ProtuStrankaListFormatedOIB>
  <DomainObject.Predmet.ProtuStrankaListFormatedWithAdress>
    <izvorni_sadrzaj>
      <item>MAT-OIL društvo s ograničenom odgovornošću za trgovinu i usluge, I. Resnik 114 a , 10000 Zagreb</item>
    </izvorni_sadrzaj>
    <derivirana_varijabla naziv="DomainObject.Predmet.ProtuStrankaListFormatedWithAdress_1">
      <item>MAT-OIL društvo s ograničenom odgovornošću za trgovinu i usluge, I. Resnik 114 a , 10000 Zagreb</item>
    </derivirana_varijabla>
  </DomainObject.Predmet.ProtuStrankaListFormatedWithAdress>
  <DomainObject.Predmet.ProtuStrankaListFormatedWithAdressOIB>
    <izvorni_sadrzaj>
      <item>MAT-OIL društvo s ograničenom odgovornošću za trgovinu i usluge, OIB 93413601899, I. Resnik 114 a , 10000 Zagreb</item>
    </izvorni_sadrzaj>
    <derivirana_varijabla naziv="DomainObject.Predmet.ProtuStrankaListFormatedWithAdressOIB_1">
      <item>MAT-OIL društvo s ograničenom odgovornošću za trgovinu i usluge, OIB 93413601899, I. Resnik 114 a , 10000 Zagreb</item>
    </derivirana_varijabla>
  </DomainObject.Predmet.ProtuStrankaListFormatedWithAdressOIB>
  <DomainObject.Predmet.ProtuStrankaListNazivFormated>
    <izvorni_sadrzaj>
      <item>MAT-OIL društvo s ograničenom odgovornošću za trgovinu i usluge</item>
    </izvorni_sadrzaj>
    <derivirana_varijabla naziv="DomainObject.Predmet.ProtuStrankaListNazivFormated_1">
      <item>MAT-OIL društvo s ograničenom odgovornošću za trgovinu i usluge</item>
    </derivirana_varijabla>
  </DomainObject.Predmet.ProtuStrankaListNazivFormated>
  <DomainObject.Predmet.ProtuStrankaListNazivFormatedOIB>
    <izvorni_sadrzaj>
      <item>MAT-OIL društvo s ograničenom odgovornošću za trgovinu i usluge, OIB 93413601899</item>
    </izvorni_sadrzaj>
    <derivirana_varijabla naziv="DomainObject.Predmet.ProtuStrankaListNazivFormatedOIB_1">
      <item>MAT-OIL društvo s ograničenom odgovornošću za trgovinu i usluge, OIB 93413601899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RH MF Carinska uprava</izvorni_sadrzaj>
    <derivirana_varijabla naziv="DomainObject.Predmet.StrankaIDrugi_1">RH MF Carinska uprava</derivirana_varijabla>
  </DomainObject.Predmet.StrankaIDrugi>
  <DomainObject.Predmet.ProtustrankaIDrugi>
    <izvorni_sadrzaj>MAT-OIL društvo s ograničenom odgovornošću za trgovinu i usluge</izvorni_sadrzaj>
    <derivirana_varijabla naziv="DomainObject.Predmet.ProtustrankaIDrugi_1">MAT-OIL društvo s ograničenom odgovornošću za trgovinu i usluge</derivirana_varijabla>
  </DomainObject.Predmet.ProtustrankaIDrugi>
  <DomainObject.Predmet.StrankaIDrugiAdressOIB>
    <izvorni_sadrzaj>RH MF Carinska uprava, OIB 18683136487</izvorni_sadrzaj>
    <derivirana_varijabla naziv="DomainObject.Predmet.StrankaIDrugiAdressOIB_1">RH MF Carinska uprava, OIB 18683136487</derivirana_varijabla>
  </DomainObject.Predmet.StrankaIDrugiAdressOIB>
  <DomainObject.Predmet.ProtustrankaIDrugiAdressOIB>
    <izvorni_sadrzaj>MAT-OIL društvo s ograničenom odgovornošću za trgovinu i usluge, OIB 93413601899, I. Resnik 114 a , 10000 Zagreb</izvorni_sadrzaj>
    <derivirana_varijabla naziv="DomainObject.Predmet.ProtustrankaIDrugiAdressOIB_1">MAT-OIL društvo s ograničenom odgovornošću za trgovinu i usluge, OIB 93413601899, I. Resnik 114 a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MAT-OIL društvo s ograničenom odgovornošću za trgovinu i usluge</item>
      <item>RH MF Carinska uprava</item>
    </izvorni_sadrzaj>
    <derivirana_varijabla naziv="DomainObject.Predmet.SudioniciListNaziv_1">
      <item>MAT-OIL društvo s ograničenom odgovornošću za trgovinu i usluge</item>
      <item>RH MF Carinska uprava</item>
    </derivirana_varijabla>
  </DomainObject.Predmet.SudioniciListNaziv>
  <DomainObject.Predmet.SudioniciListAdressOIB>
    <izvorni_sadrzaj>
      <item>MAT-OIL društvo s ograničenom odgovornošću za trgovinu i usluge, OIB 93413601899, I. Resnik 114 a ,10000 Zagreb</item>
      <item>RH MF Carinska uprava, OIB 18683136487</item>
    </izvorni_sadrzaj>
    <derivirana_varijabla naziv="DomainObject.Predmet.SudioniciListAdressOIB_1">
      <item>MAT-OIL društvo s ograničenom odgovornošću za trgovinu i usluge, OIB 93413601899, I. Resnik 114 a ,10000 Zagreb</item>
      <item>RH MF Carinska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93413601899</item>
      <item>, OIB 18683136487</item>
    </izvorni_sadrzaj>
    <derivirana_varijabla naziv="DomainObject.Predmet.SudioniciListNazivOIB_1">
      <item>, OIB 93413601899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DE60DE-A072-4838-BD54-783DE8B9A6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436</properties:Words>
  <properties:Characters>2301</properties:Characters>
  <properties:Lines>129</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2792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2018-09-10T08:55:00Z</dcterms:created>
  <dc:creator>Korisnik</dc:creator>
  <cp:lastModifiedBy>Danijela Sekulić</cp:lastModifiedBy>
  <cp:lastPrinted>2018-09-10T11:47:00Z</cp:lastPrinted>
  <dcterms:modified xmlns:xsi="http://www.w3.org/2001/XMLSchema-instance" xsi:type="dcterms:W3CDTF">2018-09-10T11:59:00Z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(MAT-OIL-NAGRADA.docx)</vt:lpwstr>
  </prop:property>
  <prop:property name="CC_coloring" pid="4" fmtid="{D5CDD505-2E9C-101B-9397-08002B2CF9AE}">
    <vt:bool>true</vt:bool>
  </prop:property>
  <prop:property name="BrojStranica" pid="5" fmtid="{D5CDD505-2E9C-101B-9397-08002B2CF9AE}">
    <vt:i4>3</vt:i4>
  </prop:property>
</prop:Properties>
</file>