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a44df" w14:paraId="7ca44df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637541">
        <w:rPr>
          <w:rFonts w:cs="Times New Roman" w:hAnsi="Times New Roman" w:ascii="Times New Roman"/>
          <w:b/>
          <w:sz w:val="24"/>
          <w:szCs w:val="24"/>
        </w:rPr>
        <w:t>967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637541">
        <w:rPr>
          <w:rFonts w:cs="Times New Roman" w:hAnsi="Times New Roman" w:ascii="Times New Roman"/>
          <w:sz w:val="24"/>
          <w:szCs w:val="24"/>
        </w:rPr>
        <w:t>DABAR, ugostiteljsko uslužna zadruga, Šibenik, Zagorska 8, MBS: 100009224, OIB: 76561076989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3E6035">
        <w:rPr>
          <w:rFonts w:cs="Times New Roman" w:hAnsi="Times New Roman" w:ascii="Times New Roman"/>
          <w:sz w:val="24"/>
          <w:szCs w:val="24"/>
        </w:rPr>
        <w:t xml:space="preserve"> dana 22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637541">
        <w:rPr>
          <w:rFonts w:cs="Times New Roman" w:hAnsi="Times New Roman" w:ascii="Times New Roman"/>
          <w:sz w:val="24"/>
          <w:szCs w:val="24"/>
        </w:rPr>
        <w:t>DABAR, ugostiteljsko uslužna zadruga, Šibenik, Zagorska 8, MBS: 100009224, OIB: 76561076989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637541">
        <w:rPr>
          <w:rFonts w:cs="Times New Roman" w:hAnsi="Times New Roman" w:ascii="Times New Roman"/>
          <w:sz w:val="24"/>
          <w:szCs w:val="24"/>
        </w:rPr>
        <w:t>2.313.788,34</w:t>
      </w:r>
      <w:r w:rsidR="00B9237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637541">
        <w:rPr>
          <w:rFonts w:cs="Times New Roman" w:hAnsi="Times New Roman" w:ascii="Times New Roman"/>
          <w:sz w:val="24"/>
          <w:szCs w:val="24"/>
        </w:rPr>
        <w:t>Goran Kljajić iz Šibenika, Zagorska 8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637541">
        <w:rPr>
          <w:rFonts w:cs="Times New Roman" w:hAnsi="Times New Roman" w:ascii="Times New Roman"/>
          <w:sz w:val="24"/>
          <w:szCs w:val="24"/>
        </w:rPr>
        <w:t>model 05, poziv na broj 221-967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3E6035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22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637541">
        <w:rPr>
          <w:rFonts w:cs="Times New Roman" w:hAnsi="Times New Roman" w:ascii="Times New Roman"/>
          <w:sz w:val="24"/>
          <w:szCs w:val="24"/>
        </w:rPr>
        <w:t>Goran Kljajić iz Šibenika, Zagorska 8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5766" w:rsidP="00357C73" w:rsidR="00A05766">
      <w:pPr>
        <w:spacing w:lineRule="auto" w:line="240" w:after="0"/>
      </w:pPr>
      <w:r>
        <w:separator/>
      </w:r>
    </w:p>
  </w:endnote>
  <w:endnote w:id="0" w:type="continuationSeparator">
    <w:p w:rsidRDefault="00A05766" w:rsidP="00357C73" w:rsidR="00A0576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5766" w:rsidP="00357C73" w:rsidR="00A05766">
      <w:pPr>
        <w:spacing w:lineRule="auto" w:line="240" w:after="0"/>
      </w:pPr>
      <w:r>
        <w:separator/>
      </w:r>
    </w:p>
  </w:footnote>
  <w:footnote w:id="0" w:type="continuationSeparator">
    <w:p w:rsidRDefault="00A05766" w:rsidP="00357C73" w:rsidR="00A0576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43CD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483A38">
          <w:rPr>
            <w:rFonts w:cs="Times New Roman" w:hAnsi="Times New Roman" w:ascii="Times New Roman"/>
            <w:sz w:val="24"/>
            <w:szCs w:val="24"/>
          </w:rPr>
          <w:t>t-96</w:t>
        </w:r>
        <w:r w:rsidR="00637541">
          <w:rPr>
            <w:rFonts w:cs="Times New Roman" w:hAnsi="Times New Roman" w:ascii="Times New Roman"/>
            <w:sz w:val="24"/>
            <w:szCs w:val="24"/>
          </w:rPr>
          <w:t>7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3802"/>
    <w:rsid w:val="00015D76"/>
    <w:rsid w:val="00020BE2"/>
    <w:rsid w:val="000210D1"/>
    <w:rsid w:val="000269BA"/>
    <w:rsid w:val="00056057"/>
    <w:rsid w:val="00061263"/>
    <w:rsid w:val="00075BAF"/>
    <w:rsid w:val="000909D0"/>
    <w:rsid w:val="000A1E8B"/>
    <w:rsid w:val="000A68E4"/>
    <w:rsid w:val="000E3D47"/>
    <w:rsid w:val="00100C84"/>
    <w:rsid w:val="00103E16"/>
    <w:rsid w:val="001131FA"/>
    <w:rsid w:val="00134230"/>
    <w:rsid w:val="00162D94"/>
    <w:rsid w:val="001633D3"/>
    <w:rsid w:val="00173B05"/>
    <w:rsid w:val="001814DF"/>
    <w:rsid w:val="00192C21"/>
    <w:rsid w:val="00194D69"/>
    <w:rsid w:val="001B1CEA"/>
    <w:rsid w:val="001C07D1"/>
    <w:rsid w:val="001C1D0C"/>
    <w:rsid w:val="001C3141"/>
    <w:rsid w:val="001E62AD"/>
    <w:rsid w:val="00200C50"/>
    <w:rsid w:val="00203A9D"/>
    <w:rsid w:val="00237AD7"/>
    <w:rsid w:val="00260DC0"/>
    <w:rsid w:val="002A6BAD"/>
    <w:rsid w:val="002D4228"/>
    <w:rsid w:val="002F3D63"/>
    <w:rsid w:val="00302207"/>
    <w:rsid w:val="0031687B"/>
    <w:rsid w:val="00346C31"/>
    <w:rsid w:val="00346E3E"/>
    <w:rsid w:val="00357C73"/>
    <w:rsid w:val="0036416C"/>
    <w:rsid w:val="003677F6"/>
    <w:rsid w:val="003751D1"/>
    <w:rsid w:val="003763E7"/>
    <w:rsid w:val="003A2407"/>
    <w:rsid w:val="003D0633"/>
    <w:rsid w:val="003E6035"/>
    <w:rsid w:val="00406937"/>
    <w:rsid w:val="00445701"/>
    <w:rsid w:val="00454B86"/>
    <w:rsid w:val="0046333F"/>
    <w:rsid w:val="00475821"/>
    <w:rsid w:val="00483A38"/>
    <w:rsid w:val="00487DA3"/>
    <w:rsid w:val="004904FB"/>
    <w:rsid w:val="004927CD"/>
    <w:rsid w:val="004A0AED"/>
    <w:rsid w:val="004D1DF7"/>
    <w:rsid w:val="004F36CB"/>
    <w:rsid w:val="004F45CA"/>
    <w:rsid w:val="0051153D"/>
    <w:rsid w:val="00534EDE"/>
    <w:rsid w:val="005427E3"/>
    <w:rsid w:val="00552C25"/>
    <w:rsid w:val="0058318E"/>
    <w:rsid w:val="005C0E22"/>
    <w:rsid w:val="005E1253"/>
    <w:rsid w:val="005F4C1E"/>
    <w:rsid w:val="00603F55"/>
    <w:rsid w:val="00610971"/>
    <w:rsid w:val="00637541"/>
    <w:rsid w:val="00646C6F"/>
    <w:rsid w:val="00653292"/>
    <w:rsid w:val="0065335B"/>
    <w:rsid w:val="006559FD"/>
    <w:rsid w:val="006641A7"/>
    <w:rsid w:val="00671680"/>
    <w:rsid w:val="00687250"/>
    <w:rsid w:val="006B5018"/>
    <w:rsid w:val="006B59A4"/>
    <w:rsid w:val="006C687F"/>
    <w:rsid w:val="006C7BF5"/>
    <w:rsid w:val="006D4EFF"/>
    <w:rsid w:val="006D5582"/>
    <w:rsid w:val="007016B6"/>
    <w:rsid w:val="00710C19"/>
    <w:rsid w:val="00713F97"/>
    <w:rsid w:val="007145D8"/>
    <w:rsid w:val="00727B8E"/>
    <w:rsid w:val="00732451"/>
    <w:rsid w:val="007422B7"/>
    <w:rsid w:val="0074246D"/>
    <w:rsid w:val="00775807"/>
    <w:rsid w:val="0079605D"/>
    <w:rsid w:val="00797234"/>
    <w:rsid w:val="00797AFB"/>
    <w:rsid w:val="007B5DB5"/>
    <w:rsid w:val="00804426"/>
    <w:rsid w:val="00815F51"/>
    <w:rsid w:val="008243A2"/>
    <w:rsid w:val="00827443"/>
    <w:rsid w:val="00830F33"/>
    <w:rsid w:val="0083209B"/>
    <w:rsid w:val="0084755A"/>
    <w:rsid w:val="0085311A"/>
    <w:rsid w:val="00864923"/>
    <w:rsid w:val="00870380"/>
    <w:rsid w:val="008C2AC7"/>
    <w:rsid w:val="008D2A53"/>
    <w:rsid w:val="008D47D8"/>
    <w:rsid w:val="008F3C88"/>
    <w:rsid w:val="00943105"/>
    <w:rsid w:val="00974D27"/>
    <w:rsid w:val="00976A7A"/>
    <w:rsid w:val="00976CFF"/>
    <w:rsid w:val="00981546"/>
    <w:rsid w:val="009960D4"/>
    <w:rsid w:val="009B646B"/>
    <w:rsid w:val="009D044E"/>
    <w:rsid w:val="009F5C94"/>
    <w:rsid w:val="00A05766"/>
    <w:rsid w:val="00A1166B"/>
    <w:rsid w:val="00A1788D"/>
    <w:rsid w:val="00A32D37"/>
    <w:rsid w:val="00A34362"/>
    <w:rsid w:val="00A413DB"/>
    <w:rsid w:val="00A43CD2"/>
    <w:rsid w:val="00A645B7"/>
    <w:rsid w:val="00A651D4"/>
    <w:rsid w:val="00A925A8"/>
    <w:rsid w:val="00A94060"/>
    <w:rsid w:val="00AA0C4F"/>
    <w:rsid w:val="00AA5A46"/>
    <w:rsid w:val="00AA751C"/>
    <w:rsid w:val="00AB1156"/>
    <w:rsid w:val="00AB29D9"/>
    <w:rsid w:val="00AE4720"/>
    <w:rsid w:val="00B26EFA"/>
    <w:rsid w:val="00B85FEC"/>
    <w:rsid w:val="00B9237B"/>
    <w:rsid w:val="00BC09E9"/>
    <w:rsid w:val="00BD71F3"/>
    <w:rsid w:val="00BE6EAF"/>
    <w:rsid w:val="00C10147"/>
    <w:rsid w:val="00C13E5B"/>
    <w:rsid w:val="00C407F8"/>
    <w:rsid w:val="00C479EC"/>
    <w:rsid w:val="00C57520"/>
    <w:rsid w:val="00C604AC"/>
    <w:rsid w:val="00C80395"/>
    <w:rsid w:val="00C80774"/>
    <w:rsid w:val="00CA789A"/>
    <w:rsid w:val="00CC7C92"/>
    <w:rsid w:val="00CD1CFB"/>
    <w:rsid w:val="00CD73DE"/>
    <w:rsid w:val="00D02474"/>
    <w:rsid w:val="00D06048"/>
    <w:rsid w:val="00D27E99"/>
    <w:rsid w:val="00D426B2"/>
    <w:rsid w:val="00D544F9"/>
    <w:rsid w:val="00D633B4"/>
    <w:rsid w:val="00D6645D"/>
    <w:rsid w:val="00D933F6"/>
    <w:rsid w:val="00D953BC"/>
    <w:rsid w:val="00DA23AC"/>
    <w:rsid w:val="00DE376D"/>
    <w:rsid w:val="00DE70C0"/>
    <w:rsid w:val="00E24629"/>
    <w:rsid w:val="00E27D2C"/>
    <w:rsid w:val="00E315F4"/>
    <w:rsid w:val="00E41091"/>
    <w:rsid w:val="00E5746D"/>
    <w:rsid w:val="00E6626A"/>
    <w:rsid w:val="00E70CBB"/>
    <w:rsid w:val="00EB3E57"/>
    <w:rsid w:val="00EB7A66"/>
    <w:rsid w:val="00EC154C"/>
    <w:rsid w:val="00EC415F"/>
    <w:rsid w:val="00ED08DF"/>
    <w:rsid w:val="00F0249C"/>
    <w:rsid w:val="00F0491B"/>
    <w:rsid w:val="00F11F7D"/>
    <w:rsid w:val="00F1385E"/>
    <w:rsid w:val="00F2235E"/>
    <w:rsid w:val="00F51695"/>
    <w:rsid w:val="00F610AB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7424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246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246D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246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246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7424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246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246D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246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246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967</izvorni_sadrzaj>
    <derivirana_varijabla naziv="DomainObject.Predmet.Broj_1">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St-967/2015</izvorni_sadrzaj>
    <derivirana_varijabla naziv="DomainObject.Predmet.OznakaBroj_1">St-967/2015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DABAR, ugostiteljsko uslužna zadruga</izvorni_sadrzaj>
    <derivirana_varijabla naziv="DomainObject.Predmet.ProtustrankaFormated_1">  DABAR, ugostiteljsko uslužna zadruga</derivirana_varijabla>
  </DomainObject.Predmet.ProtustrankaFormated>
  <DomainObject.Predmet.ProtustrankaFormatedOIB>
    <izvorni_sadrzaj>  DABAR, ugostiteljsko uslužna zadruga, OIB 76561076989</izvorni_sadrzaj>
    <derivirana_varijabla naziv="DomainObject.Predmet.ProtustrankaFormatedOIB_1">  DABAR, ugostiteljsko uslužna zadruga, OIB 76561076989</derivirana_varijabla>
  </DomainObject.Predmet.ProtustrankaFormatedOIB>
  <DomainObject.Predmet.ProtustrankaFormatedWithAdress>
    <izvorni_sadrzaj> DABAR, ugostiteljsko uslužna zadruga, Zagorska 8, 22000 Šibenik</izvorni_sadrzaj>
    <derivirana_varijabla naziv="DomainObject.Predmet.ProtustrankaFormatedWithAdress_1"> DABAR, ugostiteljsko uslužna zadruga, Zagorska 8, 22000 Šibenik</derivirana_varijabla>
  </DomainObject.Predmet.ProtustrankaFormatedWithAdress>
  <DomainObject.Predmet.ProtustrankaFormatedWithAdressOIB>
    <izvorni_sadrzaj> DABAR, ugostiteljsko uslužna zadruga, OIB 76561076989, Zagorska 8, 22000 Šibenik</izvorni_sadrzaj>
    <derivirana_varijabla naziv="DomainObject.Predmet.ProtustrankaFormatedWithAdressOIB_1"> DABAR, ugostiteljsko uslužna zadruga, OIB 76561076989, Zagorska 8, 22000 Šibenik</derivirana_varijabla>
  </DomainObject.Predmet.ProtustrankaFormatedWithAdressOIB>
  <DomainObject.Predmet.ProtustrankaWithAdress>
    <izvorni_sadrzaj>DABAR, ugostiteljsko uslužna zadruga Zagorska 8, 22000 Šibenik</izvorni_sadrzaj>
    <derivirana_varijabla naziv="DomainObject.Predmet.ProtustrankaWithAdress_1">DABAR, ugostiteljsko uslužna zadruga Zagorska 8, 22000 Šibenik</derivirana_varijabla>
  </DomainObject.Predmet.ProtustrankaWithAdress>
  <DomainObject.Predmet.ProtustrankaWithAdressOIB>
    <izvorni_sadrzaj>DABAR, ugostiteljsko uslužna zadruga, OIB 76561076989, Zagorska 8, 22000 Šibenik</izvorni_sadrzaj>
    <derivirana_varijabla naziv="DomainObject.Predmet.ProtustrankaWithAdressOIB_1">DABAR, ugostiteljsko uslužna zadruga, OIB 76561076989, Zagorska 8, 22000 Šibenik</derivirana_varijabla>
  </DomainObject.Predmet.ProtustrankaWithAdressOIB>
  <DomainObject.Predmet.ProtustrankaNazivFormated>
    <izvorni_sadrzaj>DABAR, ugostiteljsko uslužna zadruga</izvorni_sadrzaj>
    <derivirana_varijabla naziv="DomainObject.Predmet.ProtustrankaNazivFormated_1">DABAR, ugostiteljsko uslužna zadruga</derivirana_varijabla>
  </DomainObject.Predmet.ProtustrankaNazivFormated>
  <DomainObject.Predmet.ProtustrankaNazivFormatedOIB>
    <izvorni_sadrzaj>DABAR, ugostiteljsko uslužna zadruga, OIB 76561076989</izvorni_sadrzaj>
    <derivirana_varijabla naziv="DomainObject.Predmet.ProtustrankaNazivFormatedOIB_1">DABAR, ugostiteljsko uslužna zadruga, OIB 76561076989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DABAR, ugostiteljsko uslužna zadruga</item>
    </izvorni_sadrzaj>
    <derivirana_varijabla naziv="DomainObject.Predmet.ProtuStrankaListFormated_1">
      <item>DABAR, ugostiteljsko uslužna zadruga</item>
    </derivirana_varijabla>
  </DomainObject.Predmet.ProtuStrankaListFormated>
  <DomainObject.Predmet.ProtuStrankaListFormatedOIB>
    <izvorni_sadrzaj>
      <item>DABAR, ugostiteljsko uslužna zadruga, OIB 76561076989</item>
    </izvorni_sadrzaj>
    <derivirana_varijabla naziv="DomainObject.Predmet.ProtuStrankaListFormatedOIB_1">
      <item>DABAR, ugostiteljsko uslužna zadruga, OIB 76561076989</item>
    </derivirana_varijabla>
  </DomainObject.Predmet.ProtuStrankaListFormatedOIB>
  <DomainObject.Predmet.ProtuStrankaListFormatedWithAdress>
    <izvorni_sadrzaj>
      <item>DABAR, ugostiteljsko uslužna zadruga, Zagorska 8, 22000 Šibenik</item>
    </izvorni_sadrzaj>
    <derivirana_varijabla naziv="DomainObject.Predmet.ProtuStrankaListFormatedWithAdress_1">
      <item>DABAR, ugostiteljsko uslužna zadruga, Zagorska 8, 22000 Šibenik</item>
    </derivirana_varijabla>
  </DomainObject.Predmet.ProtuStrankaListFormatedWithAdress>
  <DomainObject.Predmet.ProtuStrankaListFormatedWithAdressOIB>
    <izvorni_sadrzaj>
      <item>DABAR, ugostiteljsko uslužna zadruga, OIB 76561076989, Zagorska 8, 22000 Šibenik</item>
    </izvorni_sadrzaj>
    <derivirana_varijabla naziv="DomainObject.Predmet.ProtuStrankaListFormatedWithAdressOIB_1">
      <item>DABAR, ugostiteljsko uslužna zadruga, OIB 76561076989, Zagorska 8, 22000 Šibenik</item>
    </derivirana_varijabla>
  </DomainObject.Predmet.ProtuStrankaListFormatedWithAdressOIB>
  <DomainObject.Predmet.ProtuStrankaListNazivFormated>
    <izvorni_sadrzaj>
      <item>DABAR, ugostiteljsko uslužna zadruga</item>
    </izvorni_sadrzaj>
    <derivirana_varijabla naziv="DomainObject.Predmet.ProtuStrankaListNazivFormated_1">
      <item>DABAR, ugostiteljsko uslužna zadruga</item>
    </derivirana_varijabla>
  </DomainObject.Predmet.ProtuStrankaListNazivFormated>
  <DomainObject.Predmet.ProtuStrankaListNazivFormatedOIB>
    <izvorni_sadrzaj>
      <item>DABAR, ugostiteljsko uslužna zadruga, OIB 76561076989</item>
    </izvorni_sadrzaj>
    <derivirana_varijabla naziv="DomainObject.Predmet.ProtuStrankaListNazivFormatedOIB_1">
      <item>DABAR, ugostiteljsko uslužna zadruga, OIB 76561076989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DABAR, ugostiteljsko uslužna zadruga</izvorni_sadrzaj>
    <derivirana_varijabla naziv="DomainObject.Predmet.ProtustrankaIDrugi_1">DABAR, ugostiteljsko uslužna zadruga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DABAR, ugostiteljsko uslužna zadruga, OIB 76561076989, Zagorska 8, 22000 Šibenik</izvorni_sadrzaj>
    <derivirana_varijabla naziv="DomainObject.Predmet.ProtustrankaIDrugiAdressOIB_1">DABAR, ugostiteljsko uslužna zadruga, OIB 76561076989, Zagorska 8,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DABAR, ugostiteljsko uslužna zadruga</item>
    </izvorni_sadrzaj>
    <derivirana_varijabla naziv="DomainObject.Predmet.SudioniciListNaziv_1">
      <item>FINA - Podružnica Šibenik</item>
      <item>DABAR, ugostiteljsko uslužna zadruga</item>
    </derivirana_varijabla>
  </DomainObject.Predmet.SudioniciListNaziv>
  <DomainObject.Predmet.SudioniciListAdressOIB>
    <izvorni_sadrzaj>
      <item>FINA - Podružnica Šibenik, OIB 85821130368, Perivoj L. Marune 1,22000 Šibenik</item>
      <item>DABAR, ugostiteljsko uslužna zadruga, OIB 76561076989, Zagorska 8,22000 Šibenik</item>
    </izvorni_sadrzaj>
    <derivirana_varijabla naziv="DomainObject.Predmet.SudioniciListAdressOIB_1">
      <item>FINA - Podružnica Šibenik, OIB 85821130368, Perivoj L. Marune 1,22000 Šibenik</item>
      <item>DABAR, ugostiteljsko uslužna zadruga, OIB 76561076989, Zagorska 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76561076989</item>
    </izvorni_sadrzaj>
    <derivirana_varijabla naziv="DomainObject.Predmet.SudioniciListNazivOIB_1">
      <item>, OIB 85821130368</item>
      <item>, OIB 76561076989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2278</properties:Characters>
  <properties:Lines>71</properties:Lines>
  <properties:Paragraphs>19</properties:Paragraphs>
  <properties:TotalTime>245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2015-12-22T11:06:00Z</dcterms:modified>
  <cp:revision>96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