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8947b" w14:paraId="1c8947b" w:rsidRDefault="00657D05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692001">
        <w:rPr>
          <w:rFonts w:cs="Times New Roman" w:eastAsia="Times New Roman"/>
          <w:lang w:eastAsia="hr-HR"/>
        </w:rPr>
        <w:t>KORNI d.o.o., Zagreb, Ilica 209, OIB: 96470231164, 6. ožujka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692001">
        <w:rPr>
          <w:rFonts w:cs="Times New Roman" w:eastAsia="Times New Roman"/>
          <w:lang w:eastAsia="hr-HR"/>
        </w:rPr>
        <w:t>KORNI d.o.o., Zagreb, Ilica 209, OIB: 96470231164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692001">
        <w:rPr>
          <w:rFonts w:cs="Times New Roman" w:eastAsia="Times New Roman"/>
          <w:lang w:eastAsia="hr-HR"/>
        </w:rPr>
        <w:t>39.625,00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692001">
        <w:rPr>
          <w:rFonts w:cs="Times New Roman" w:eastAsia="Times New Roman"/>
          <w:color w:val="000000"/>
          <w:lang w:eastAsia="hr-HR"/>
        </w:rPr>
        <w:t>5133</w:t>
      </w:r>
      <w:r w:rsidR="00CC70BA">
        <w:rPr>
          <w:rFonts w:cs="Times New Roman" w:eastAsia="Times New Roman"/>
          <w:color w:val="000000"/>
          <w:lang w:eastAsia="hr-HR"/>
        </w:rPr>
        <w:t>-2016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09780C">
        <w:rPr>
          <w:rFonts w:cs="Times New Roman" w:eastAsia="Times New Roman"/>
          <w:lang w:eastAsia="hr-HR"/>
        </w:rPr>
        <w:t>444</w:t>
      </w:r>
      <w:r w:rsidR="00CC70BA">
        <w:rPr>
          <w:rFonts w:cs="Times New Roman" w:eastAsia="Times New Roman"/>
          <w:lang w:eastAsia="hr-HR"/>
        </w:rPr>
        <w:t xml:space="preserve">. st. </w:t>
      </w:r>
      <w:r w:rsidR="0009780C">
        <w:rPr>
          <w:rFonts w:cs="Times New Roman" w:eastAsia="Times New Roman"/>
          <w:lang w:eastAsia="hr-HR"/>
        </w:rPr>
        <w:t>2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 dale:SZ)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692001">
        <w:rPr>
          <w:rFonts w:cs="Times New Roman" w:eastAsia="Times New Roman"/>
          <w:lang w:eastAsia="hr-HR"/>
        </w:rPr>
        <w:t>KORNI d.o.o., Zagreb, Ilica 209, OIB: 96470231164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692001">
        <w:rPr>
          <w:rFonts w:cs="Times New Roman" w:eastAsia="Times New Roman"/>
          <w:lang w:eastAsia="hr-HR"/>
        </w:rPr>
        <w:t>5133</w:t>
      </w:r>
      <w:r>
        <w:rPr>
          <w:rFonts w:cs="Times New Roman" w:eastAsia="Times New Roman"/>
          <w:lang w:eastAsia="hr-HR"/>
        </w:rPr>
        <w:t xml:space="preserve">/16 od </w:t>
      </w:r>
      <w:r w:rsidR="00692001">
        <w:rPr>
          <w:rFonts w:cs="Times New Roman" w:eastAsia="Times New Roman"/>
          <w:lang w:eastAsia="hr-HR"/>
        </w:rPr>
        <w:t>20. listopada</w:t>
      </w:r>
      <w:r>
        <w:rPr>
          <w:rFonts w:cs="Times New Roman" w:eastAsia="Times New Roman"/>
          <w:lang w:eastAsia="hr-HR"/>
        </w:rPr>
        <w:t xml:space="preserve"> 2017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692001">
        <w:rPr>
          <w:rFonts w:cs="Times New Roman" w:eastAsia="Times New Roman"/>
          <w:lang w:eastAsia="hr-HR"/>
        </w:rPr>
        <w:t>25. listopada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 xml:space="preserve">na dan </w:t>
      </w:r>
      <w:r w:rsidR="0009780C">
        <w:rPr>
          <w:rFonts w:cs="Times New Roman" w:eastAsia="Times New Roman"/>
          <w:lang w:eastAsia="hr-HR"/>
        </w:rPr>
        <w:t>1. rujna 2015</w:t>
      </w:r>
      <w:r w:rsidR="00CC70BA">
        <w:rPr>
          <w:rFonts w:cs="Times New Roman" w:eastAsia="Times New Roman"/>
          <w:lang w:eastAsia="hr-HR"/>
        </w:rPr>
        <w:t>. 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 w:rsidR="00692001">
        <w:rPr>
          <w:rFonts w:cs="Times New Roman" w:eastAsia="Times New Roman"/>
          <w:lang w:eastAsia="hr-HR"/>
        </w:rPr>
        <w:t>281</w:t>
      </w:r>
      <w:r w:rsidR="008550F1">
        <w:rPr>
          <w:rFonts w:cs="Times New Roman" w:eastAsia="Times New Roman"/>
          <w:lang w:eastAsia="hr-HR"/>
        </w:rPr>
        <w:t xml:space="preserve"> dan u iznosu od </w:t>
      </w:r>
      <w:r w:rsidR="00692001">
        <w:rPr>
          <w:rFonts w:cs="Times New Roman" w:eastAsia="Times New Roman"/>
          <w:lang w:eastAsia="hr-HR"/>
        </w:rPr>
        <w:t>145.640,44</w:t>
      </w:r>
      <w:r w:rsidR="006D5B60">
        <w:rPr>
          <w:rFonts w:cs="Times New Roman" w:eastAsia="Times New Roman"/>
          <w:lang w:eastAsia="hr-HR"/>
        </w:rPr>
        <w:t xml:space="preserve"> kn</w:t>
      </w:r>
      <w:r w:rsidR="008550F1">
        <w:rPr>
          <w:rFonts w:cs="Times New Roman" w:eastAsia="Times New Roman"/>
          <w:lang w:eastAsia="hr-HR"/>
        </w:rPr>
        <w:t xml:space="preserve"> (list </w:t>
      </w:r>
      <w:r w:rsidR="00692001">
        <w:rPr>
          <w:rFonts w:cs="Times New Roman" w:eastAsia="Times New Roman"/>
          <w:lang w:eastAsia="hr-HR"/>
        </w:rPr>
        <w:t>10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6D5B60" w:rsidP="008550F1" w:rsidR="006D5B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5B60" w:rsidP="008550F1" w:rsidR="006D5B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izvješća privremenog stečajnog upravitelja </w:t>
      </w:r>
      <w:r w:rsidR="00692001">
        <w:rPr>
          <w:rFonts w:cs="Times New Roman" w:eastAsia="Times New Roman"/>
          <w:lang w:eastAsia="hr-HR"/>
        </w:rPr>
        <w:t>Gorana Jujnovića Lučića</w:t>
      </w:r>
      <w:r>
        <w:rPr>
          <w:rFonts w:cs="Times New Roman" w:eastAsia="Times New Roman"/>
          <w:lang w:eastAsia="hr-HR"/>
        </w:rPr>
        <w:t xml:space="preserve"> od </w:t>
      </w:r>
      <w:r w:rsidR="00692001">
        <w:rPr>
          <w:rFonts w:cs="Times New Roman" w:eastAsia="Times New Roman"/>
          <w:lang w:eastAsia="hr-HR"/>
        </w:rPr>
        <w:t>1. ožujka 2018.</w:t>
      </w:r>
      <w:r>
        <w:rPr>
          <w:rFonts w:cs="Times New Roman" w:eastAsia="Times New Roman"/>
          <w:lang w:eastAsia="hr-HR"/>
        </w:rPr>
        <w:t xml:space="preserve"> proizlazi da dužnik </w:t>
      </w:r>
      <w:r w:rsidR="00692001">
        <w:rPr>
          <w:rFonts w:cs="Times New Roman" w:eastAsia="Times New Roman"/>
          <w:lang w:eastAsia="hr-HR"/>
        </w:rPr>
        <w:t xml:space="preserve">nema unovčive materijalne imovine koja može činiti stečajnu masu ni za namirenje troškova stečajnog postupka, a koji predvidivi troškovi iznose 46.625,00 kn. </w:t>
      </w:r>
      <w:r w:rsidR="00692001">
        <w:rPr>
          <w:rFonts w:cs="Times New Roman" w:eastAsia="Times New Roman"/>
          <w:lang w:eastAsia="hr-HR"/>
        </w:rPr>
        <w:lastRenderedPageBreak/>
        <w:t>P</w:t>
      </w:r>
      <w:r>
        <w:rPr>
          <w:rFonts w:cs="Times New Roman" w:eastAsia="Times New Roman"/>
          <w:lang w:eastAsia="hr-HR"/>
        </w:rPr>
        <w:t xml:space="preserve">redlaže da sud pozove osobe koje imaju pravni interes da u roku od petnaest dana uplate predujam u iznosu od </w:t>
      </w:r>
      <w:r w:rsidR="00692001">
        <w:rPr>
          <w:rFonts w:cs="Times New Roman" w:eastAsia="Times New Roman"/>
          <w:lang w:eastAsia="hr-HR"/>
        </w:rPr>
        <w:t>46.625,00</w:t>
      </w:r>
      <w:r>
        <w:rPr>
          <w:rFonts w:cs="Times New Roman" w:eastAsia="Times New Roman"/>
          <w:lang w:eastAsia="hr-HR"/>
        </w:rPr>
        <w:t xml:space="preserve"> kn za namirenje troškova prethodnog i otvorenog stečajnog postupka.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 xml:space="preserve">pozvao osobe koje imaju pravni interes za provedbom stečajnog postupka da u roku od 15 dana uplate predujam za namirenje troškova prethodnoga i otvorenoga stečajnog postupka, </w:t>
      </w:r>
      <w:r w:rsidR="006D5B60">
        <w:rPr>
          <w:rFonts w:cs="Times New Roman" w:eastAsia="Times New Roman"/>
          <w:lang w:eastAsia="hr-HR"/>
        </w:rPr>
        <w:t xml:space="preserve">a koji se odnose na </w:t>
      </w:r>
      <w:r w:rsidR="00692001">
        <w:rPr>
          <w:rFonts w:cs="Times New Roman" w:eastAsia="Times New Roman"/>
          <w:lang w:eastAsia="hr-HR"/>
        </w:rPr>
        <w:t xml:space="preserve">administrativne i materijalne troškove postupka (naknade, poštarine i dr.) u iznosu od 1.000,00 kn, troškove knjigovodstvenog servisa u iznosu od 5.625,00 kn (za razdoblje od šest mjeseci), jednokratnu nagradu za poslove obavljene u prethodnom postupku u bruto iznosu od 3.000,00 kn, troškove vođenja parničnih i drugih postupaka (odvjetnički troškovi, pristojbe i dr.), te nagrada stečajnog upravitelja u iznosu od 30.000,00 kn, </w:t>
      </w:r>
      <w:r w:rsidR="001D7C82">
        <w:rPr>
          <w:rFonts w:cs="Times New Roman" w:eastAsia="Times New Roman"/>
          <w:lang w:eastAsia="hr-HR"/>
        </w:rPr>
        <w:t xml:space="preserve">odnosno ukupno </w:t>
      </w:r>
      <w:r w:rsidR="00692001">
        <w:rPr>
          <w:rFonts w:cs="Times New Roman" w:eastAsia="Times New Roman"/>
          <w:lang w:eastAsia="hr-HR"/>
        </w:rPr>
        <w:t>39.625,00</w:t>
      </w:r>
      <w:r w:rsidR="001D7C82">
        <w:rPr>
          <w:rFonts w:cs="Times New Roman" w:eastAsia="Times New Roman"/>
          <w:lang w:eastAsia="hr-HR"/>
        </w:rPr>
        <w:t xml:space="preserve"> kn,</w:t>
      </w:r>
      <w:r w:rsidR="006D5B60">
        <w:rPr>
          <w:rFonts w:cs="Times New Roman" w:eastAsia="Times New Roman"/>
          <w:lang w:eastAsia="hr-HR"/>
        </w:rPr>
        <w:t xml:space="preserve"> </w:t>
      </w:r>
      <w:r w:rsidRPr="00905680">
        <w:rPr>
          <w:rFonts w:cs="Times New Roman" w:eastAsia="Times New Roman"/>
          <w:lang w:eastAsia="hr-HR"/>
        </w:rPr>
        <w:t>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692001">
        <w:rPr>
          <w:rFonts w:cs="Times New Roman" w:eastAsia="Times New Roman"/>
          <w:lang w:eastAsia="hr-HR"/>
        </w:rPr>
        <w:t>6. ožujka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97C" w:rsidP="00537B78" w:rsidR="00C5297C">
      <w:r>
        <w:separator/>
      </w:r>
    </w:p>
  </w:endnote>
  <w:endnote w:id="0" w:type="continuationSeparator">
    <w:p w:rsidRDefault="00C5297C" w:rsidP="00537B78" w:rsidR="00C529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97C" w:rsidP="00537B78" w:rsidR="00C5297C">
      <w:r>
        <w:separator/>
      </w:r>
    </w:p>
  </w:footnote>
  <w:footnote w:id="0" w:type="continuationSeparator">
    <w:p w:rsidRDefault="00C5297C" w:rsidP="00537B78" w:rsidR="00C529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7D05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692001">
      <w:t>5133</w:t>
    </w:r>
    <w:r w:rsidR="00CC70B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D7C82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D0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001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B60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297C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27926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5133</izvorni_sadrzaj>
    <derivirana_varijabla naziv="DomainObject.Predmet.Broj_1">5133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St-5133/2016</izvorni_sadrzaj>
    <derivirana_varijabla naziv="DomainObject.Predmet.OznakaBroj_1">St-5133/2016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KORNI d.o.o. zastupanog po punomoćniku Filip Majcen</izvorni_sadrzaj>
    <derivirana_varijabla naziv="DomainObject.Predmet.ProtustrankaFormated_1">  KORNI d.o.o. zastupanog po punomoćniku Filip Majcen</derivirana_varijabla>
  </DomainObject.Predmet.ProtustrankaFormated>
  <DomainObject.Predmet.ProtustrankaFormatedOIB>
    <izvorni_sadrzaj>  KORNI d.o.o., OIB 96470231164 zastupanog po punomoćniku Filip Majcen</izvorni_sadrzaj>
    <derivirana_varijabla naziv="DomainObject.Predmet.ProtustrankaFormatedOIB_1">  KORNI d.o.o., OIB 96470231164 zastupanog po punomoćniku Filip Majcen</derivirana_varijabla>
  </DomainObject.Predmet.ProtustrankaFormatedOIB>
  <DomainObject.Predmet.ProtustrankaFormatedWithAdress>
    <izvorni_sadrzaj> KORNI d.o.o., Ilica 209, 10000 Zagreb zastupanog po punomoćniku Filip Majcen</izvorni_sadrzaj>
    <derivirana_varijabla naziv="DomainObject.Predmet.ProtustrankaFormatedWithAdress_1"> KORNI d.o.o., Ilica 209, 10000 Zagreb zastupanog po punomoćniku Filip Majcen</derivirana_varijabla>
  </DomainObject.Predmet.ProtustrankaFormatedWithAdress>
  <DomainObject.Predmet.ProtustrankaFormatedWithAdressOIB>
    <izvorni_sadrzaj> KORNI d.o.o., OIB 96470231164, Ilica 209, 10000 Zagreb zastupanog po punomoćniku Filip Majcen</izvorni_sadrzaj>
    <derivirana_varijabla naziv="DomainObject.Predmet.ProtustrankaFormatedWithAdressOIB_1"> KORNI d.o.o., OIB 96470231164, Ilica 209, 10000 Zagreb zastupanog po punomoćniku Filip Majcen</derivirana_varijabla>
  </DomainObject.Predmet.ProtustrankaFormatedWithAdressOIB>
  <DomainObject.Predmet.ProtustrankaWithAdress>
    <izvorni_sadrzaj>KORNI d.o.o. Ilica 209, 10000 Zagreb</izvorni_sadrzaj>
    <derivirana_varijabla naziv="DomainObject.Predmet.ProtustrankaWithAdress_1">KORNI d.o.o. Ilica 209, 10000 Zagreb</derivirana_varijabla>
  </DomainObject.Predmet.ProtustrankaWithAdress>
  <DomainObject.Predmet.ProtustrankaWithAdressOIB>
    <izvorni_sadrzaj>KORNI d.o.o., OIB 96470231164, Ilica 209, 10000 Zagreb</izvorni_sadrzaj>
    <derivirana_varijabla naziv="DomainObject.Predmet.ProtustrankaWithAdressOIB_1">KORNI d.o.o., OIB 96470231164, Ilica 209, 10000 Zagreb</derivirana_varijabla>
  </DomainObject.Predmet.ProtustrankaWithAdressOIB>
  <DomainObject.Predmet.ProtustrankaNazivFormated>
    <izvorni_sadrzaj>KORNI d.o.o.</izvorni_sadrzaj>
    <derivirana_varijabla naziv="DomainObject.Predmet.ProtustrankaNazivFormated_1">KORNI d.o.o.</derivirana_varijabla>
  </DomainObject.Predmet.ProtustrankaNazivFormated>
  <DomainObject.Predmet.ProtustrankaNazivFormatedOIB>
    <izvorni_sadrzaj>KORNI d.o.o., OIB 96470231164</izvorni_sadrzaj>
    <derivirana_varijabla naziv="DomainObject.Predmet.ProtustrankaNazivFormatedOIB_1">KORNI d.o.o., OIB 96470231164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KORNI d.o.o. zastupanog po punomoćniku Filip Majcen</item>
    </izvorni_sadrzaj>
    <derivirana_varijabla naziv="DomainObject.Predmet.ProtuStrankaListFormated_1">
      <item>KORNI d.o.o. zastupanog po punomoćniku Filip Majcen</item>
    </derivirana_varijabla>
  </DomainObject.Predmet.ProtuStrankaListFormated>
  <DomainObject.Predmet.ProtuStrankaListFormatedOIB>
    <izvorni_sadrzaj>
      <item>KORNI d.o.o., OIB 96470231164 zastupanog po punomoćniku Filip Majcen</item>
    </izvorni_sadrzaj>
    <derivirana_varijabla naziv="DomainObject.Predmet.ProtuStrankaListFormatedOIB_1">
      <item>KORNI d.o.o., OIB 96470231164 zastupanog po punomoćniku Filip Majcen</item>
    </derivirana_varijabla>
  </DomainObject.Predmet.ProtuStrankaListFormatedOIB>
  <DomainObject.Predmet.ProtuStrankaListFormatedWithAdress>
    <izvorni_sadrzaj>
      <item>KORNI d.o.o., Ilica 209, 10000 Zagreb zastupanog po punomoćniku Filip Majcen</item>
    </izvorni_sadrzaj>
    <derivirana_varijabla naziv="DomainObject.Predmet.ProtuStrankaListFormatedWithAdress_1">
      <item>KORNI d.o.o., Ilica 209, 10000 Zagreb zastupanog po punomoćniku Filip Majcen</item>
    </derivirana_varijabla>
  </DomainObject.Predmet.ProtuStrankaListFormatedWithAdress>
  <DomainObject.Predmet.ProtuStrankaListFormatedWithAdressOIB>
    <izvorni_sadrzaj>
      <item>KORNI d.o.o., OIB 96470231164, Ilica 209, 10000 Zagreb zastupanog po punomoćniku Filip Majcen</item>
    </izvorni_sadrzaj>
    <derivirana_varijabla naziv="DomainObject.Predmet.ProtuStrankaListFormatedWithAdressOIB_1">
      <item>KORNI d.o.o., OIB 96470231164, Ilica 209, 10000 Zagreb zastupanog po punomoćniku Filip Majcen</item>
    </derivirana_varijabla>
  </DomainObject.Predmet.ProtuStrankaListFormatedWithAdressOIB>
  <DomainObject.Predmet.ProtuStrankaListNazivFormated>
    <izvorni_sadrzaj>
      <item>KORNI d.o.o.</item>
    </izvorni_sadrzaj>
    <derivirana_varijabla naziv="DomainObject.Predmet.ProtuStrankaListNazivFormated_1">
      <item>KORNI d.o.o.</item>
    </derivirana_varijabla>
  </DomainObject.Predmet.ProtuStrankaListNazivFormated>
  <DomainObject.Predmet.ProtuStrankaListNazivFormatedOIB>
    <izvorni_sadrzaj>
      <item>KORNI d.o.o., OIB 96470231164</item>
    </izvorni_sadrzaj>
    <derivirana_varijabla naziv="DomainObject.Predmet.ProtuStrankaListNazivFormatedOIB_1">
      <item>KORNI d.o.o., OIB 96470231164</item>
    </derivirana_varijabla>
  </DomainObject.Predmet.ProtuStrankaListNazivFormatedOIB>
  <DomainObject.Predmet.OstaliListFormated>
    <izvorni_sadrzaj>
      <item>Filip Majcen punomoćnik sudionika u postupku KORNI d.o.o.</item>
    </izvorni_sadrzaj>
    <derivirana_varijabla naziv="DomainObject.Predmet.OstaliListFormated_1">
      <item>Filip Majcen punomoćnik sudionika u postupku KORNI d.o.o.</item>
    </derivirana_varijabla>
  </DomainObject.Predmet.OstaliListFormated>
  <DomainObject.Predmet.OstaliListFormatedOIB>
    <izvorni_sadrzaj>
      <item>Filip Majcen, OIB 19042962255 punomoćnik sudionika u postupku KORNI d.o.o.</item>
    </izvorni_sadrzaj>
    <derivirana_varijabla naziv="DomainObject.Predmet.OstaliListFormatedOIB_1">
      <item>Filip Majcen, OIB 19042962255 punomoćnik sudionika u postupku KORNI d.o.o.</item>
    </derivirana_varijabla>
  </DomainObject.Predmet.OstaliListFormatedOIB>
  <DomainObject.Predmet.OstaliListFormatedWithAdress>
    <izvorni_sadrzaj>
      <item>Filip Majcen, Ilica 209, 10000 Zagreb punomoćnik sudionika u postupku KORNI d.o.o.</item>
    </izvorni_sadrzaj>
    <derivirana_varijabla naziv="DomainObject.Predmet.OstaliListFormatedWithAdress_1">
      <item>Filip Majcen, Ilica 209, 10000 Zagreb punomoćnik sudionika u postupku KORNI d.o.o.</item>
    </derivirana_varijabla>
  </DomainObject.Predmet.OstaliListFormatedWithAdress>
  <DomainObject.Predmet.OstaliListFormatedWithAdressOIB>
    <izvorni_sadrzaj>
      <item>Filip Majcen, OIB 19042962255, Ilica 209, 10000 Zagreb punomoćnik sudionika u postupku KORNI d.o.o.</item>
    </izvorni_sadrzaj>
    <derivirana_varijabla naziv="DomainObject.Predmet.OstaliListFormatedWithAdressOIB_1">
      <item>Filip Majcen, OIB 19042962255, Ilica 209, 10000 Zagreb punomoćnik sudionika u postupku KORNI d.o.o.</item>
    </derivirana_varijabla>
  </DomainObject.Predmet.OstaliListFormatedWithAdressOIB>
  <DomainObject.Predmet.OstaliListNazivFormated>
    <izvorni_sadrzaj>
      <item>Filip Majcen</item>
    </izvorni_sadrzaj>
    <derivirana_varijabla naziv="DomainObject.Predmet.OstaliListNazivFormated_1">
      <item>Filip Majcen</item>
    </derivirana_varijabla>
  </DomainObject.Predmet.OstaliListNazivFormated>
  <DomainObject.Predmet.OstaliListNazivFormatedOIB>
    <izvorni_sadrzaj>
      <item>Filip Majcen, OIB 19042962255</item>
    </izvorni_sadrzaj>
    <derivirana_varijabla naziv="DomainObject.Predmet.OstaliListNazivFormatedOIB_1">
      <item>Filip Majcen, OIB 19042962255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KORNI d.o.o.</izvorni_sadrzaj>
    <derivirana_varijabla naziv="DomainObject.Predmet.ProtustrankaIDrugi_1">KORNI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KORNI d.o.o., OIB 96470231164, Ilica 209, 10000 Zagreb</izvorni_sadrzaj>
    <derivirana_varijabla naziv="DomainObject.Predmet.ProtustrankaIDrugiAdressOIB_1">KORNI d.o.o., OIB 96470231164, Ilica 209,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KORNI d.o.o.</item>
      <item>Filip Majcen</item>
    </izvorni_sadrzaj>
    <derivirana_varijabla naziv="DomainObject.Predmet.SudioniciListNaziv_1">
      <item>FINA Regionalni centar Zagreb</item>
      <item>KORNI d.o.o.</item>
      <item>Filip Majcen</item>
    </derivirana_varijabla>
  </DomainObject.Predmet.SudioniciListNaziv>
  <DomainObject.Predmet.SudioniciListAdressOIB>
    <izvorni_sadrzaj>
      <item>FINA Regionalni centar Zagreb, OIB 85821130368, Trg svibanjskih žrtava 1995. 1,10000 Zagreb</item>
      <item>KORNI d.o.o., OIB 96470231164, Ilica 209,10000 Zagreb</item>
      <item>Filip Majcen, OIB 19042962255, Ilica 209,10000 Zagreb</item>
    </izvorni_sadrzaj>
    <derivirana_varijabla naziv="DomainObject.Predmet.SudioniciListAdressOIB_1">
      <item>FINA Regionalni centar Zagreb, OIB 85821130368, Trg svibanjskih žrtava 1995. 1,10000 Zagreb</item>
      <item>KORNI d.o.o., OIB 96470231164, Ilica 209,10000 Zagreb</item>
      <item>Filip Majcen, OIB 19042962255, Ilica 209,10000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3D51E6-7812-4B49-A569-9A701C6657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2903</properties:Characters>
  <properties:Lines>79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2018-03-06T09:42:00Z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2018-03-06T09:43:00Z</cp:lastPrinted>
  <dcterms:modified xmlns:xsi="http://www.w3.org/2001/XMLSchema-instance" xsi:type="dcterms:W3CDTF">2018-03-06T09:43:00Z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Nova odluka (POZIV VJEROVNICIMA NA UPLATU PREDUJMA-St-5133-16.docx)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