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00b8" w14:paraId="e7600b8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97438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5.2pt;height:67.8pt" type="#_x0000_t75">
            <v:imagedata r:id="rId9" o:title="HR grb"/>
          </v:shape>
        </w:pict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  </w:t>
      </w:r>
      <w:r w:rsidR="00E11B82" w:rsidRPr="00A336AC">
        <w:t xml:space="preserve">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           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u stečajnom postupku nad dužnikom PROJEKT PARENZANA d.o.o. u stečaju Poreč, Partizanska 13, OIB: 52114890652, </w:t>
      </w:r>
      <w:r w:rsidR="00503FDE">
        <w:t>12</w:t>
      </w:r>
      <w:r w:rsidRPr="00517A02">
        <w:t xml:space="preserve">. </w:t>
      </w:r>
      <w:r w:rsidR="00503FDE">
        <w:t>srpnja</w:t>
      </w:r>
      <w:r w:rsidRPr="00517A02">
        <w:t xml:space="preserve"> 201</w:t>
      </w:r>
      <w:r w:rsidR="00503FDE">
        <w:t>7</w:t>
      </w:r>
      <w:r w:rsidRPr="00517A02">
        <w:t>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503FDE" w:rsidR="00503FDE">
      <w:pPr>
        <w:jc w:val="both"/>
      </w:pPr>
      <w:r>
        <w:tab/>
      </w:r>
      <w:r w:rsidR="00503FDE">
        <w:t xml:space="preserve">Nalaže se </w:t>
      </w:r>
      <w:r w:rsidR="00CC7A3F">
        <w:t xml:space="preserve">stečajnom upravitelju </w:t>
      </w:r>
      <w:r w:rsidR="00503FDE">
        <w:t>da se u roku od 5 dana očituje o razlozima zbog kojih je na nekretninama stečajnog dužnika (k.č.br. zgr. 678/1</w:t>
      </w:r>
      <w:r>
        <w:t>,</w:t>
      </w:r>
      <w:r w:rsidR="00503FDE">
        <w:t xml:space="preserve"> </w:t>
      </w:r>
      <w:r>
        <w:t>k.č.br.7264/2, 7269/1 i 7269/2, k.č.br.zgr. 678/2</w:t>
      </w:r>
      <w:r w:rsidR="00503FDE">
        <w:t>,</w:t>
      </w:r>
      <w:r>
        <w:t xml:space="preserve"> k.č.br. 7136/1, 7136/2, 7184/6, 7185, 7189, 7205, 7209, 7212, 7213, 7215/1, 7215/2, 7216, 7241/1, 7241/5, 7243/1, 7247/1, 7257, 7258, 7264/1, 7271, 7272/1, 7273/1, 7273/4, 7282/2, 7293, </w:t>
      </w:r>
      <w:r w:rsidR="00503FDE">
        <w:t xml:space="preserve">k.č.br. 7283, </w:t>
      </w:r>
      <w:r>
        <w:t>sve upisane u k.o. Oprtalj</w:t>
      </w:r>
      <w:r w:rsidR="00503FDE">
        <w:t xml:space="preserve">) upisana </w:t>
      </w:r>
      <w:r w:rsidR="00503FDE" w:rsidRPr="00503FDE">
        <w:t>zabiljež</w:t>
      </w:r>
      <w:r w:rsidR="00503FDE">
        <w:t xml:space="preserve">ba </w:t>
      </w:r>
      <w:r w:rsidR="00503FDE" w:rsidRPr="00503FDE">
        <w:t>ovrh</w:t>
      </w:r>
      <w:r w:rsidR="00503FDE">
        <w:t>e</w:t>
      </w:r>
      <w:r w:rsidR="00503FDE" w:rsidRPr="00503FDE">
        <w:t xml:space="preserve"> </w:t>
      </w:r>
      <w:r w:rsidR="00503FDE">
        <w:t>t</w:t>
      </w:r>
      <w:r w:rsidR="00503FDE" w:rsidRPr="00503FDE">
        <w:t xml:space="preserve">emeljem Rješenja o ovrsi </w:t>
      </w:r>
      <w:r w:rsidR="00503FDE">
        <w:t xml:space="preserve">Općinskog suda u Bujama </w:t>
      </w:r>
      <w:r w:rsidR="00503FDE" w:rsidRPr="00503FDE">
        <w:t>posl.br. Ovr-459/12  od 15. lipnja 2012.</w:t>
      </w:r>
      <w:r w:rsidR="00503FDE">
        <w:t>, a za koji ovršni postupak je stečajni upravitelj na izvještajnom ročištu naveo da je obustavljen.</w:t>
      </w:r>
    </w:p>
    <w:p w:rsidRDefault="000515A0" w:rsidP="00503FDE" w:rsidR="000515A0" w:rsidRPr="00A336AC">
      <w:pPr>
        <w:jc w:val="both"/>
      </w:pPr>
      <w:r w:rsidRPr="00A336AC">
        <w:t xml:space="preserve"> </w:t>
      </w: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503FDE">
        <w:t>12</w:t>
      </w:r>
      <w:r w:rsidR="00A336AC">
        <w:t>.</w:t>
      </w:r>
      <w:r w:rsidR="00CB2AB2" w:rsidRPr="00A336AC">
        <w:t xml:space="preserve"> </w:t>
      </w:r>
      <w:r w:rsidR="00503FDE">
        <w:t>srpnja</w:t>
      </w:r>
      <w:r w:rsidR="00CB2AB2" w:rsidRPr="00A336AC">
        <w:t xml:space="preserve"> 201</w:t>
      </w:r>
      <w:r w:rsidR="00503FDE">
        <w:t>7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503FDE">
        <w:t xml:space="preserve">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503FDE">
        <w:t xml:space="preserve">   </w:t>
      </w:r>
      <w:r w:rsidR="000515A0" w:rsidRPr="00A336AC">
        <w:t>Ivan Dujić</w:t>
      </w:r>
      <w:r w:rsidR="0097438B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517A02" w:rsidR="00517A02">
      <w:pPr>
        <w:rPr>
          <w:rStyle w:val="f01"/>
        </w:rPr>
      </w:pPr>
      <w:r w:rsidRPr="00A336AC">
        <w:t>- Stečajni upravitelj</w:t>
      </w:r>
      <w:r>
        <w:t xml:space="preserve"> </w:t>
      </w:r>
      <w:r w:rsidRPr="00422A5D">
        <w:rPr>
          <w:rStyle w:val="f01"/>
        </w:rPr>
        <w:t xml:space="preserve">Zinko Grgurić, Rijeka, Ante </w:t>
      </w:r>
      <w:r>
        <w:rPr>
          <w:rStyle w:val="f01"/>
        </w:rPr>
        <w:t>Starčevića 5/a</w:t>
      </w:r>
    </w:p>
    <w:p w:rsidRDefault="00503FDE" w:rsidP="00517A02" w:rsidR="00503FDE">
      <w:pPr>
        <w:rPr>
          <w:rStyle w:val="f01"/>
        </w:rPr>
      </w:pPr>
    </w:p>
    <w:p w:rsidRDefault="00503FDE" w:rsidP="00517A02" w:rsidR="00503FDE">
      <w:pPr>
        <w:rPr>
          <w:rStyle w:val="f01"/>
        </w:rPr>
      </w:pPr>
      <w:r>
        <w:rPr>
          <w:rStyle w:val="f01"/>
        </w:rPr>
        <w:t>R.</w:t>
      </w:r>
    </w:p>
    <w:p w:rsidRDefault="00503FDE" w:rsidP="00517A02" w:rsidR="00503FDE" w:rsidRPr="00A336AC">
      <w:r>
        <w:rPr>
          <w:rStyle w:val="f01"/>
        </w:rPr>
        <w:t>Kalendirati 10 dana.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FF4" w:rsidP="0060566F" w:rsidR="00C50FF4">
      <w:r>
        <w:separator/>
      </w:r>
    </w:p>
  </w:endnote>
  <w:endnote w:id="0" w:type="continuationSeparator">
    <w:p w:rsidRDefault="00C50FF4" w:rsidP="0060566F" w:rsidR="00C50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FF4" w:rsidP="0060566F" w:rsidR="00C50FF4">
      <w:r>
        <w:separator/>
      </w:r>
    </w:p>
  </w:footnote>
  <w:footnote w:id="0" w:type="continuationSeparator">
    <w:p w:rsidRDefault="00C50FF4" w:rsidP="0060566F" w:rsidR="00C50F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517A02">
      <w:t>55</w:t>
    </w:r>
    <w:r w:rsidR="00A336AC">
      <w:t>/</w:t>
    </w:r>
    <w:r w:rsidRPr="0060566F">
      <w:t>15-</w:t>
    </w:r>
    <w:r w:rsidR="00503FDE"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540F1"/>
    <w:rsid w:val="00157E13"/>
    <w:rsid w:val="00176D45"/>
    <w:rsid w:val="002002EE"/>
    <w:rsid w:val="00263894"/>
    <w:rsid w:val="00263BAD"/>
    <w:rsid w:val="002B6C11"/>
    <w:rsid w:val="003B058E"/>
    <w:rsid w:val="00417287"/>
    <w:rsid w:val="00422A5D"/>
    <w:rsid w:val="00477CC8"/>
    <w:rsid w:val="00491DBD"/>
    <w:rsid w:val="00503FDE"/>
    <w:rsid w:val="00517A02"/>
    <w:rsid w:val="005F67A8"/>
    <w:rsid w:val="0060566F"/>
    <w:rsid w:val="00653688"/>
    <w:rsid w:val="00696D98"/>
    <w:rsid w:val="006F36D8"/>
    <w:rsid w:val="007E59B9"/>
    <w:rsid w:val="008A7739"/>
    <w:rsid w:val="008C5F4C"/>
    <w:rsid w:val="00964CD2"/>
    <w:rsid w:val="0097438B"/>
    <w:rsid w:val="00986750"/>
    <w:rsid w:val="009B75E7"/>
    <w:rsid w:val="009F593D"/>
    <w:rsid w:val="00A02C0B"/>
    <w:rsid w:val="00A336AC"/>
    <w:rsid w:val="00AD7F99"/>
    <w:rsid w:val="00B80E74"/>
    <w:rsid w:val="00B8682D"/>
    <w:rsid w:val="00C20DA7"/>
    <w:rsid w:val="00C50FF4"/>
    <w:rsid w:val="00CB2AB2"/>
    <w:rsid w:val="00CC7A3F"/>
    <w:rsid w:val="00D01658"/>
    <w:rsid w:val="00D3072D"/>
    <w:rsid w:val="00DF14A8"/>
    <w:rsid w:val="00E11B82"/>
    <w:rsid w:val="00F5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4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3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PARENZANA d.o.o. POREČ</izvorni_sadrzaj>
    <derivirana_varijabla naziv="DomainObject.Predmet.ProtustrankaFormated_1">  PROJEKT PARENZANA d.o.o. POREČ</derivirana_varijabla>
  </DomainObject.Predmet.ProtustrankaFormated>
  <DomainObject.Predmet.ProtustrankaFormatedOIB>
    <izvorni_sadrzaj>  PROJEKT PARENZANA d.o.o. POREČ, OIB 52114890652</izvorni_sadrzaj>
    <derivirana_varijabla naziv="DomainObject.Predmet.ProtustrankaFormatedOIB_1">  PROJEKT PARENZANA d.o.o. POREČ, OIB 52114890652</derivirana_varijabla>
  </DomainObject.Predmet.ProtustrankaFormatedOIB>
  <DomainObject.Predmet.ProtustrankaFormatedWithAdress>
    <izvorni_sadrzaj> PROJEKT PARENZANA d.o.o. POREČ, Partizanska 13, 52440 Poreč</izvorni_sadrzaj>
    <derivirana_varijabla naziv="DomainObject.Predmet.ProtustrankaFormatedWithAdress_1"> PROJEKT PARENZANA d.o.o. POREČ, Partizanska 13, 52440 Poreč</derivirana_varijabla>
  </DomainObject.Predmet.ProtustrankaFormatedWithAdress>
  <DomainObject.Predmet.ProtustrankaFormatedWithAdressOIB>
    <izvorni_sadrzaj> PROJEKT PARENZANA d.o.o. POREČ, OIB 52114890652, Partizanska 13, 52440 Poreč</izvorni_sadrzaj>
    <derivirana_varijabla naziv="DomainObject.Predmet.ProtustrankaFormatedWithAdressOIB_1"> PROJEKT PARENZANA d.o.o. POREČ, OIB 52114890652, Partizanska 13, 52440 Poreč</derivirana_varijabla>
  </DomainObject.Predmet.ProtustrankaFormatedWithAdressOIB>
  <DomainObject.Predmet.ProtustrankaWithAdress>
    <izvorni_sadrzaj>PROJEKT PARENZANA d.o.o. POREČ Partizanska 13, 52440 Poreč</izvorni_sadrzaj>
    <derivirana_varijabla naziv="DomainObject.Predmet.ProtustrankaWithAdress_1">PROJEKT PARENZANA d.o.o. POREČ Partizanska 13, 52440 Poreč</derivirana_varijabla>
  </DomainObject.Predmet.ProtustrankaWithAdress>
  <DomainObject.Predmet.ProtustrankaWithAdressOIB>
    <izvorni_sadrzaj>PROJEKT PARENZANA d.o.o. POREČ, OIB 52114890652, Partizanska 13, 52440 Poreč</izvorni_sadrzaj>
    <derivirana_varijabla naziv="DomainObject.Predmet.ProtustrankaWithAdressOIB_1">PROJEKT PARENZANA d.o.o. POREČ, OIB 52114890652, Partizanska 13, 52440 Poreč</derivirana_varijabla>
  </DomainObject.Predmet.ProtustrankaWithAdressOIB>
  <DomainObject.Predmet.ProtustrankaNazivFormated>
    <izvorni_sadrzaj>PROJEKT PARENZANA d.o.o. POREČ</izvorni_sadrzaj>
    <derivirana_varijabla naziv="DomainObject.Predmet.ProtustrankaNazivFormated_1">PROJEKT PARENZANA d.o.o. POREČ</derivirana_varijabla>
  </DomainObject.Predmet.ProtustrankaNazivFormated>
  <DomainObject.Predmet.ProtustrankaNazivFormatedOIB>
    <izvorni_sadrzaj>PROJEKT PARENZANA d.o.o. POREČ, OIB 52114890652</izvorni_sadrzaj>
    <derivirana_varijabla naziv="DomainObject.Predmet.ProtustrankaNazivFormatedOIB_1">PROJEKT PARENZANA d.o.o.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POREČ</item>
    </izvorni_sadrzaj>
    <derivirana_varijabla naziv="DomainObject.Predmet.ProtuStrankaListFormated_1">
      <item>PROJEKT PARENZANA d.o.o. POREČ</item>
    </derivirana_varijabla>
  </DomainObject.Predmet.ProtuStrankaListFormated>
  <DomainObject.Predmet.ProtuStrankaListFormatedOIB>
    <izvorni_sadrzaj>
      <item>PROJEKT PARENZANA d.o.o. POREČ, OIB 52114890652</item>
    </izvorni_sadrzaj>
    <derivirana_varijabla naziv="DomainObject.Predmet.ProtuStrankaListFormatedOIB_1">
      <item>PROJEKT PARENZANA d.o.o. POREČ, OIB 52114890652</item>
    </derivirana_varijabla>
  </DomainObject.Predmet.ProtuStrankaListFormatedOIB>
  <DomainObject.Predmet.ProtuStrankaListFormatedWithAdress>
    <izvorni_sadrzaj>
      <item>PROJEKT PARENZANA d.o.o. POREČ, Partizanska 13, 52440 Poreč</item>
    </izvorni_sadrzaj>
    <derivirana_varijabla naziv="DomainObject.Predmet.ProtuStrankaListFormatedWithAdress_1">
      <item>PROJEKT PARENZANA d.o.o. POREČ, Partizanska 13, 52440 Poreč</item>
    </derivirana_varijabla>
  </DomainObject.Predmet.ProtuStrankaListFormatedWithAdress>
  <DomainObject.Predmet.ProtuStrankaListFormatedWithAdressOIB>
    <izvorni_sadrzaj>
      <item>PROJEKT PARENZANA d.o.o. POREČ, OIB 52114890652, Partizanska 13, 52440 Poreč</item>
    </izvorni_sadrzaj>
    <derivirana_varijabla naziv="DomainObject.Predmet.ProtuStrankaListFormatedWithAdressOIB_1">
      <item>PROJEKT PARENZANA d.o.o. POREČ, OIB 52114890652, Partizanska 13, 52440 Poreč</item>
    </derivirana_varijabla>
  </DomainObject.Predmet.ProtuStrankaListFormatedWithAdressOIB>
  <DomainObject.Predmet.ProtuStrankaListNazivFormated>
    <izvorni_sadrzaj>
      <item>PROJEKT PARENZANA d.o.o. POREČ</item>
    </izvorni_sadrzaj>
    <derivirana_varijabla naziv="DomainObject.Predmet.ProtuStrankaListNazivFormated_1">
      <item>PROJEKT PARENZANA d.o.o. POREČ</item>
    </derivirana_varijabla>
  </DomainObject.Predmet.ProtuStrankaListNazivFormated>
  <DomainObject.Predmet.ProtuStrankaListNazivFormatedOIB>
    <izvorni_sadrzaj>
      <item>PROJEKT PARENZANA d.o.o. POREČ, OIB 52114890652</item>
    </izvorni_sadrzaj>
    <derivirana_varijabla naziv="DomainObject.Predmet.ProtuStrankaListNazivFormatedOIB_1">
      <item>PROJEKT PARENZANA d.o.o.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POREČ</izvorni_sadrzaj>
    <derivirana_varijabla naziv="DomainObject.Predmet.ProtustrankaIDrugi_1">PROJEKT PARENZANA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POREČ, OIB 52114890652, Partizanska 13, 52440 Poreč</izvorni_sadrzaj>
    <derivirana_varijabla naziv="DomainObject.Predmet.ProtustrankaIDrugiAdressOIB_1">PROJEKT PARENZANA d.o.o.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1008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2017-07-12T12:41:00Z</dcterms:created>
  <dc:creator>korisnik</dc:creator>
  <cp:lastModifiedBy>Sanja Lakošeljac</cp:lastModifiedBy>
  <dcterms:modified xmlns:xsi="http://www.w3.org/2001/XMLSchema-instance" xsi:type="dcterms:W3CDTF">2017-07-12T12:42:00Z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