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1efc2" w14:paraId="e01efc2" w:rsidRDefault="007A75CE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 w:rsidRPr="00964C7D">
        <w:rPr>
          <w:szCs w:val="24"/>
        </w:rPr>
        <w:t xml:space="preserve">Poslovni broj: 9 </w:t>
      </w:r>
      <w:r w:rsidR="00976596">
        <w:rPr>
          <w:szCs w:val="24"/>
        </w:rPr>
        <w:t>St-</w:t>
      </w:r>
      <w:r w:rsidR="00FB701B">
        <w:rPr>
          <w:szCs w:val="24"/>
        </w:rPr>
        <w:t>60</w:t>
      </w:r>
      <w:r w:rsidR="00B8373D">
        <w:rPr>
          <w:szCs w:val="24"/>
        </w:rPr>
        <w:t>/201</w:t>
      </w:r>
      <w:r w:rsidR="00FB701B">
        <w:rPr>
          <w:szCs w:val="24"/>
        </w:rPr>
        <w:t>5</w:t>
      </w:r>
      <w:r w:rsidR="00B8373D">
        <w:rPr>
          <w:szCs w:val="24"/>
        </w:rPr>
        <w:t>-</w:t>
      </w:r>
      <w:r w:rsidR="00FB701B">
        <w:rPr>
          <w:szCs w:val="24"/>
        </w:rPr>
        <w:t>13</w:t>
      </w:r>
    </w:p>
    <w:p w:rsidRDefault="00FB701B" w:rsidP="00FB701B" w:rsidR="00FB701B" w:rsidRPr="00FB701B">
      <w:pPr>
        <w:widowControl w:val="false"/>
        <w:jc w:val="both"/>
        <w:rPr>
          <w:snapToGrid w:val="false"/>
          <w:szCs w:val="24"/>
          <w:lang w:eastAsia="en-US"/>
        </w:rPr>
      </w:pPr>
      <w:r w:rsidRPr="00FB701B">
        <w:rPr>
          <w:bCs/>
          <w:snapToGrid w:val="false"/>
          <w:szCs w:val="24"/>
          <w:lang w:eastAsia="en-US"/>
        </w:rPr>
        <w:t xml:space="preserve">                     </w:t>
      </w:r>
      <w:r w:rsidRPr="00FB701B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701B">
        <w:rPr>
          <w:bCs/>
          <w:snapToGrid w:val="false"/>
          <w:szCs w:val="24"/>
          <w:lang w:eastAsia="en-US"/>
        </w:rPr>
        <w:tab/>
      </w:r>
      <w:r w:rsidRPr="00FB701B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FB701B" w:rsidP="00FB701B" w:rsidR="00FB701B" w:rsidRPr="00FB701B">
      <w:pPr>
        <w:widowControl w:val="false"/>
        <w:jc w:val="both"/>
        <w:rPr>
          <w:snapToGrid w:val="false"/>
          <w:szCs w:val="24"/>
          <w:lang w:eastAsia="en-US"/>
        </w:rPr>
      </w:pPr>
      <w:r w:rsidRPr="00FB701B">
        <w:rPr>
          <w:snapToGrid w:val="false"/>
          <w:szCs w:val="24"/>
          <w:lang w:eastAsia="en-US"/>
        </w:rPr>
        <w:t xml:space="preserve">       REPUBLIKA HRVATSKA</w:t>
      </w:r>
    </w:p>
    <w:p w:rsidRDefault="00FB701B" w:rsidP="00FB701B" w:rsidR="00FB701B" w:rsidRPr="00FB701B">
      <w:pPr>
        <w:widowControl w:val="false"/>
        <w:jc w:val="both"/>
        <w:rPr>
          <w:snapToGrid w:val="false"/>
          <w:szCs w:val="24"/>
          <w:lang w:eastAsia="en-US"/>
        </w:rPr>
      </w:pPr>
      <w:r w:rsidRPr="00FB701B">
        <w:rPr>
          <w:snapToGrid w:val="false"/>
          <w:szCs w:val="24"/>
          <w:lang w:eastAsia="en-US"/>
        </w:rPr>
        <w:t>TRGOVAČKI SUD U VARAŽDINU</w:t>
      </w:r>
    </w:p>
    <w:p w:rsidRDefault="00FB701B" w:rsidP="00FB701B" w:rsidR="00FB701B" w:rsidRPr="00FB701B">
      <w:pPr>
        <w:widowControl w:val="false"/>
        <w:rPr>
          <w:bCs/>
          <w:snapToGrid w:val="false"/>
          <w:szCs w:val="24"/>
          <w:lang w:eastAsia="en-US"/>
        </w:rPr>
      </w:pPr>
      <w:r w:rsidRPr="00FB701B">
        <w:rPr>
          <w:snapToGrid w:val="false"/>
          <w:szCs w:val="24"/>
          <w:lang w:eastAsia="en-US"/>
        </w:rPr>
        <w:t xml:space="preserve">                  B. Radić 2</w:t>
      </w:r>
      <w:r w:rsidRPr="00FB701B">
        <w:rPr>
          <w:bCs/>
          <w:snapToGrid w:val="false"/>
          <w:szCs w:val="24"/>
          <w:lang w:eastAsia="en-US"/>
        </w:rPr>
        <w:t xml:space="preserve">                   </w:t>
      </w:r>
      <w:r w:rsidRPr="00FB701B">
        <w:rPr>
          <w:bCs/>
          <w:snapToGrid w:val="false"/>
          <w:szCs w:val="24"/>
          <w:lang w:eastAsia="en-US"/>
        </w:rPr>
        <w:tab/>
      </w:r>
      <w:r w:rsidRPr="00FB701B">
        <w:rPr>
          <w:bCs/>
          <w:snapToGrid w:val="false"/>
          <w:szCs w:val="24"/>
          <w:lang w:eastAsia="en-US"/>
        </w:rPr>
        <w:tab/>
      </w:r>
      <w:r w:rsidRPr="00FB701B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964C7D">
      <w:pPr>
        <w:rPr>
          <w:szCs w:val="24"/>
        </w:rPr>
      </w:pPr>
    </w:p>
    <w:p w:rsidRDefault="00B8373D" w:rsidP="00544A22" w:rsidR="007A75CE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544A22" w:rsidP="00544A22" w:rsidR="00544A22" w:rsidRPr="00964C7D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D51F87" w:rsidP="00FB701B" w:rsidR="00FB701B" w:rsidRPr="00FB701B">
      <w:pPr>
        <w:jc w:val="both"/>
        <w:rPr>
          <w:rFonts w:eastAsia="Calibri"/>
          <w:szCs w:val="24"/>
          <w:lang w:eastAsia="en-US"/>
        </w:rPr>
      </w:pPr>
      <w:r>
        <w:tab/>
      </w:r>
      <w:r w:rsidR="00FB701B" w:rsidRPr="00FB701B">
        <w:rPr>
          <w:rFonts w:eastAsia="Calibri"/>
          <w:szCs w:val="24"/>
          <w:lang w:eastAsia="en-US"/>
        </w:rPr>
        <w:t>Trgovački sud u Varaždinu po sucu toga suda Maji Valušnig, kao stečajnom sucu u predmetu u povodu prijedloga predlagatelja Republike Hrvatske, Ministarstva financija, Porezne uprave, Područnog ureda Sjeverna Hrvatska,</w:t>
      </w:r>
      <w:r w:rsidR="00FB701B">
        <w:rPr>
          <w:rFonts w:eastAsia="Calibri"/>
          <w:szCs w:val="24"/>
          <w:lang w:eastAsia="en-US"/>
        </w:rPr>
        <w:t xml:space="preserve"> Čakovec, O. Keršovanija 11</w:t>
      </w:r>
      <w:r w:rsidR="00FB701B" w:rsidRPr="00FB701B">
        <w:rPr>
          <w:rFonts w:eastAsia="Calibri"/>
          <w:szCs w:val="24"/>
          <w:lang w:eastAsia="en-US"/>
        </w:rPr>
        <w:t xml:space="preserve"> za pokretanje skraćenog stečajnog postupka protiv dužnika KARTING CENTAR BLAŽON d.o.o., Čakovec, Mihovljanska 62, MBS: 070083309, OIB: 82815432733, dana 07. </w:t>
      </w:r>
      <w:r w:rsidR="00FB701B">
        <w:rPr>
          <w:rFonts w:eastAsia="Calibri"/>
          <w:szCs w:val="24"/>
          <w:lang w:eastAsia="en-US"/>
        </w:rPr>
        <w:t>rujna</w:t>
      </w:r>
      <w:r w:rsidR="00FB701B" w:rsidRPr="00FB701B">
        <w:rPr>
          <w:rFonts w:eastAsia="Calibri"/>
          <w:szCs w:val="24"/>
          <w:lang w:eastAsia="en-US"/>
        </w:rPr>
        <w:t xml:space="preserve"> 2015. godine</w:t>
      </w:r>
    </w:p>
    <w:p w:rsidRDefault="007A75CE" w:rsidP="007F2D48" w:rsidR="00D51F87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D51F87" w:rsidP="007F2D48" w:rsidR="00D51F87">
      <w:pPr>
        <w:jc w:val="both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964C7D" w:rsidP="00964C7D" w:rsidR="00964C7D" w:rsidRPr="00964C7D">
      <w:pPr>
        <w:rPr>
          <w:szCs w:val="24"/>
        </w:rPr>
      </w:pPr>
    </w:p>
    <w:p w:rsidRDefault="007A75CE" w:rsidP="00CE3446" w:rsidR="007A75CE" w:rsidRPr="00964C7D">
      <w:pPr>
        <w:jc w:val="both"/>
        <w:rPr>
          <w:szCs w:val="24"/>
        </w:rPr>
      </w:pPr>
      <w:r w:rsidRPr="00964C7D">
        <w:rPr>
          <w:szCs w:val="24"/>
        </w:rPr>
        <w:t xml:space="preserve">I </w:t>
      </w:r>
      <w:r w:rsidRPr="00964C7D">
        <w:rPr>
          <w:szCs w:val="24"/>
        </w:rPr>
        <w:tab/>
        <w:t>Otvara se stečajni postupak nad stečajnim dužnikom</w:t>
      </w:r>
      <w:r w:rsidR="00964C7D" w:rsidRPr="00964C7D">
        <w:rPr>
          <w:szCs w:val="24"/>
        </w:rPr>
        <w:t xml:space="preserve"> </w:t>
      </w:r>
      <w:r w:rsidR="00FB701B" w:rsidRPr="00FB701B">
        <w:rPr>
          <w:rFonts w:eastAsia="Calibri"/>
          <w:szCs w:val="24"/>
          <w:lang w:eastAsia="en-US"/>
        </w:rPr>
        <w:t>KARTING CENTAR BLAŽON d.o.o., Čakovec, Mihovljanska 62, MBS: 070083309, OIB: 82815432733</w:t>
      </w:r>
      <w:r w:rsidR="00964C7D" w:rsidRPr="00964C7D">
        <w:rPr>
          <w:szCs w:val="24"/>
        </w:rPr>
        <w:t xml:space="preserve">, </w:t>
      </w:r>
      <w:r w:rsidRPr="00964C7D">
        <w:rPr>
          <w:szCs w:val="24"/>
        </w:rPr>
        <w:t xml:space="preserve">s danom </w:t>
      </w:r>
      <w:r w:rsidR="00FB701B">
        <w:rPr>
          <w:szCs w:val="24"/>
        </w:rPr>
        <w:t>7</w:t>
      </w:r>
      <w:r w:rsidR="00964C7D" w:rsidRPr="00964C7D">
        <w:rPr>
          <w:szCs w:val="24"/>
        </w:rPr>
        <w:t xml:space="preserve">. </w:t>
      </w:r>
      <w:r w:rsidR="00FB701B">
        <w:rPr>
          <w:szCs w:val="24"/>
        </w:rPr>
        <w:t>rujna</w:t>
      </w:r>
      <w:r w:rsidR="00964C7D" w:rsidRPr="00964C7D">
        <w:rPr>
          <w:szCs w:val="24"/>
        </w:rPr>
        <w:t xml:space="preserve"> 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964C7D" w:rsidRPr="00964C7D">
        <w:rPr>
          <w:szCs w:val="24"/>
        </w:rPr>
        <w:t>14,</w:t>
      </w:r>
      <w:r w:rsidR="00FB701B">
        <w:rPr>
          <w:szCs w:val="24"/>
        </w:rPr>
        <w:t>00</w:t>
      </w:r>
      <w:r w:rsidR="00AE3548">
        <w:rPr>
          <w:szCs w:val="24"/>
        </w:rPr>
        <w:t xml:space="preserve"> </w:t>
      </w:r>
      <w:r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7A75CE" w:rsidP="00CE3446" w:rsidR="00B8373D">
      <w:pPr>
        <w:jc w:val="both"/>
      </w:pPr>
      <w:r w:rsidRPr="00964C7D">
        <w:rPr>
          <w:szCs w:val="24"/>
        </w:rPr>
        <w:t xml:space="preserve">II </w:t>
      </w:r>
      <w:r w:rsidRPr="00964C7D">
        <w:rPr>
          <w:szCs w:val="24"/>
        </w:rPr>
        <w:tab/>
        <w:t xml:space="preserve">Zaključuje se stečajni postupak nad stečajnim dužnikom </w:t>
      </w:r>
      <w:r w:rsidR="00FB701B" w:rsidRPr="00FB701B">
        <w:rPr>
          <w:rFonts w:eastAsia="Calibri"/>
          <w:szCs w:val="24"/>
          <w:lang w:eastAsia="en-US"/>
        </w:rPr>
        <w:t>KARTING CENTAR BLAŽON d.o.o., Čakovec, Mihovljanska 62, MBS: 070083309, OIB: 82815432733</w:t>
      </w:r>
      <w:r w:rsidR="007F2D48">
        <w:t>.</w:t>
      </w:r>
    </w:p>
    <w:p w:rsidRDefault="007F2D48" w:rsidP="00CE3446" w:rsidR="007F2D48" w:rsidRPr="00964C7D">
      <w:pPr>
        <w:jc w:val="both"/>
        <w:rPr>
          <w:szCs w:val="24"/>
        </w:rPr>
      </w:pPr>
    </w:p>
    <w:p w:rsidRDefault="007A75CE" w:rsidP="00CE3446" w:rsidR="007A75CE" w:rsidRPr="00964C7D">
      <w:pPr>
        <w:jc w:val="both"/>
        <w:rPr>
          <w:szCs w:val="24"/>
        </w:rPr>
      </w:pPr>
      <w:r w:rsidRPr="00964C7D">
        <w:rPr>
          <w:szCs w:val="24"/>
        </w:rPr>
        <w:t>II</w:t>
      </w:r>
      <w:r w:rsidR="00FB701B">
        <w:rPr>
          <w:szCs w:val="24"/>
        </w:rPr>
        <w:t xml:space="preserve">I </w:t>
      </w:r>
      <w:r w:rsidR="00FB701B">
        <w:rPr>
          <w:szCs w:val="24"/>
        </w:rPr>
        <w:tab/>
        <w:t xml:space="preserve">Ovo rješenje objavit će se </w:t>
      </w:r>
      <w:r w:rsidRPr="00964C7D">
        <w:rPr>
          <w:szCs w:val="24"/>
        </w:rPr>
        <w:t xml:space="preserve">na </w:t>
      </w:r>
      <w:r w:rsidR="00D51F87">
        <w:rPr>
          <w:szCs w:val="24"/>
        </w:rPr>
        <w:t>e-</w:t>
      </w:r>
      <w:r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7A75CE" w:rsidP="00CE3446" w:rsidR="007A75CE" w:rsidRPr="00964C7D">
      <w:pPr>
        <w:jc w:val="both"/>
        <w:rPr>
          <w:szCs w:val="24"/>
        </w:rPr>
      </w:pPr>
      <w:r w:rsidRPr="00964C7D">
        <w:rPr>
          <w:szCs w:val="24"/>
        </w:rPr>
        <w:t>IV</w:t>
      </w:r>
      <w:r w:rsidRPr="00964C7D">
        <w:rPr>
          <w:szCs w:val="24"/>
        </w:rPr>
        <w:tab/>
        <w:t xml:space="preserve">Po pravomoćnosti ovoga rješenja stečajni dužnik </w:t>
      </w:r>
      <w:r w:rsidR="00FB701B" w:rsidRPr="00FB701B">
        <w:rPr>
          <w:rFonts w:eastAsia="Calibri"/>
          <w:szCs w:val="24"/>
          <w:lang w:eastAsia="en-US"/>
        </w:rPr>
        <w:t>KARTING CENTAR BLAŽON d.o.o., Čakovec, Mihovljanska 62, MBS: 070083309, OIB: 82815432733</w:t>
      </w:r>
      <w:r w:rsidR="00964C7D" w:rsidRPr="00964C7D">
        <w:rPr>
          <w:szCs w:val="24"/>
        </w:rPr>
        <w:t xml:space="preserve">, </w:t>
      </w:r>
      <w:r w:rsidRPr="00964C7D">
        <w:rPr>
          <w:szCs w:val="24"/>
        </w:rPr>
        <w:t>bit će brisan iz sudskog registra.</w:t>
      </w:r>
    </w:p>
    <w:p w:rsidRDefault="007A75CE" w:rsidP="00964C7D" w:rsidR="007A75CE">
      <w:pPr>
        <w:rPr>
          <w:szCs w:val="24"/>
        </w:rPr>
      </w:pPr>
    </w:p>
    <w:p w:rsidRDefault="00544A22" w:rsidP="00964C7D" w:rsidR="00544A22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544A22" w:rsidP="00964C7D" w:rsidR="00544A22" w:rsidRPr="00964C7D">
      <w:pPr>
        <w:jc w:val="center"/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FB701B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FB701B">
        <w:rPr>
          <w:szCs w:val="24"/>
        </w:rPr>
        <w:t>svibnja</w:t>
      </w:r>
      <w:r w:rsidR="00B8373D">
        <w:rPr>
          <w:szCs w:val="24"/>
        </w:rPr>
        <w:t xml:space="preserve"> 201</w:t>
      </w:r>
      <w:r w:rsidR="00FB701B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335.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a st. 2. Stečajnog zakona (''Narodne novine'' broj 44/96, 29/99, 129/00, 123/03, 197/03, 187/04, 82/06</w:t>
      </w:r>
      <w:r w:rsidR="00B8373D">
        <w:rPr>
          <w:szCs w:val="24"/>
        </w:rPr>
        <w:t>,</w:t>
      </w:r>
      <w:r w:rsidR="007A75CE" w:rsidRPr="00964C7D">
        <w:rPr>
          <w:szCs w:val="24"/>
        </w:rPr>
        <w:t xml:space="preserve"> 116/10</w:t>
      </w:r>
      <w:r w:rsidR="00B8373D">
        <w:rPr>
          <w:szCs w:val="24"/>
        </w:rPr>
        <w:t>,25/12 i 133/12</w:t>
      </w:r>
      <w:r w:rsidR="007A75CE" w:rsidRPr="00964C7D">
        <w:rPr>
          <w:szCs w:val="24"/>
        </w:rPr>
        <w:t xml:space="preserve"> - dalje SZ-a), sud je, primjenom čl. 335.a st. 1. i čl. 335.e SZ-a, donio rješenje o pokretanju skraćenog stečajnog postupka, zatražio od članova uprave, odnosno osoba ovlaštenih za zastupanje da u roku od petnaest dana podnesu sudu javnobilježnički ovjerovljen prokazni popis imovine pravne osobe te objavio oglas u »Narodnim novinama« broj </w:t>
      </w:r>
      <w:r w:rsidR="00FB701B">
        <w:rPr>
          <w:szCs w:val="24"/>
        </w:rPr>
        <w:t>53</w:t>
      </w:r>
      <w:r>
        <w:rPr>
          <w:szCs w:val="24"/>
        </w:rPr>
        <w:t>/</w:t>
      </w:r>
      <w:r w:rsidR="00D51F87">
        <w:rPr>
          <w:szCs w:val="24"/>
        </w:rPr>
        <w:t>15</w:t>
      </w:r>
      <w:r w:rsidR="00D0242F">
        <w:rPr>
          <w:szCs w:val="24"/>
        </w:rPr>
        <w:t xml:space="preserve"> od </w:t>
      </w:r>
      <w:r w:rsidR="009E647A">
        <w:rPr>
          <w:szCs w:val="24"/>
        </w:rPr>
        <w:t>15</w:t>
      </w:r>
      <w:r w:rsidR="00964C7D" w:rsidRPr="00964C7D">
        <w:rPr>
          <w:szCs w:val="24"/>
        </w:rPr>
        <w:t xml:space="preserve">. </w:t>
      </w:r>
      <w:r w:rsidR="009E647A">
        <w:rPr>
          <w:szCs w:val="24"/>
        </w:rPr>
        <w:t>svibnja</w:t>
      </w:r>
      <w:r w:rsidR="00B8373D">
        <w:rPr>
          <w:szCs w:val="24"/>
        </w:rPr>
        <w:t xml:space="preserve"> 201</w:t>
      </w:r>
      <w:r w:rsidR="00D51F87">
        <w:rPr>
          <w:szCs w:val="24"/>
        </w:rPr>
        <w:t>5</w:t>
      </w:r>
      <w:r w:rsidR="00964C7D" w:rsidRPr="00964C7D">
        <w:rPr>
          <w:szCs w:val="24"/>
        </w:rPr>
        <w:t xml:space="preserve">., </w:t>
      </w:r>
      <w:r w:rsidR="007A75CE" w:rsidRPr="00964C7D">
        <w:rPr>
          <w:szCs w:val="24"/>
        </w:rPr>
        <w:t>kojim je pozvao vjerovnike da najkasnije u roku od četrdeset pet dana od objave poziva predlože otvaranje stečajnoga postupka.</w:t>
      </w:r>
    </w:p>
    <w:p w:rsidRDefault="00544A22" w:rsidP="00CE3446" w:rsidR="00544A22" w:rsidRPr="00964C7D">
      <w:pPr>
        <w:jc w:val="both"/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Kako</w:t>
      </w:r>
      <w:r w:rsidR="00976596">
        <w:rPr>
          <w:szCs w:val="24"/>
        </w:rPr>
        <w:t xml:space="preserve"> </w:t>
      </w:r>
      <w:r w:rsidR="00AE3548">
        <w:rPr>
          <w:szCs w:val="24"/>
        </w:rPr>
        <w:t xml:space="preserve">je </w:t>
      </w:r>
      <w:r w:rsidR="007F2D48">
        <w:rPr>
          <w:szCs w:val="24"/>
        </w:rPr>
        <w:t>direktor</w:t>
      </w:r>
      <w:r w:rsidR="00AE3548">
        <w:rPr>
          <w:szCs w:val="24"/>
        </w:rPr>
        <w:t xml:space="preserve"> dužnika</w:t>
      </w:r>
      <w:r w:rsidRPr="00964C7D">
        <w:rPr>
          <w:szCs w:val="24"/>
        </w:rPr>
        <w:t xml:space="preserve"> u roku od petnaest dana</w:t>
      </w:r>
      <w:r w:rsidR="00836343">
        <w:rPr>
          <w:szCs w:val="24"/>
        </w:rPr>
        <w:t xml:space="preserve"> </w:t>
      </w:r>
      <w:r w:rsidRPr="00964C7D">
        <w:rPr>
          <w:szCs w:val="24"/>
        </w:rPr>
        <w:t>podni</w:t>
      </w:r>
      <w:r w:rsidR="007F2D48">
        <w:rPr>
          <w:szCs w:val="24"/>
        </w:rPr>
        <w:t>o</w:t>
      </w:r>
      <w:r w:rsidRPr="00964C7D">
        <w:rPr>
          <w:szCs w:val="24"/>
        </w:rPr>
        <w:t xml:space="preserve"> prokazni popis imovine </w:t>
      </w:r>
      <w:r w:rsidR="00AE3548">
        <w:rPr>
          <w:szCs w:val="24"/>
        </w:rPr>
        <w:t>dužnika iz kojeg proizlazi da dužnik nema imovinu koja bi bila dostatna za pokriće predvidivih troškova stečajnog postupka</w:t>
      </w:r>
      <w:r w:rsidRPr="00964C7D">
        <w:rPr>
          <w:szCs w:val="24"/>
        </w:rPr>
        <w:t xml:space="preserve"> te kako u roku od četrdeset pet dana nijedan vjerovnik nije predložio otvaranje stečajnoga postupka i nije predujmio sredstva za pokriće troškova toga postupka, sud je primjenom čl. 335.h SZ-a odlučio kao u izreci.</w:t>
      </w:r>
    </w:p>
    <w:p w:rsidRDefault="007A75CE" w:rsidP="00964C7D" w:rsidR="007A75CE" w:rsidRPr="00964C7D">
      <w:pPr>
        <w:rPr>
          <w:szCs w:val="24"/>
        </w:rPr>
      </w:pPr>
    </w:p>
    <w:p w:rsidRDefault="007A75CE" w:rsidP="00544A22" w:rsidR="00544A22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9E647A">
        <w:rPr>
          <w:szCs w:val="24"/>
        </w:rPr>
        <w:t>7</w:t>
      </w:r>
      <w:r w:rsidR="00964C7D" w:rsidRPr="00964C7D">
        <w:rPr>
          <w:szCs w:val="24"/>
        </w:rPr>
        <w:t xml:space="preserve">. </w:t>
      </w:r>
      <w:r w:rsidR="009E647A">
        <w:rPr>
          <w:szCs w:val="24"/>
        </w:rPr>
        <w:t>rujna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544A22" w:rsidP="00544A22" w:rsidR="00544A22">
      <w:pPr>
        <w:jc w:val="center"/>
        <w:rPr>
          <w:szCs w:val="24"/>
        </w:rPr>
      </w:pPr>
    </w:p>
    <w:p w:rsidRDefault="007A75CE" w:rsidP="00544A22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>
      <w:pPr>
        <w:rPr>
          <w:szCs w:val="24"/>
        </w:rPr>
      </w:pPr>
      <w:r w:rsidRPr="00964C7D">
        <w:rPr>
          <w:szCs w:val="24"/>
        </w:rPr>
        <w:t xml:space="preserve">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544A22" w:rsidP="00964C7D" w:rsidR="00544A22" w:rsidRPr="00964C7D">
      <w:pPr>
        <w:rPr>
          <w:szCs w:val="24"/>
        </w:rPr>
      </w:pPr>
    </w:p>
    <w:p w:rsidRDefault="007A75CE" w:rsidP="00006166" w:rsidR="00006166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</w:t>
      </w:r>
      <w:r w:rsidR="00964C7D" w:rsidRPr="00964C7D">
        <w:rPr>
          <w:szCs w:val="24"/>
        </w:rPr>
        <w:t xml:space="preserve">  </w:t>
      </w:r>
      <w:r w:rsidRPr="00964C7D">
        <w:rPr>
          <w:szCs w:val="24"/>
        </w:rPr>
        <w:t xml:space="preserve">    Maja Valušnig</w:t>
      </w:r>
    </w:p>
    <w:p w:rsidRDefault="005A19EF" w:rsidP="00006166" w:rsidR="00544A22">
      <w:pPr>
        <w:rPr>
          <w:szCs w:val="24"/>
        </w:rPr>
      </w:pPr>
      <w:r>
        <w:rPr>
          <w:szCs w:val="24"/>
        </w:rPr>
        <w:t xml:space="preserve"> </w:t>
      </w:r>
    </w:p>
    <w:p w:rsidRDefault="00544A22" w:rsidP="00964C7D" w:rsidR="00544A22">
      <w:pPr>
        <w:rPr>
          <w:szCs w:val="24"/>
        </w:rPr>
      </w:pPr>
    </w:p>
    <w:p w:rsidRDefault="00544A22" w:rsidP="00964C7D" w:rsidR="00544A22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''Narodnim novinama'',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53.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B95A8D" w:rsidP="00B95A8D" w:rsidR="00B95A8D">
      <w:pPr>
        <w:numPr>
          <w:ilvl w:val="0"/>
          <w:numId w:val="1"/>
        </w:numPr>
        <w:jc w:val="both"/>
      </w:pPr>
      <w:r>
        <w:t>Predlagatelj Republika Hrvatska, Ministarstvo financija, Porezna uprava, Područni ured Čakovec, Čakovec, O. Keršovanija 11</w:t>
      </w:r>
    </w:p>
    <w:p w:rsidRDefault="00B95A8D" w:rsidP="00B95A8D" w:rsidR="00B95A8D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B95A8D" w:rsidP="00B95A8D" w:rsidR="00B95A8D">
      <w:pPr>
        <w:numPr>
          <w:ilvl w:val="0"/>
          <w:numId w:val="1"/>
        </w:numPr>
        <w:jc w:val="both"/>
      </w:pPr>
      <w:r>
        <w:t xml:space="preserve">Dužnik </w:t>
      </w:r>
      <w:r w:rsidR="009E647A" w:rsidRPr="00FB701B">
        <w:rPr>
          <w:rFonts w:eastAsia="Calibri"/>
          <w:szCs w:val="24"/>
          <w:lang w:eastAsia="en-US"/>
        </w:rPr>
        <w:t xml:space="preserve">KARTING CENTAR BLAŽON d.o.o., Čakovec, </w:t>
      </w:r>
      <w:r w:rsidR="009E647A">
        <w:rPr>
          <w:rFonts w:eastAsia="Calibri"/>
          <w:szCs w:val="24"/>
          <w:lang w:eastAsia="en-US"/>
        </w:rPr>
        <w:t>Mihovljanska 62</w:t>
      </w:r>
    </w:p>
    <w:p w:rsidRDefault="007F2D48" w:rsidP="00964C7D" w:rsidR="009E647A" w:rsidRPr="009E647A">
      <w:pPr>
        <w:numPr>
          <w:ilvl w:val="0"/>
          <w:numId w:val="1"/>
        </w:numPr>
        <w:rPr>
          <w:szCs w:val="24"/>
        </w:rPr>
      </w:pPr>
      <w:r w:rsidRPr="009E647A">
        <w:rPr>
          <w:szCs w:val="24"/>
        </w:rPr>
        <w:t>Di</w:t>
      </w:r>
      <w:r w:rsidR="00B95A8D" w:rsidRPr="009E647A">
        <w:rPr>
          <w:szCs w:val="24"/>
        </w:rPr>
        <w:t>rektor</w:t>
      </w:r>
      <w:r w:rsidRPr="009E647A">
        <w:rPr>
          <w:szCs w:val="24"/>
        </w:rPr>
        <w:t xml:space="preserve"> dužnika</w:t>
      </w:r>
      <w:r w:rsidR="007A75CE" w:rsidRPr="009E647A">
        <w:rPr>
          <w:szCs w:val="24"/>
        </w:rPr>
        <w:t xml:space="preserve">: </w:t>
      </w:r>
      <w:r w:rsidR="009E647A" w:rsidRPr="009E647A">
        <w:rPr>
          <w:rFonts w:eastAsia="Calibri"/>
          <w:szCs w:val="24"/>
          <w:lang w:eastAsia="en-US"/>
        </w:rPr>
        <w:t>Mario Blažon, Čakovec, Mihovljanska 62</w:t>
      </w:r>
    </w:p>
    <w:p w:rsidRDefault="007A75CE" w:rsidP="00964C7D" w:rsidR="00836343" w:rsidRPr="009E647A">
      <w:pPr>
        <w:numPr>
          <w:ilvl w:val="0"/>
          <w:numId w:val="1"/>
        </w:numPr>
        <w:rPr>
          <w:szCs w:val="24"/>
        </w:rPr>
      </w:pPr>
      <w:r w:rsidRPr="009E647A">
        <w:rPr>
          <w:szCs w:val="24"/>
        </w:rPr>
        <w:t>Financijska agencija, Zagreb, Vrtni put 3</w:t>
      </w:r>
    </w:p>
    <w:p w:rsidRDefault="00964C7D" w:rsidP="00964C7D" w:rsidR="007A75CE">
      <w:pPr>
        <w:numPr>
          <w:ilvl w:val="0"/>
          <w:numId w:val="1"/>
        </w:numPr>
        <w:rPr>
          <w:szCs w:val="24"/>
        </w:rPr>
      </w:pPr>
      <w:r w:rsidRPr="00836343">
        <w:rPr>
          <w:szCs w:val="24"/>
        </w:rPr>
        <w:t>S</w:t>
      </w:r>
      <w:r w:rsidR="007A75CE" w:rsidRPr="00836343">
        <w:rPr>
          <w:szCs w:val="24"/>
        </w:rPr>
        <w:t>udski registar ovog suda radi zabilježbe (odmah</w:t>
      </w:r>
      <w:r w:rsidR="00836343">
        <w:rPr>
          <w:szCs w:val="24"/>
        </w:rPr>
        <w:t xml:space="preserve"> i nakon pravomoćnosti</w:t>
      </w:r>
      <w:r w:rsidR="007A75CE" w:rsidRPr="00836343">
        <w:rPr>
          <w:szCs w:val="24"/>
        </w:rPr>
        <w:t>)</w:t>
      </w:r>
    </w:p>
    <w:p w:rsidRDefault="005A19EF" w:rsidP="00964C7D" w:rsidR="005A19EF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6C2C" w:rsidP="007A75CE" w:rsidR="00CD6C2C">
      <w:r>
        <w:separator/>
      </w:r>
    </w:p>
  </w:endnote>
  <w:endnote w:id="0" w:type="continuationSeparator">
    <w:p w:rsidRDefault="00CD6C2C" w:rsidP="007A75CE" w:rsidR="00CD6C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6C2C" w:rsidP="007A75CE" w:rsidR="00CD6C2C">
      <w:r>
        <w:separator/>
      </w:r>
    </w:p>
  </w:footnote>
  <w:footnote w:id="0" w:type="continuationSeparator">
    <w:p w:rsidRDefault="00CD6C2C" w:rsidP="007A75CE" w:rsidR="00CD6C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06166">
      <w:rPr>
        <w:noProof/>
      </w:rPr>
      <w:t>2</w:t>
    </w:r>
    <w:r>
      <w:fldChar w:fldCharType="end"/>
    </w:r>
  </w:p>
  <w:p w:rsidRDefault="00976596" w:rsidP="009E6198" w:rsidR="009E6198" w:rsidRPr="007D60AE">
    <w:pPr>
      <w:jc w:val="right"/>
    </w:pPr>
    <w:r>
      <w:t>Poslovni broj: 9 St-</w:t>
    </w:r>
    <w:r w:rsidR="009E647A">
      <w:t>60</w:t>
    </w:r>
    <w:r w:rsidR="00B8373D">
      <w:t>/201</w:t>
    </w:r>
    <w:r w:rsidR="009E647A">
      <w:t>5</w:t>
    </w:r>
    <w:r w:rsidR="00B8373D">
      <w:t>-</w:t>
    </w:r>
    <w:r w:rsidR="009E647A">
      <w:t>13</w:t>
    </w:r>
  </w:p>
  <w:p w:rsidRDefault="009E6198" w:rsidP="009E6198" w:rsidR="009E6198">
    <w:pPr>
      <w:pStyle w:val="Zaglavlje"/>
      <w:jc w:val="right"/>
    </w:pP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9878DE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6166"/>
    <w:rsid w:val="0001544C"/>
    <w:rsid w:val="00064E14"/>
    <w:rsid w:val="000B15A6"/>
    <w:rsid w:val="000E1119"/>
    <w:rsid w:val="00196DA1"/>
    <w:rsid w:val="001B7FDD"/>
    <w:rsid w:val="00255595"/>
    <w:rsid w:val="002A6059"/>
    <w:rsid w:val="003B5155"/>
    <w:rsid w:val="003E2AE0"/>
    <w:rsid w:val="00456C95"/>
    <w:rsid w:val="00497129"/>
    <w:rsid w:val="004C1E71"/>
    <w:rsid w:val="00525276"/>
    <w:rsid w:val="00531356"/>
    <w:rsid w:val="00544A22"/>
    <w:rsid w:val="00581316"/>
    <w:rsid w:val="005A19EF"/>
    <w:rsid w:val="005B616A"/>
    <w:rsid w:val="0063224D"/>
    <w:rsid w:val="006523AF"/>
    <w:rsid w:val="0068190F"/>
    <w:rsid w:val="00693CD2"/>
    <w:rsid w:val="006956E7"/>
    <w:rsid w:val="006C1AAA"/>
    <w:rsid w:val="006F25A8"/>
    <w:rsid w:val="00735822"/>
    <w:rsid w:val="00741660"/>
    <w:rsid w:val="007A75CE"/>
    <w:rsid w:val="007B0DF7"/>
    <w:rsid w:val="007B10CE"/>
    <w:rsid w:val="007F2D48"/>
    <w:rsid w:val="00807802"/>
    <w:rsid w:val="00830F43"/>
    <w:rsid w:val="008354B4"/>
    <w:rsid w:val="00836343"/>
    <w:rsid w:val="008A024C"/>
    <w:rsid w:val="008A49F0"/>
    <w:rsid w:val="008F6DD2"/>
    <w:rsid w:val="00917C48"/>
    <w:rsid w:val="00933038"/>
    <w:rsid w:val="00940790"/>
    <w:rsid w:val="00943931"/>
    <w:rsid w:val="009463BE"/>
    <w:rsid w:val="009502BA"/>
    <w:rsid w:val="00964C7D"/>
    <w:rsid w:val="00965CA8"/>
    <w:rsid w:val="00976596"/>
    <w:rsid w:val="009A2E91"/>
    <w:rsid w:val="009D0C5B"/>
    <w:rsid w:val="009E6198"/>
    <w:rsid w:val="009E647A"/>
    <w:rsid w:val="00AE3548"/>
    <w:rsid w:val="00B34567"/>
    <w:rsid w:val="00B8373D"/>
    <w:rsid w:val="00B95A8D"/>
    <w:rsid w:val="00BF5CAE"/>
    <w:rsid w:val="00C7158A"/>
    <w:rsid w:val="00C80BBE"/>
    <w:rsid w:val="00C83918"/>
    <w:rsid w:val="00CA719C"/>
    <w:rsid w:val="00CB6ECB"/>
    <w:rsid w:val="00CD6C2C"/>
    <w:rsid w:val="00CE3446"/>
    <w:rsid w:val="00CF6A98"/>
    <w:rsid w:val="00D0242F"/>
    <w:rsid w:val="00D51F87"/>
    <w:rsid w:val="00D65D0F"/>
    <w:rsid w:val="00D7256A"/>
    <w:rsid w:val="00E0445A"/>
    <w:rsid w:val="00EA5D61"/>
    <w:rsid w:val="00EB4051"/>
    <w:rsid w:val="00F50578"/>
    <w:rsid w:val="00F6594B"/>
    <w:rsid w:val="00FB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01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70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61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1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16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1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1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01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70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61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1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16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1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1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850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2015.</izvorni_sadrzaj>
    <derivirana_varijabla naziv="DomainObject.DatumDonosenjaOdluke_1">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2015.</izvorni_sadrzaj>
    <derivirana_varijabla naziv="DomainObject.Predmet.DatumOsnivanja_1">5.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st. postupka</izvorni_sadrzaj>
    <derivirana_varijabla naziv="DomainObject.Predmet.Opis_1">zahtjev za pokretanje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St-60/2015</izvorni_sadrzaj>
    <derivirana_varijabla naziv="DomainObject.Predmet.OznakaBroj_1">St-60/2015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21.5.2015.</izvorni_sadrzaj>
    <derivirana_varijabla naziv="DomainObject.Predmet.PrimjedbaSuca_1">ŽALBA 21.5.2015.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KARTING CENTAR BLAŽON društvo s ograničenom odgovonrošću za sportske djelatnosti zastupanog po punomoćniku Franjo Šebijan</izvorni_sadrzaj>
    <derivirana_varijabla naziv="DomainObject.Predmet.ProtustrankaFormated_1">  KARTING CENTAR BLAŽON društvo s ograničenom odgovonrošću za sportske djelatnosti zastupanog po punomoćniku Franjo Šebijan</derivirana_varijabla>
  </DomainObject.Predmet.ProtustrankaFormated>
  <DomainObject.Predmet.ProtustrankaFormatedOIB>
    <izvorni_sadrzaj>  KARTING CENTAR BLAŽON društvo s ograničenom odgovonrošću za sportske djelatnosti, OIB 82815432733 zastupanog po punomoćniku Franjo Šebijan</izvorni_sadrzaj>
    <derivirana_varijabla naziv="DomainObject.Predmet.ProtustrankaFormatedOIB_1">  KARTING CENTAR BLAŽON društvo s ograničenom odgovonrošću za sportske djelatnosti, OIB 82815432733 zastupanog po punomoćniku Franjo Šebijan</derivirana_varijabla>
  </DomainObject.Predmet.ProtustrankaFormatedOIB>
  <DomainObject.Predmet.ProtustrankaFormatedWithAdress>
    <izvorni_sadrzaj> KARTING CENTAR BLAŽON društvo s ograničenom odgovonrošću za sportske djelatnosti, Mihovljanska 62, 40000 Čakovec zastupanog po punomoćniku Franjo Šebijan</izvorni_sadrzaj>
    <derivirana_varijabla naziv="DomainObject.Predmet.ProtustrankaFormatedWithAdress_1"> KARTING CENTAR BLAŽON društvo s ograničenom odgovonrošću za sportske djelatnosti, Mihovljanska 62, 40000 Čakovec zastupanog po punomoćniku Franjo Šebijan</derivirana_varijabla>
  </DomainObject.Predmet.ProtustrankaFormatedWithAdress>
  <DomainObject.Predmet.ProtustrankaFormatedWithAdressOIB>
    <izvorni_sadrzaj> KARTING CENTAR BLAŽON društvo s ograničenom odgovonrošću za sportske djelatnosti, OIB 82815432733, Mihovljanska 62, 40000 Čakovec zastupanog po punomoćniku Franjo Šebijan</izvorni_sadrzaj>
    <derivirana_varijabla naziv="DomainObject.Predmet.ProtustrankaFormatedWithAdressOIB_1"> KARTING CENTAR BLAŽON društvo s ograničenom odgovonrošću za sportske djelatnosti, OIB 82815432733, Mihovljanska 62, 40000 Čakovec zastupanog po punomoćniku Franjo Šebijan</derivirana_varijabla>
  </DomainObject.Predmet.ProtustrankaFormatedWithAdressOIB>
  <DomainObject.Predmet.ProtustrankaWithAdress>
    <izvorni_sadrzaj>KARTING CENTAR BLAŽON društvo s ograničenom odgovonrošću za sportske djelatnosti Mihovljanska 62, 40000 Čakovec</izvorni_sadrzaj>
    <derivirana_varijabla naziv="DomainObject.Predmet.ProtustrankaWithAdress_1">KARTING CENTAR BLAŽON društvo s ograničenom odgovonrošću za sportske djelatnosti Mihovljanska 62, 40000 Čakovec</derivirana_varijabla>
  </DomainObject.Predmet.ProtustrankaWithAdress>
  <DomainObject.Predmet.ProtustrankaWithAdressOIB>
    <izvorni_sadrzaj>KARTING CENTAR BLAŽON društvo s ograničenom odgovonrošću za sportske djelatnosti, OIB 82815432733, Mihovljanska 62, 40000 Čakovec</izvorni_sadrzaj>
    <derivirana_varijabla naziv="DomainObject.Predmet.ProtustrankaWithAdressOIB_1">KARTING CENTAR BLAŽON društvo s ograničenom odgovonrošću za sportske djelatnosti, OIB 82815432733, Mihovljanska 62, 40000 Čakovec</derivirana_varijabla>
  </DomainObject.Predmet.ProtustrankaWithAdressOIB>
  <DomainObject.Predmet.ProtustrankaNazivFormated>
    <izvorni_sadrzaj>KARTING CENTAR BLAŽON društvo s ograničenom odgovonrošću za sportske djelatnosti</izvorni_sadrzaj>
    <derivirana_varijabla naziv="DomainObject.Predmet.ProtustrankaNazivFormated_1">KARTING CENTAR BLAŽON društvo s ograničenom odgovonrošću za sportske djelatnosti</derivirana_varijabla>
  </DomainObject.Predmet.ProtustrankaNazivFormated>
  <DomainObject.Predmet.ProtustrankaNazivFormatedOIB>
    <izvorni_sadrzaj>KARTING CENTAR BLAŽON društvo s ograničenom odgovonrošću za sportske djelatnosti, OIB 82815432733</izvorni_sadrzaj>
    <derivirana_varijabla naziv="DomainObject.Predmet.ProtustrankaNazivFormatedOIB_1">KARTING CENTAR BLAŽON društvo s ograničenom odgovonrošću za sportske djelatnosti, OIB 82815432733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</izvorni_sadrzaj>
    <derivirana_varijabla naziv="DomainObject.Predmet.StrankaFormated_1">  POREZNA UPRAVA PODRUČNI URED SJEVERNA HRVATSKA</derivirana_varijabla>
  </DomainObject.Predmet.StrankaFormated>
  <DomainObject.Predmet.StrankaFormatedOIB>
    <izvorni_sadrzaj>  POREZNA UPRAVA PODRUČNI URED SJEVERNA HRVATSKA</izvorni_sadrzaj>
    <derivirana_varijabla naziv="DomainObject.Predmet.StrankaFormatedOIB_1">  POREZNA UPRAVA PODRUČNI URED SJEVERNA HRVATSKA</derivirana_varijabla>
  </DomainObject.Predmet.StrankaFormatedOIB>
  <DomainObject.Predmet.StrankaFormatedWithAdress>
    <izvorni_sadrzaj> POREZNA UPRAVA PODRUČNI URED SJEVERNA HRVATSKA, Graberje 1, 42000 Varaždin</izvorni_sadrzaj>
    <derivirana_varijabla naziv="DomainObject.Predmet.StrankaFormatedWithAdress_1"> POREZNA UPRAVA PODRUČNI URED SJEVERNA HRVATSKA, Graberje 1, 42000 Varaždin</derivirana_varijabla>
  </DomainObject.Predmet.StrankaFormatedWithAdress>
  <DomainObject.Predmet.StrankaFormatedWithAdressOIB>
    <izvorni_sadrzaj> POREZNA UPRAVA PODRUČNI URED SJEVERNA HRVATSKA, Graberje 1, 42000 Varaždin</izvorni_sadrzaj>
    <derivirana_varijabla naziv="DomainObject.Predmet.StrankaFormatedWithAdressOIB_1"> POREZNA UPRAVA PODRUČNI URED SJEVERNA HRVATSKA, Graberje 1, 42000 Varaždin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Graberje 1,42000 Varaždin</izvorni_sadrzaj>
    <derivirana_varijabla naziv="DomainObject.Predmet.StrankaWithAdressOIB_1">POREZNA UPRAVA PODRUČNI URED SJEVERNA HRVATSKA,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</izvorni_sadrzaj>
    <derivirana_varijabla naziv="DomainObject.Predmet.StrankaNazivFormatedOIB_1">POREZNA UPRAVA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17531.17</izvorni_sadrzaj>
    <derivirana_varijabla naziv="DomainObject.Predmet.TrenutnaVrijednost_1">17531.17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POREZNA UPRAVA PODRUČNI URED SJEVERNA HRVATSKA</item>
    </izvorni_sadrzaj>
    <derivirana_varijabla naziv="DomainObject.Predmet.StrankaListFormated_1">
      <item>POREZNA UPRAVA PODRUČNI URED SJEVERNA HRVATSKA</item>
    </derivirana_varijabla>
  </DomainObject.Predmet.StrankaListFormated>
  <DomainObject.Predmet.StrankaListFormatedOIB>
    <izvorni_sadrzaj>
      <item>POREZNA UPRAVA PODRUČNI URED SJEVERNA HRVATSKA</item>
    </izvorni_sadrzaj>
    <derivirana_varijabla naziv="DomainObject.Predmet.StrankaListFormatedOIB_1">
      <item>POREZNA UPRAVA PODRUČNI URED SJEVERNA HRVATSKA</item>
    </derivirana_varijabla>
  </DomainObject.Predmet.StrankaListFormatedOIB>
  <DomainObject.Predmet.StrankaListFormatedWithAdress>
    <izvorni_sadrzaj>
      <item>POREZNA UPRAVA PODRUČNI URED SJEVERNA HRVATSKA, Graberje 1, 42000 Varaždin</item>
    </izvorni_sadrzaj>
    <derivirana_varijabla naziv="DomainObject.Predmet.StrankaListFormatedWithAdress_1">
      <item>POREZNA UPRAVA PODRUČNI URED SJEVERNA HRVATSKA, Graberje 1, 42000 Varaždin</item>
    </derivirana_varijabla>
  </DomainObject.Predmet.StrankaListFormatedWithAdress>
  <DomainObject.Predmet.StrankaListFormatedWithAdressOIB>
    <izvorni_sadrzaj>
      <item>POREZNA UPRAVA PODRUČNI URED SJEVERNA HRVATSKA, Graberje 1, 42000 Varaždin</item>
    </izvorni_sadrzaj>
    <derivirana_varijabla naziv="DomainObject.Predmet.StrankaListFormatedWithAdressOIB_1">
      <item>POREZNA UPRAVA PODRUČNI URED SJEVERNA HRVATSKA, Graberje 1, 42000 Varaždin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</item>
    </izvorni_sadrzaj>
    <derivirana_varijabla naziv="DomainObject.Predmet.StrankaListNazivFormatedOIB_1">
      <item>POREZNA UPRAVA PODRUČNI URED SJEVERNA HRVATSKA</item>
    </derivirana_varijabla>
  </DomainObject.Predmet.StrankaListNazivFormatedOIB>
  <DomainObject.Predmet.ProtuStrankaListFormated>
    <izvorni_sadrzaj>
      <item>KARTING CENTAR BLAŽON društvo s ograničenom odgovonrošću za sportske djelatnosti zastupanog po punomoćniku Franjo Šebijan</item>
    </izvorni_sadrzaj>
    <derivirana_varijabla naziv="DomainObject.Predmet.ProtuStrankaListFormated_1">
      <item>KARTING CENTAR BLAŽON društvo s ograničenom odgovonrošću za sportske djelatnosti zastupanog po punomoćniku Franjo Šebijan</item>
    </derivirana_varijabla>
  </DomainObject.Predmet.ProtuStrankaListFormated>
  <DomainObject.Predmet.ProtuStrankaListFormatedOIB>
    <izvorni_sadrzaj>
      <item>KARTING CENTAR BLAŽON društvo s ograničenom odgovonrošću za sportske djelatnosti, OIB 82815432733 zastupanog po punomoćniku Franjo Šebijan</item>
    </izvorni_sadrzaj>
    <derivirana_varijabla naziv="DomainObject.Predmet.ProtuStrankaListFormatedOIB_1">
      <item>KARTING CENTAR BLAŽON društvo s ograničenom odgovonrošću za sportske djelatnosti, OIB 82815432733 zastupanog po punomoćniku Franjo Šebijan</item>
    </derivirana_varijabla>
  </DomainObject.Predmet.ProtuStrankaListFormatedOIB>
  <DomainObject.Predmet.ProtuStrankaListFormatedWithAdress>
    <izvorni_sadrzaj>
      <item>KARTING CENTAR BLAŽON društvo s ograničenom odgovonrošću za sportske djelatnosti, Mihovljanska 62, 40000 Čakovec zastupanog po punomoćniku Franjo Šebijan</item>
    </izvorni_sadrzaj>
    <derivirana_varijabla naziv="DomainObject.Predmet.ProtuStrankaListFormatedWithAdress_1">
      <item>KARTING CENTAR BLAŽON društvo s ograničenom odgovonrošću za sportske djelatnosti, Mihovljanska 62, 40000 Čakovec zastupanog po punomoćniku Franjo Šebijan</item>
    </derivirana_varijabla>
  </DomainObject.Predmet.ProtuStrankaListFormatedWithAdress>
  <DomainObject.Predmet.ProtuStrankaListFormatedWithAdressOIB>
    <izvorni_sadrzaj>
      <item>KARTING CENTAR BLAŽON društvo s ograničenom odgovonrošću za sportske djelatnosti, OIB 82815432733, Mihovljanska 62, 40000 Čakovec zastupanog po punomoćniku Franjo Šebijan</item>
    </izvorni_sadrzaj>
    <derivirana_varijabla naziv="DomainObject.Predmet.ProtuStrankaListFormatedWithAdressOIB_1">
      <item>KARTING CENTAR BLAŽON društvo s ograničenom odgovonrošću za sportske djelatnosti, OIB 82815432733, Mihovljanska 62, 40000 Čakovec zastupanog po punomoćniku Franjo Šebijan</item>
    </derivirana_varijabla>
  </DomainObject.Predmet.ProtuStrankaListFormatedWithAdressOIB>
  <DomainObject.Predmet.ProtuStrankaListNazivFormated>
    <izvorni_sadrzaj>
      <item>KARTING CENTAR BLAŽON društvo s ograničenom odgovonrošću za sportske djelatnosti</item>
    </izvorni_sadrzaj>
    <derivirana_varijabla naziv="DomainObject.Predmet.ProtuStrankaListNazivFormated_1">
      <item>KARTING CENTAR BLAŽON društvo s ograničenom odgovonrošću za sportske djelatnosti</item>
    </derivirana_varijabla>
  </DomainObject.Predmet.ProtuStrankaListNazivFormated>
  <DomainObject.Predmet.ProtuStrankaListNazivFormatedOIB>
    <izvorni_sadrzaj>
      <item>KARTING CENTAR BLAŽON društvo s ograničenom odgovonrošću za sportske djelatnosti, OIB 82815432733</item>
    </izvorni_sadrzaj>
    <derivirana_varijabla naziv="DomainObject.Predmet.ProtuStrankaListNazivFormatedOIB_1">
      <item>KARTING CENTAR BLAŽON društvo s ograničenom odgovonrošću za sportske djelatnosti, OIB 82815432733</item>
    </derivirana_varijabla>
  </DomainObject.Predmet.ProtuStrankaListNazivFormatedOIB>
  <DomainObject.Predmet.OstaliListFormated>
    <izvorni_sadrzaj>
      <item>Sudski registar</item>
      <item>Županijsko državno odvjetništvo</item>
      <item>Mario Blažon</item>
      <item>Narodne novine d.d.</item>
      <item>Franjo Šebijan punomoćnik sudionika u postupku KARTING CENTAR BLAŽON društvo s ograničenom odgovonrošću za sportske djelatnosti</item>
    </izvorni_sadrzaj>
    <derivirana_varijabla naziv="DomainObject.Predmet.OstaliListFormated_1">
      <item>Sudski registar</item>
      <item>Županijsko državno odvjetništvo</item>
      <item>Mario Blažon</item>
      <item>Narodne novine d.d.</item>
      <item>Franjo Šebijan punomoćnik sudionika u postupku KARTING CENTAR BLAŽON društvo s ograničenom odgovonrošću za sportske djelatnosti</item>
    </derivirana_varijabla>
  </DomainObject.Predmet.OstaliListFormated>
  <DomainObject.Predmet.OstaliListFormatedOIB>
    <izvorni_sadrzaj>
      <item>Sudski registar</item>
      <item>Županijsko državno odvjetništvo</item>
      <item>Mario Blažon</item>
      <item>Narodne novine d.d.</item>
      <item>Franjo Šebijan punomoćnik sudionika u postupku KARTING CENTAR BLAŽON društvo s ograničenom odgovonrošću za sportske djelatnosti</item>
    </izvorni_sadrzaj>
    <derivirana_varijabla naziv="DomainObject.Predmet.OstaliListFormatedOIB_1">
      <item>Sudski registar</item>
      <item>Županijsko državno odvjetništvo</item>
      <item>Mario Blažon</item>
      <item>Narodne novine d.d.</item>
      <item>Franjo Šebijan punomoćnik sudionika u postupku KARTING CENTAR BLAŽON društvo s ograničenom odgovonrošću za sportske djelatnosti</item>
    </derivirana_varijabla>
  </DomainObject.Predmet.OstaliListFormatedOIB>
  <DomainObject.Predmet.OstaliListFormatedWithAdress>
    <izvorni_sadrzaj>
      <item>Sudski registar</item>
      <item>Županijsko državno odvjetništvo, Braće Radić br. 2, 42000 Varaždin</item>
      <item>Mario Blažon, Mihovljanska 62, 40000 Čakovec</item>
      <item>Narodne novine d.d., Savski gaj XIII put 6, 10000 Zagreb</item>
      <item>Franjo Šebijan, Pavlinska 5, 42000 Varaždin punomoćnik sudionika u postupku KARTING CENTAR BLAŽON društvo s ograničenom odgovonrošću za sportske djelatnosti</item>
    </izvorni_sadrzaj>
    <derivirana_varijabla naziv="DomainObject.Predmet.OstaliListFormatedWithAdress_1">
      <item>Sudski registar</item>
      <item>Županijsko državno odvjetništvo, Braće Radić br. 2, 42000 Varaždin</item>
      <item>Mario Blažon, Mihovljanska 62, 40000 Čakovec</item>
      <item>Narodne novine d.d., Savski gaj XIII put 6, 10000 Zagreb</item>
      <item>Franjo Šebijan, Pavlinska 5, 42000 Varaždin punomoćnik sudionika u postupku KARTING CENTAR BLAŽON društvo s ograničenom odgovonrošću za sportske djelatnosti</item>
    </derivirana_varijabla>
  </DomainObject.Predmet.OstaliListFormatedWithAdress>
  <DomainObject.Predmet.OstaliListFormatedWithAdressOIB>
    <izvorni_sadrzaj>
      <item>Sudski registar</item>
      <item>Županijsko državno odvjetništvo, Braće Radić br. 2, 42000 Varaždin</item>
      <item>Mario Blažon, Mihovljanska 62, 40000 Čakovec</item>
      <item>Narodne novine d.d., Savski gaj XIII put 6, 10000 Zagreb</item>
      <item>Franjo Šebijan, Pavlinska 5, 42000 Varaždin punomoćnik sudionika u postupku KARTING CENTAR BLAŽON društvo s ograničenom odgovonrošću za sportske djelatnosti</item>
    </izvorni_sadrzaj>
    <derivirana_varijabla naziv="DomainObject.Predmet.OstaliListFormatedWithAdressOIB_1">
      <item>Sudski registar</item>
      <item>Županijsko državno odvjetništvo, Braće Radić br. 2, 42000 Varaždin</item>
      <item>Mario Blažon, Mihovljanska 62, 40000 Čakovec</item>
      <item>Narodne novine d.d., Savski gaj XIII put 6, 10000 Zagreb</item>
      <item>Franjo Šebijan, Pavlinska 5, 42000 Varaždin punomoćnik sudionika u postupku KARTING CENTAR BLAŽON društvo s ograničenom odgovonrošću za sportske djelatnosti</item>
    </derivirana_varijabla>
  </DomainObject.Predmet.OstaliListFormatedWithAdressOIB>
  <DomainObject.Predmet.OstaliListNazivFormated>
    <izvorni_sadrzaj>
      <item>Sudski registar</item>
      <item>Županijsko državno odvjetništvo</item>
      <item>Mario Blažon</item>
      <item>Narodne novine d.d.</item>
      <item>Franjo Šebijan</item>
    </izvorni_sadrzaj>
    <derivirana_varijabla naziv="DomainObject.Predmet.OstaliListNazivFormated_1">
      <item>Sudski registar</item>
      <item>Županijsko državno odvjetništvo</item>
      <item>Mario Blažon</item>
      <item>Narodne novine d.d.</item>
      <item>Franjo Šebijan</item>
    </derivirana_varijabla>
  </DomainObject.Predmet.OstaliListNazivFormated>
  <DomainObject.Predmet.OstaliListNazivFormatedOIB>
    <izvorni_sadrzaj>
      <item>Sudski registar</item>
      <item>Županijsko državno odvjetništvo</item>
      <item>Mario Blažon</item>
      <item>Narodne novine d.d.</item>
      <item>Franjo Šebijan</item>
    </izvorni_sadrzaj>
    <derivirana_varijabla naziv="DomainObject.Predmet.OstaliListNazivFormatedOIB_1">
      <item>Sudski registar</item>
      <item>Županijsko državno odvjetništvo</item>
      <item>Mario Blažon</item>
      <item>Narodne novine d.d.</item>
      <item>Franjo Šebijan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2015.</izvorni_sadrzaj>
    <derivirana_varijabla naziv="DomainObject.Datum_1">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KARTING CENTAR BLAŽON društvo s ograničenom odgovonrošću za sportske djelatnosti</izvorni_sadrzaj>
    <derivirana_varijabla naziv="DomainObject.Predmet.ProtustrankaIDrugi_1">KARTING CENTAR BLAŽON društvo s ograničenom odgovonrošću za sportske djelatnosti</derivirana_varijabla>
  </DomainObject.Predmet.ProtustrankaIDrugi>
  <DomainObject.Predmet.StrankaIDrugiAdressOIB>
    <izvorni_sadrzaj>POREZNA UPRAVA PODRUČNI URED SJEVERNA HRVATSKA, Graberje 1, 42000 Varaždin</izvorni_sadrzaj>
    <derivirana_varijabla naziv="DomainObject.Predmet.StrankaIDrugiAdressOIB_1">POREZNA UPRAVA PODRUČNI URED SJEVERNA HRVATSKA, Graberje 1, 42000 Varaždin</derivirana_varijabla>
  </DomainObject.Predmet.StrankaIDrugiAdressOIB>
  <DomainObject.Predmet.ProtustrankaIDrugiAdressOIB>
    <izvorni_sadrzaj>KARTING CENTAR BLAŽON društvo s ograničenom odgovonrošću za sportske djelatnosti, OIB 82815432733, Mihovljanska 62, 40000 Čakovec</izvorni_sadrzaj>
    <derivirana_varijabla naziv="DomainObject.Predmet.ProtustrankaIDrugiAdressOIB_1">KARTING CENTAR BLAŽON društvo s ograničenom odgovonrošću za sportske djelatnosti, OIB 82815432733, Mihovljanska 62,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SJEVERNA HRVATSKA</item>
      <item>KARTING CENTAR BLAŽON društvo s ograničenom odgovonrošću za sportske djelatnosti</item>
      <item>Sudski registar</item>
      <item>Županijsko državno odvjetništvo</item>
      <item>Mario Blažon</item>
      <item>Narodne novine d.d.</item>
      <item>Franjo Šebijan</item>
    </izvorni_sadrzaj>
    <derivirana_varijabla naziv="DomainObject.Predmet.SudioniciListNaziv_1">
      <item>POREZNA UPRAVA PODRUČNI URED SJEVERNA HRVATSKA</item>
      <item>KARTING CENTAR BLAŽON društvo s ograničenom odgovonrošću za sportske djelatnosti</item>
      <item>Sudski registar</item>
      <item>Županijsko državno odvjetništvo</item>
      <item>Mario Blažon</item>
      <item>Narodne novine d.d.</item>
      <item>Franjo Šebijan</item>
    </derivirana_varijabla>
  </DomainObject.Predmet.SudioniciListNaziv>
  <DomainObject.Predmet.SudioniciListAdressOIB>
    <izvorni_sadrzaj>
      <item>POREZNA UPRAVA PODRUČNI URED SJEVERNA HRVATSKA, Graberje 1,42000 Varaždin</item>
      <item>KARTING CENTAR BLAŽON društvo s ograničenom odgovonrošću za sportske djelatnosti, OIB 82815432733, Mihovljanska 62,40000 Čakovec</item>
      <item>Sudski registar</item>
      <item>Županijsko državno odvjetništvo, Braće Radić br. 2,42000 Varaždin</item>
      <item>Mario Blažon, Mihovljanska 62,40000 Čakovec</item>
      <item>Narodne novine d.d., Savski gaj XIII put 6,10000 Zagreb</item>
      <item>Franjo Šebijan, Pavlinska 5,42000 Varaždin</item>
    </izvorni_sadrzaj>
    <derivirana_varijabla naziv="DomainObject.Predmet.SudioniciListAdressOIB_1">
      <item>POREZNA UPRAVA PODRUČNI URED SJEVERNA HRVATSKA, Graberje 1,42000 Varaždin</item>
      <item>KARTING CENTAR BLAŽON društvo s ograničenom odgovonrošću za sportske djelatnosti, OIB 82815432733, Mihovljanska 62,40000 Čakovec</item>
      <item>Sudski registar</item>
      <item>Županijsko državno odvjetništvo, Braće Radić br. 2,42000 Varaždin</item>
      <item>Mario Blažon, Mihovljanska 62,40000 Čakovec</item>
      <item>Narodne novine d.d., Savski gaj XIII put 6,10000 Zagreb</item>
      <item>Franjo Šebijan, Pavlinska 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82815432733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82815432733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516</properties:Words>
  <properties:Characters>2798</properties:Characters>
  <properties:Lines>86</properties:Lines>
  <properties:Paragraphs>29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2015-09-07T05:57:00Z</dcterms:created>
  <dc:creator>Ljubica Makovec</dc:creator>
  <cp:lastModifiedBy>Nevenka Vuković</cp:lastModifiedBy>
  <cp:lastPrinted>2015-09-07T06:20:00Z</cp:lastPrinted>
  <dcterms:modified xmlns:xsi="http://www.w3.org/2001/XMLSchema-instance" xsi:type="dcterms:W3CDTF">2015-09-07T06:22:00Z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