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18d0" w14:paraId="75518d0" w:rsidRDefault="00494FB2" w:rsidP="00910611" w:rsidR="00D73553" w:rsidRPr="00044E7A">
      <w:pPr>
        <w:ind w:firstLine="708"/>
        <w15:collapsed w:val="false"/>
      </w:pPr>
      <w:bookmarkStart w:name="_GoBack" w:id="0"/>
      <w:bookmarkEnd w:id="0"/>
      <w:r w:rsidRPr="00044E7A">
        <w:t xml:space="preserve"> </w:t>
      </w:r>
      <w:r w:rsidR="00D73553" w:rsidRPr="00044E7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044E7A">
      <w:r w:rsidRPr="00044E7A">
        <w:rPr>
          <w:rFonts w:eastAsia="MS Mincho"/>
          <w:szCs w:val="24"/>
        </w:rPr>
        <w:t>REPUBLIKA HRVATSKA</w:t>
      </w:r>
    </w:p>
    <w:p w:rsidRDefault="00D73553" w:rsidP="00910611" w:rsidR="00D73553" w:rsidRPr="00044E7A">
      <w:r w:rsidRPr="00044E7A">
        <w:rPr>
          <w:rFonts w:eastAsia="MS Mincho"/>
          <w:szCs w:val="24"/>
        </w:rPr>
        <w:t>TRGOVAČKI SUD U RIJECI</w:t>
      </w:r>
    </w:p>
    <w:p w:rsidRDefault="00CC037E" w:rsidR="00D73553" w:rsidRPr="00044E7A">
      <w:pPr>
        <w:rPr>
          <w:rFonts w:eastAsia="MS Mincho"/>
          <w:szCs w:val="24"/>
        </w:rPr>
      </w:pPr>
      <w:r w:rsidRPr="00044E7A">
        <w:rPr>
          <w:rFonts w:eastAsia="MS Mincho"/>
          <w:szCs w:val="24"/>
        </w:rPr>
        <w:t xml:space="preserve"> </w:t>
      </w:r>
      <w:r w:rsidR="00D73553" w:rsidRPr="00044E7A">
        <w:rPr>
          <w:rFonts w:eastAsia="MS Mincho"/>
          <w:szCs w:val="24"/>
        </w:rPr>
        <w:t xml:space="preserve">     Rijeka, Zadarska 1 i 3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E P U B L I K A    H R V A T S K A</w:t>
      </w:r>
    </w:p>
    <w:p w:rsidRDefault="00B94E9B" w:rsidP="00B94E9B" w:rsidR="00B94E9B" w:rsidRPr="00044E7A">
      <w:pPr>
        <w:jc w:val="center"/>
      </w:pPr>
      <w:r w:rsidRPr="00044E7A">
        <w:t>R J E Š E N J E</w:t>
      </w:r>
    </w:p>
    <w:p w:rsidRDefault="00B94E9B" w:rsidP="00B94E9B" w:rsidR="00B94E9B" w:rsidRPr="00044E7A">
      <w:pPr>
        <w:jc w:val="both"/>
      </w:pPr>
    </w:p>
    <w:p w:rsidRDefault="00E7000A" w:rsidP="00B94E9B" w:rsidR="00E7000A" w:rsidRPr="00044E7A">
      <w:pPr>
        <w:jc w:val="both"/>
      </w:pPr>
    </w:p>
    <w:p w:rsidRDefault="00B94E9B" w:rsidP="00B94E9B" w:rsidR="00B94E9B" w:rsidRPr="00044E7A">
      <w:pPr>
        <w:jc w:val="both"/>
        <w:rPr>
          <w:rFonts w:hAnsi="Arial" w:ascii="Arial"/>
        </w:rPr>
      </w:pPr>
      <w:r w:rsidRPr="00044E7A">
        <w:tab/>
        <w:t xml:space="preserve">Trgovački sud u Rijeci, po stečajnom sucu Veri Jelenović, </w:t>
      </w:r>
      <w:r w:rsidR="00044E7A" w:rsidRPr="00044E7A">
        <w:t>u stečajnom postupku nad Stečajnom masom iza THE CASTLE društvo s ograničenom odgovornošću za promet nekretninama i građevinarstvo Rijeka, Mirka Jengića 33, OIB: 97543461695</w:t>
      </w:r>
      <w:r w:rsidRPr="00044E7A">
        <w:t xml:space="preserve">, dana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 xml:space="preserve">.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i j e š i o  j e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 xml:space="preserve"> </w:t>
      </w:r>
      <w:r w:rsidRPr="00044E7A">
        <w:tab/>
        <w:t xml:space="preserve">Ispravlja se </w:t>
      </w:r>
      <w:r w:rsidR="00044E7A" w:rsidRPr="00044E7A">
        <w:t xml:space="preserve">zaključak </w:t>
      </w:r>
      <w:r w:rsidRPr="00044E7A">
        <w:t>ovog suda posl. br. 14 St-</w:t>
      </w:r>
      <w:r w:rsidR="00044E7A" w:rsidRPr="00044E7A">
        <w:t>279/2017-2</w:t>
      </w:r>
      <w:r w:rsidR="00F00F64">
        <w:t>4</w:t>
      </w:r>
      <w:r w:rsidRPr="00044E7A">
        <w:t xml:space="preserve"> od </w:t>
      </w:r>
      <w:r w:rsidR="00044E7A" w:rsidRPr="00044E7A">
        <w:t>3. travnja 2018.</w:t>
      </w:r>
      <w:r w:rsidRPr="00044E7A">
        <w:t xml:space="preserve"> u</w:t>
      </w:r>
      <w:r w:rsidR="00044E7A" w:rsidRPr="00044E7A">
        <w:t xml:space="preserve"> uvodu, redak treći</w:t>
      </w:r>
      <w:r w:rsidRPr="00044E7A">
        <w:t>, tako da umjesto „</w:t>
      </w:r>
      <w:r w:rsidR="00044E7A" w:rsidRPr="00044E7A">
        <w:t>Marka Jengića</w:t>
      </w:r>
      <w:r w:rsidRPr="00044E7A">
        <w:t>“ treba pisati „</w:t>
      </w:r>
      <w:r w:rsidR="00044E7A" w:rsidRPr="00044E7A">
        <w:t>Mirka Jengića“.</w:t>
      </w:r>
    </w:p>
    <w:p w:rsidRDefault="00044E7A" w:rsidP="00B94E9B" w:rsidR="00044E7A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Obrazloženje</w:t>
      </w:r>
    </w:p>
    <w:p w:rsidRDefault="00B94E9B" w:rsidP="00B94E9B" w:rsidR="00B94E9B" w:rsidRPr="00044E7A">
      <w:pPr>
        <w:jc w:val="center"/>
      </w:pPr>
    </w:p>
    <w:p w:rsidRDefault="00B94E9B" w:rsidP="00B94E9B" w:rsidR="00B94E9B" w:rsidRPr="00044E7A">
      <w:pPr>
        <w:jc w:val="both"/>
      </w:pPr>
      <w:r w:rsidRPr="00044E7A">
        <w:tab/>
        <w:t xml:space="preserve">U ovosudnom je rješenju posl. br. </w:t>
      </w:r>
      <w:r w:rsidR="00044E7A" w:rsidRPr="00044E7A">
        <w:t>14 St-279/2017-2</w:t>
      </w:r>
      <w:r w:rsidR="00F00F64">
        <w:t>4</w:t>
      </w:r>
      <w:r w:rsidR="00044E7A" w:rsidRPr="00044E7A">
        <w:t xml:space="preserve"> od 3. travnja 2018</w:t>
      </w:r>
      <w:r w:rsidRPr="00044E7A">
        <w:t xml:space="preserve">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044E7A">
        <w:rPr>
          <w:bCs/>
        </w:rPr>
        <w:t>(dalje: SZ, objavljen u NN 44/96, 29/99, 129/00, 123/03, 82/06, 116/10, 25/12 i 133/12)</w:t>
      </w:r>
      <w:r w:rsidRPr="00044E7A">
        <w:t xml:space="preserve">, valjalo donijeti ovo rješenje. 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U Rijeci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>.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                                                                               Stečajni sudac</w:t>
      </w:r>
    </w:p>
    <w:p w:rsidRDefault="00B94E9B" w:rsidP="00B94E9B" w:rsidR="00B94E9B" w:rsidRPr="00044E7A">
      <w:pPr>
        <w:jc w:val="both"/>
      </w:pPr>
      <w:r w:rsidRPr="00044E7A">
        <w:t xml:space="preserve">                                                                                                  </w:t>
      </w:r>
      <w:r w:rsidR="00E7000A" w:rsidRPr="00044E7A">
        <w:t xml:space="preserve">     </w:t>
      </w:r>
      <w:r w:rsidRPr="00044E7A">
        <w:t>Vera Jelenović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>UPUTA O PRAVNOM LIJEKU:</w:t>
      </w:r>
    </w:p>
    <w:p w:rsidRDefault="00B94E9B" w:rsidP="00B94E9B" w:rsidR="00B94E9B" w:rsidRPr="00044E7A">
      <w:pPr>
        <w:jc w:val="both"/>
      </w:pPr>
      <w:r w:rsidRPr="00044E7A">
        <w:tab/>
        <w:t xml:space="preserve">Protiv ovog rješenja nezadovoljna stranka može podnijeti žalbu u roku od 8 dana od dana primitka istog. </w:t>
      </w:r>
      <w:r w:rsidR="00044E7A" w:rsidRPr="00044E7A">
        <w:t xml:space="preserve">Dostava se smatra obavljenom istekom osmoga dana od dana objave pismena na mrežnoj stranici e-Oglasna ploča sudova. </w:t>
      </w:r>
      <w:r w:rsidRPr="00044E7A">
        <w:t>Žalba se podnosi putem ovog suda u tri istovjetna primjerka, a o žalbi odlučuje Visoki trgovački sud Republike Hrvatske u Zagrebu.</w:t>
      </w:r>
    </w:p>
    <w:sectPr w:rsidR="00B94E9B" w:rsidRPr="00044E7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82C" w:rsidP="00C75245" w:rsidR="0074182C">
      <w:r>
        <w:separator/>
      </w:r>
    </w:p>
  </w:endnote>
  <w:endnote w:id="0" w:type="continuationSeparator">
    <w:p w:rsidRDefault="0074182C" w:rsidP="00C75245" w:rsidR="00741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46F">
          <w:rPr>
            <w:noProof/>
          </w:rPr>
          <w:t>1</w:t>
        </w:r>
        <w:r>
          <w:fldChar w:fldCharType="end"/>
        </w:r>
      </w:p>
    </w:sdtContent>
  </w:sdt>
  <w:p w:rsidRDefault="002F146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82C" w:rsidP="00C75245" w:rsidR="0074182C">
      <w:r>
        <w:separator/>
      </w:r>
    </w:p>
  </w:footnote>
  <w:footnote w:id="0" w:type="continuationSeparator">
    <w:p w:rsidRDefault="0074182C" w:rsidP="00C75245" w:rsidR="00741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E7000A">
      <w:t>279</w:t>
    </w:r>
    <w:r w:rsidR="008A2140">
      <w:t>/201</w:t>
    </w:r>
    <w:r w:rsidR="00E7000A">
      <w:t>7</w:t>
    </w:r>
    <w:r w:rsidR="0024139F">
      <w:t>-</w:t>
    </w:r>
    <w:r w:rsidR="001C326B">
      <w:t>3</w:t>
    </w:r>
    <w:r w:rsidR="008B22EE">
      <w:t>3</w:t>
    </w:r>
  </w:p>
  <w:p w:rsidRDefault="002F146F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4E7A"/>
    <w:rsid w:val="000E593A"/>
    <w:rsid w:val="0010243B"/>
    <w:rsid w:val="001C326B"/>
    <w:rsid w:val="0024139F"/>
    <w:rsid w:val="002F146F"/>
    <w:rsid w:val="00397E6A"/>
    <w:rsid w:val="003C784B"/>
    <w:rsid w:val="0041565A"/>
    <w:rsid w:val="00494FB2"/>
    <w:rsid w:val="004A2B10"/>
    <w:rsid w:val="0060550D"/>
    <w:rsid w:val="0061104D"/>
    <w:rsid w:val="00683435"/>
    <w:rsid w:val="0072559B"/>
    <w:rsid w:val="0074182C"/>
    <w:rsid w:val="007424DD"/>
    <w:rsid w:val="00744572"/>
    <w:rsid w:val="00784120"/>
    <w:rsid w:val="00790743"/>
    <w:rsid w:val="007949ED"/>
    <w:rsid w:val="007B500B"/>
    <w:rsid w:val="007E5F1B"/>
    <w:rsid w:val="007F2DF5"/>
    <w:rsid w:val="00810717"/>
    <w:rsid w:val="00842366"/>
    <w:rsid w:val="00842A2C"/>
    <w:rsid w:val="008A2140"/>
    <w:rsid w:val="008B22EE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94E9B"/>
    <w:rsid w:val="00B96616"/>
    <w:rsid w:val="00BA0277"/>
    <w:rsid w:val="00C60B28"/>
    <w:rsid w:val="00C74E19"/>
    <w:rsid w:val="00C75245"/>
    <w:rsid w:val="00CB0C5F"/>
    <w:rsid w:val="00CC037E"/>
    <w:rsid w:val="00CC68D6"/>
    <w:rsid w:val="00D73553"/>
    <w:rsid w:val="00D930A1"/>
    <w:rsid w:val="00DC79F5"/>
    <w:rsid w:val="00E20C10"/>
    <w:rsid w:val="00E7000A"/>
    <w:rsid w:val="00EA1771"/>
    <w:rsid w:val="00EB21C9"/>
    <w:rsid w:val="00EC4032"/>
    <w:rsid w:val="00F00F64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9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BF18F-6842-42AA-BF87-FB4CC3F86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1252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2018-05-23T12:24:00Z</dcterms:created>
  <dc:creator>Danijela Fumić</dc:creator>
  <cp:lastModifiedBy>Danijela Fumić</cp:lastModifiedBy>
  <cp:lastPrinted>2018-05-23T12:22:00Z</cp:lastPrinted>
  <dcterms:modified xmlns:xsi="http://www.w3.org/2001/XMLSchema-instance" xsi:type="dcterms:W3CDTF">2018-05-23T12:24:00Z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(279 17 rj. ispravak 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