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bd459" w14:paraId="20bd459" w:rsidRDefault="002F31E6" w:rsidR="002D3877">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w:t>
      </w:r>
      <w:r w:rsidR="00B31860">
        <w:rPr>
          <w:rFonts w:hAnsi="Times New Roman" w:ascii="Times New Roman"/>
          <w:szCs w:val="24"/>
          <w:lang w:val="hr-HR"/>
        </w:rPr>
        <w:t xml:space="preserve"> </w:t>
      </w:r>
      <w:r>
        <w:rPr>
          <w:rFonts w:hAnsi="Times New Roman" w:ascii="Times New Roman"/>
          <w:szCs w:val="24"/>
          <w:lang w:val="hr-HR"/>
        </w:rPr>
        <w:t xml:space="preserve"> St-</w:t>
      </w:r>
      <w:r w:rsidR="009D6172">
        <w:rPr>
          <w:rFonts w:hAnsi="Times New Roman" w:ascii="Times New Roman"/>
          <w:szCs w:val="24"/>
          <w:lang w:val="hr-HR"/>
        </w:rPr>
        <w:t>1047</w:t>
      </w:r>
      <w:r>
        <w:rPr>
          <w:rFonts w:hAnsi="Times New Roman" w:ascii="Times New Roman"/>
          <w:szCs w:val="24"/>
          <w:lang w:val="hr-HR"/>
        </w:rPr>
        <w:t>/1</w:t>
      </w:r>
      <w:r w:rsidR="00A04F26">
        <w:rPr>
          <w:rFonts w:hAnsi="Times New Roman" w:ascii="Times New Roman"/>
          <w:szCs w:val="24"/>
          <w:lang w:val="hr-HR"/>
        </w:rPr>
        <w:t>6</w:t>
      </w:r>
      <w:r>
        <w:rPr>
          <w:rFonts w:hAnsi="Times New Roman" w:ascii="Times New Roman"/>
          <w:szCs w:val="24"/>
          <w:lang w:val="hr-HR"/>
        </w:rPr>
        <w:t>-4</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BC6A4C" w:rsidR="002D3877">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2D3877" w:rsidR="002D3877">
      <w:pPr>
        <w:rPr>
          <w:rFonts w:hAnsi="Times New Roman" w:ascii="Times New Roman"/>
          <w:szCs w:val="24"/>
          <w:lang w:val="hr-HR"/>
        </w:rPr>
      </w:pPr>
    </w:p>
    <w:p w:rsidRDefault="002F31E6" w:rsidR="002D3877">
      <w:pPr>
        <w:rPr>
          <w:rFonts w:hAnsi="Times New Roman" w:ascii="Times New Roman"/>
          <w:szCs w:val="24"/>
          <w:lang w:val="hr-HR"/>
        </w:rPr>
      </w:pPr>
      <w:r>
        <w:rPr>
          <w:rFonts w:hAnsi="Times New Roman" w:ascii="Times New Roman"/>
          <w:szCs w:val="24"/>
          <w:lang w:val="hr-HR"/>
        </w:rPr>
        <w:t xml:space="preserve">REPUBLIKA HRVATSKA     </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2F31E6" w:rsidR="002D3877">
      <w:pPr>
        <w:rPr>
          <w:rFonts w:hAnsi="Times New Roman" w:ascii="Times New Roman"/>
          <w:szCs w:val="24"/>
          <w:lang w:val="hr-HR"/>
        </w:rPr>
      </w:pPr>
      <w:r>
        <w:rPr>
          <w:rFonts w:hAnsi="Times New Roman" w:ascii="Times New Roman"/>
          <w:szCs w:val="24"/>
          <w:lang w:val="hr-HR"/>
        </w:rPr>
        <w:t>TRGOVAČKI SUD U ZAGREBU</w:t>
      </w:r>
    </w:p>
    <w:p w:rsidRDefault="002F31E6" w:rsidR="002D3877">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2D3877" w:rsidR="002D3877">
      <w:pPr>
        <w:jc w:val="center"/>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R E P U B L I K A   H R V A T S K A</w:t>
      </w: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A K </w:t>
      </w:r>
    </w:p>
    <w:p w:rsidRDefault="002D3877" w:rsidR="002D3877">
      <w:pPr>
        <w:jc w:val="center"/>
        <w:rPr>
          <w:rFonts w:hAnsi="Times New Roman" w:ascii="Times New Roman"/>
          <w:szCs w:val="24"/>
          <w:lang w:val="hr-HR"/>
        </w:rPr>
      </w:pPr>
    </w:p>
    <w:p w:rsidRDefault="002D3877" w:rsidR="002D3877">
      <w:pPr>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9D6172">
        <w:rPr>
          <w:rFonts w:hAnsi="Times New Roman" w:ascii="Times New Roman"/>
          <w:szCs w:val="24"/>
          <w:lang w:val="hr-HR"/>
        </w:rPr>
        <w:t xml:space="preserve"> ARGER GRADNJA d.o.o. Globočec, Općina Marija Bistrica, Globočec 37, OIB:47643997420, MBS:080656390</w:t>
      </w:r>
      <w:r w:rsidR="00A04F26">
        <w:rPr>
          <w:rFonts w:hAnsi="Times New Roman" w:ascii="Times New Roman"/>
          <w:szCs w:val="24"/>
          <w:lang w:val="hr-HR"/>
        </w:rPr>
        <w:t>,</w:t>
      </w:r>
      <w:r>
        <w:rPr>
          <w:rFonts w:hAnsi="Times New Roman" w:ascii="Times New Roman"/>
          <w:szCs w:val="24"/>
          <w:lang w:val="hr-HR"/>
        </w:rPr>
        <w:t xml:space="preserve"> dana  </w:t>
      </w:r>
      <w:r w:rsidR="00A04F26">
        <w:rPr>
          <w:rFonts w:hAnsi="Times New Roman" w:ascii="Times New Roman"/>
          <w:szCs w:val="24"/>
          <w:lang w:val="hr-HR"/>
        </w:rPr>
        <w:t>1</w:t>
      </w:r>
      <w:r w:rsidR="009D6172">
        <w:rPr>
          <w:rFonts w:hAnsi="Times New Roman" w:ascii="Times New Roman"/>
          <w:szCs w:val="24"/>
          <w:lang w:val="hr-HR"/>
        </w:rPr>
        <w:t>6. veljače</w:t>
      </w:r>
      <w:r w:rsidR="00A04F26">
        <w:rPr>
          <w:rFonts w:hAnsi="Times New Roman" w:ascii="Times New Roman"/>
          <w:szCs w:val="24"/>
          <w:lang w:val="hr-HR"/>
        </w:rPr>
        <w:t xml:space="preserve"> 2016</w:t>
      </w:r>
      <w:r>
        <w:rPr>
          <w:rFonts w:hAnsi="Times New Roman" w:ascii="Times New Roman"/>
          <w:szCs w:val="24"/>
          <w:lang w:val="hr-HR"/>
        </w:rPr>
        <w:t xml:space="preserve">. godine </w:t>
      </w:r>
    </w:p>
    <w:p w:rsidRDefault="002D3877" w:rsidR="002D3877">
      <w:pPr>
        <w:jc w:val="both"/>
        <w:rPr>
          <w:rFonts w:hAnsi="Times New Roman" w:ascii="Times New Roman"/>
          <w:szCs w:val="24"/>
          <w:lang w:val="hr-HR"/>
        </w:rPr>
      </w:pPr>
    </w:p>
    <w:p w:rsidRDefault="002D3877" w:rsidR="002D3877">
      <w:pPr>
        <w:jc w:val="both"/>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i o    j e </w:t>
      </w:r>
    </w:p>
    <w:p w:rsidRDefault="002D3877" w:rsidR="002D3877">
      <w:pPr>
        <w:jc w:val="center"/>
        <w:rPr>
          <w:rFonts w:hAnsi="Times New Roman" w:ascii="Times New Roman"/>
          <w:szCs w:val="24"/>
          <w:lang w:val="hr-HR"/>
        </w:rPr>
      </w:pPr>
    </w:p>
    <w:p w:rsidRDefault="002F31E6" w:rsidR="002D3877">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2D3877" w:rsidR="002D3877">
      <w:pPr>
        <w:ind w:firstLine="360"/>
        <w:jc w:val="both"/>
        <w:rPr>
          <w:rFonts w:hAnsi="Times New Roman" w:ascii="Times New Roman"/>
          <w:szCs w:val="24"/>
          <w:lang w:val="hr-HR"/>
        </w:rPr>
      </w:pPr>
    </w:p>
    <w:p w:rsidRDefault="002F31E6" w:rsidR="002D3877">
      <w:pPr>
        <w:ind w:left="360"/>
        <w:jc w:val="center"/>
        <w:rPr>
          <w:rFonts w:hAnsi="Times New Roman" w:ascii="Times New Roman"/>
          <w:szCs w:val="24"/>
          <w:lang w:val="hr-HR"/>
        </w:rPr>
      </w:pPr>
      <w:r>
        <w:rPr>
          <w:rFonts w:hAnsi="Times New Roman" w:ascii="Times New Roman"/>
          <w:szCs w:val="24"/>
          <w:lang w:val="hr-HR"/>
        </w:rPr>
        <w:t>Obrazloženje</w:t>
      </w:r>
    </w:p>
    <w:p w:rsidRDefault="002D3877" w:rsidR="002D3877">
      <w:pPr>
        <w:ind w:left="360"/>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2F31E6" w:rsidR="002D3877">
      <w:pPr>
        <w:jc w:val="both"/>
        <w:rPr>
          <w:rFonts w:hAnsi="Times New Roman" w:ascii="Times New Roman"/>
          <w:szCs w:val="24"/>
          <w:lang w:val="hr-HR"/>
        </w:rPr>
      </w:pPr>
      <w:r>
        <w:rPr>
          <w:rFonts w:hAnsi="Times New Roman" w:ascii="Times New Roman"/>
          <w:szCs w:val="24"/>
          <w:lang w:val="hr-HR"/>
        </w:rPr>
        <w:tab/>
        <w:t>Zahtjev je podnesen temeljem odredbe čl.4</w:t>
      </w:r>
      <w:r w:rsidR="009D6172">
        <w:rPr>
          <w:rFonts w:hAnsi="Times New Roman" w:ascii="Times New Roman"/>
          <w:szCs w:val="24"/>
          <w:lang w:val="hr-HR"/>
        </w:rPr>
        <w:t>44</w:t>
      </w:r>
      <w:r>
        <w:rPr>
          <w:rFonts w:hAnsi="Times New Roman" w:ascii="Times New Roman"/>
          <w:szCs w:val="24"/>
          <w:lang w:val="hr-HR"/>
        </w:rPr>
        <w:t>. st.1. Stečajnog zakona (NN 71/15, dalje: SZ).</w:t>
      </w:r>
    </w:p>
    <w:p w:rsidRDefault="002F31E6" w:rsidR="002D3877">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2F31E6" w:rsidR="002D3877">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2D3877" w:rsidR="002D3877">
      <w:pPr>
        <w:pStyle w:val="Odlomakpopisa1"/>
        <w:ind w:left="1080"/>
        <w:jc w:val="both"/>
        <w:rPr>
          <w:rFonts w:hAnsi="Times New Roman" w:ascii="Times New Roman"/>
          <w:szCs w:val="24"/>
          <w:lang w:val="hr-HR"/>
        </w:rPr>
      </w:pPr>
    </w:p>
    <w:p w:rsidRDefault="002F31E6" w:rsidR="002D3877">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2F31E6" w:rsidR="002D3877">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2D3877" w:rsidR="002D3877">
      <w:pPr>
        <w:ind w:firstLine="709"/>
        <w:jc w:val="both"/>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9D6172">
        <w:rPr>
          <w:rFonts w:hAnsi="Times New Roman" w:ascii="Times New Roman"/>
          <w:szCs w:val="24"/>
          <w:lang w:val="hr-HR"/>
        </w:rPr>
        <w:t>16. veljače</w:t>
      </w:r>
      <w:r w:rsidR="00A04F26">
        <w:rPr>
          <w:rFonts w:hAnsi="Times New Roman" w:ascii="Times New Roman"/>
          <w:szCs w:val="24"/>
          <w:lang w:val="hr-HR"/>
        </w:rPr>
        <w:t xml:space="preserve"> 2016</w:t>
      </w:r>
      <w:r>
        <w:rPr>
          <w:rFonts w:hAnsi="Times New Roman" w:ascii="Times New Roman"/>
          <w:szCs w:val="24"/>
          <w:lang w:val="hr-HR"/>
        </w:rPr>
        <w:t>. godine</w:t>
      </w:r>
    </w:p>
    <w:p w:rsidRDefault="002D3877" w:rsidR="002D3877">
      <w:pPr>
        <w:jc w:val="both"/>
        <w:rPr>
          <w:rFonts w:hAnsi="Times New Roman" w:ascii="Times New Roman"/>
          <w:szCs w:val="24"/>
          <w:lang w:val="hr-HR"/>
        </w:rPr>
      </w:pPr>
    </w:p>
    <w:p w:rsidRDefault="002F31E6" w:rsidR="002D3877">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2F31E6" w:rsidP="00BF1EED" w:rsidR="00B91B79">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2D3877" w:rsidR="002D3877">
      <w:pPr>
        <w:jc w:val="right"/>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UPUTA O PRAVNOM LIJEKU:</w:t>
      </w:r>
    </w:p>
    <w:p w:rsidRDefault="002F31E6" w:rsidR="002D3877">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2D3877" w:rsidR="002D3877">
      <w:pPr>
        <w:jc w:val="both"/>
        <w:rPr>
          <w:rFonts w:hAnsi="Times New Roman" w:ascii="Times New Roman"/>
          <w:szCs w:val="24"/>
          <w:lang w:val="hr-HR"/>
        </w:rPr>
      </w:pPr>
    </w:p>
    <w:p w:rsidRDefault="002D3877" w:rsidR="002D3877">
      <w:pPr>
        <w:jc w:val="right"/>
        <w:rPr>
          <w:rFonts w:hAnsi="Times New Roman" w:ascii="Times New Roman"/>
          <w:szCs w:val="24"/>
          <w:lang w:val="hr-HR"/>
        </w:rPr>
      </w:pPr>
    </w:p>
    <w:p w:rsidRDefault="002F31E6" w:rsidR="002D3877">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2F31E6" w:rsidR="002D3877">
      <w:pPr>
        <w:jc w:val="both"/>
        <w:rPr>
          <w:rFonts w:hAnsi="Times New Roman" w:ascii="Times New Roman"/>
          <w:szCs w:val="24"/>
          <w:lang w:val="hr-HR"/>
        </w:rPr>
      </w:pPr>
      <w:r>
        <w:rPr>
          <w:rFonts w:hAnsi="Times New Roman" w:ascii="Times New Roman"/>
          <w:szCs w:val="24"/>
          <w:lang w:val="hr-HR"/>
        </w:rPr>
        <w:t>1. Zakonskom zastupniku dužnika</w:t>
      </w:r>
    </w:p>
    <w:p w:rsidRDefault="002F31E6" w:rsidR="002D3877">
      <w:pPr>
        <w:jc w:val="both"/>
        <w:rPr>
          <w:rFonts w:hAnsi="Times New Roman" w:ascii="Times New Roman"/>
          <w:szCs w:val="24"/>
          <w:lang w:val="hr-HR"/>
        </w:rPr>
      </w:pPr>
      <w:r>
        <w:rPr>
          <w:rFonts w:hAnsi="Times New Roman" w:ascii="Times New Roman"/>
          <w:szCs w:val="24"/>
          <w:lang w:val="hr-HR"/>
        </w:rPr>
        <w:t>2. e-oglasna ploča suda</w:t>
      </w:r>
    </w:p>
    <w:p w:rsidRDefault="002F31E6" w:rsidR="002F31E6"/>
    <w:sectPr w:rsidR="002F31E6">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6A4C"/>
    <w:rsid w:val="00156093"/>
    <w:rsid w:val="00177199"/>
    <w:rsid w:val="002D3877"/>
    <w:rsid w:val="002F31E6"/>
    <w:rsid w:val="00473CAE"/>
    <w:rsid w:val="00657D0B"/>
    <w:rsid w:val="009D6172"/>
    <w:rsid w:val="00A04F26"/>
    <w:rsid w:val="00B31860"/>
    <w:rsid w:val="00B91B79"/>
    <w:rsid w:val="00BC6A4C"/>
    <w:rsid w:val="00BF1E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6093"/>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177199"/>
    <w:rPr>
      <w:color w:val="808080"/>
      <w:bdr w:space="0" w:sz="0" w:color="auto" w:val="none"/>
      <w:shd w:fill="auto" w:color="auto" w:val="clear"/>
    </w:rPr>
  </w:style>
  <w:style w:customStyle="true" w:styleId="eSPISCCParagraphDefaultFont" w:type="character">
    <w:name w:val="eSPIS_CC_Paragraph Default Font"/>
    <w:basedOn w:val="Zadanifontodlomka"/>
    <w:rsid w:val="0017719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7719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7719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7719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ascii="Tahoma" w:cs="Tahoma" w:hAnsi="Tahoma"/>
      <w:sz w:val="16"/>
      <w:szCs w:val="16"/>
    </w:rPr>
  </w:style>
  <w:style w:customStyle="1" w:styleId="TekstbaloniaChar" w:type="character">
    <w:name w:val="Tekst balončića Char"/>
    <w:basedOn w:val="Zadanifontodlomka"/>
    <w:link w:val="Tekstbalonia"/>
    <w:uiPriority w:val="99"/>
    <w:semiHidden/>
    <w:rsid w:val="00156093"/>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177199"/>
    <w:rPr>
      <w:color w:val="808080"/>
      <w:bdr w:color="auto" w:space="0" w:sz="0" w:val="none"/>
      <w:shd w:color="auto" w:fill="auto" w:val="clear"/>
    </w:rPr>
  </w:style>
  <w:style w:customStyle="1" w:styleId="eSPISCCParagraphDefaultFont" w:type="character">
    <w:name w:val="eSPIS_CC_Paragraph Default Font"/>
    <w:basedOn w:val="Zadanifontodlomka"/>
    <w:rsid w:val="0017719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7719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7719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7719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1047</izvorni_sadrzaj>
    <derivirana_varijabla naziv="DomainObject.Predmet.Broj_1">1047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2016.</izvorni_sadrzaj>
    <derivirana_varijabla naziv="DomainObject.Predmet.DatumOsnivanja_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St-1047/2016</izvorni_sadrzaj>
    <derivirana_varijabla naziv="DomainObject.Predmet.OznakaBroj_1">St-1047/2016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ARGER GRADNJA d.o.o.</izvorni_sadrzaj>
    <derivirana_varijabla naziv="DomainObject.Predmet.ProtustrankaFormated_1">  ARGER GRADNJA d.o.o.</derivirana_varijabla>
  </DomainObject.Predmet.ProtustrankaFormated>
  <DomainObject.Predmet.ProtustrankaFormatedOIB>
    <izvorni_sadrzaj>  ARGER GRADNJA d.o.o., OIB 47643997420</izvorni_sadrzaj>
    <derivirana_varijabla naziv="DomainObject.Predmet.ProtustrankaFormatedOIB_1">  ARGER GRADNJA d.o.o., OIB 47643997420</derivirana_varijabla>
  </DomainObject.Predmet.ProtustrankaFormatedOIB>
  <DomainObject.Predmet.ProtustrankaFormatedWithAdress>
    <izvorni_sadrzaj> ARGER GRADNJA d.o.o., Globočec 37, 49246 Globočec</izvorni_sadrzaj>
    <derivirana_varijabla naziv="DomainObject.Predmet.ProtustrankaFormatedWithAdress_1"> ARGER GRADNJA d.o.o., Globočec 37, 49246 Globočec</derivirana_varijabla>
  </DomainObject.Predmet.ProtustrankaFormatedWithAdress>
  <DomainObject.Predmet.ProtustrankaFormatedWithAdressOIB>
    <izvorni_sadrzaj> ARGER GRADNJA d.o.o., OIB 47643997420, Globočec 37, 49246 Globočec</izvorni_sadrzaj>
    <derivirana_varijabla naziv="DomainObject.Predmet.ProtustrankaFormatedWithAdressOIB_1"> ARGER GRADNJA d.o.o., OIB 47643997420, Globočec 37, 49246 Globočec</derivirana_varijabla>
  </DomainObject.Predmet.ProtustrankaFormatedWithAdressOIB>
  <DomainObject.Predmet.ProtustrankaWithAdress>
    <izvorni_sadrzaj>ARGER GRADNJA d.o.o. Globočec 37, 49246 Globočec</izvorni_sadrzaj>
    <derivirana_varijabla naziv="DomainObject.Predmet.ProtustrankaWithAdress_1">ARGER GRADNJA d.o.o. Globočec 37, 49246 Globočec</derivirana_varijabla>
  </DomainObject.Predmet.ProtustrankaWithAdress>
  <DomainObject.Predmet.ProtustrankaWithAdressOIB>
    <izvorni_sadrzaj>ARGER GRADNJA d.o.o., OIB 47643997420, Globočec 37, 49246 Globočec</izvorni_sadrzaj>
    <derivirana_varijabla naziv="DomainObject.Predmet.ProtustrankaWithAdressOIB_1">ARGER GRADNJA d.o.o., OIB 47643997420, Globočec 37, 49246 Globočec</derivirana_varijabla>
  </DomainObject.Predmet.ProtustrankaWithAdressOIB>
  <DomainObject.Predmet.ProtustrankaNazivFormated>
    <izvorni_sadrzaj>ARGER GRADNJA d.o.o.</izvorni_sadrzaj>
    <derivirana_varijabla naziv="DomainObject.Predmet.ProtustrankaNazivFormated_1">ARGER GRADNJA d.o.o.</derivirana_varijabla>
  </DomainObject.Predmet.ProtustrankaNazivFormated>
  <DomainObject.Predmet.ProtustrankaNazivFormatedOIB>
    <izvorni_sadrzaj>ARGER GRADNJA d.o.o., OIB 47643997420</izvorni_sadrzaj>
    <derivirana_varijabla naziv="DomainObject.Predmet.ProtustrankaNazivFormatedOIB_1">ARGER GRADNJA d.o.o., OIB 47643997420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ARGER GRADNJA d.o.o.</item>
    </izvorni_sadrzaj>
    <derivirana_varijabla naziv="DomainObject.Predmet.ProtuStrankaListFormated_1">
      <item>ARGER GRADNJA d.o.o.</item>
    </derivirana_varijabla>
  </DomainObject.Predmet.ProtuStrankaListFormated>
  <DomainObject.Predmet.ProtuStrankaListFormatedOIB>
    <izvorni_sadrzaj>
      <item>ARGER GRADNJA d.o.o., OIB 47643997420</item>
    </izvorni_sadrzaj>
    <derivirana_varijabla naziv="DomainObject.Predmet.ProtuStrankaListFormatedOIB_1">
      <item>ARGER GRADNJA d.o.o., OIB 47643997420</item>
    </derivirana_varijabla>
  </DomainObject.Predmet.ProtuStrankaListFormatedOIB>
  <DomainObject.Predmet.ProtuStrankaListFormatedWithAdress>
    <izvorni_sadrzaj>
      <item>ARGER GRADNJA d.o.o., Globočec 37, 49246 Globočec</item>
    </izvorni_sadrzaj>
    <derivirana_varijabla naziv="DomainObject.Predmet.ProtuStrankaListFormatedWithAdress_1">
      <item>ARGER GRADNJA d.o.o., Globočec 37, 49246 Globočec</item>
    </derivirana_varijabla>
  </DomainObject.Predmet.ProtuStrankaListFormatedWithAdress>
  <DomainObject.Predmet.ProtuStrankaListFormatedWithAdressOIB>
    <izvorni_sadrzaj>
      <item>ARGER GRADNJA d.o.o., OIB 47643997420, Globočec 37, 49246 Globočec</item>
    </izvorni_sadrzaj>
    <derivirana_varijabla naziv="DomainObject.Predmet.ProtuStrankaListFormatedWithAdressOIB_1">
      <item>ARGER GRADNJA d.o.o., OIB 47643997420, Globočec 37, 49246 Globočec</item>
    </derivirana_varijabla>
  </DomainObject.Predmet.ProtuStrankaListFormatedWithAdressOIB>
  <DomainObject.Predmet.ProtuStrankaListNazivFormated>
    <izvorni_sadrzaj>
      <item>ARGER GRADNJA d.o.o.</item>
    </izvorni_sadrzaj>
    <derivirana_varijabla naziv="DomainObject.Predmet.ProtuStrankaListNazivFormated_1">
      <item>ARGER GRADNJA d.o.o.</item>
    </derivirana_varijabla>
  </DomainObject.Predmet.ProtuStrankaListNazivFormated>
  <DomainObject.Predmet.ProtuStrankaListNazivFormatedOIB>
    <izvorni_sadrzaj>
      <item>ARGER GRADNJA d.o.o., OIB 47643997420</item>
    </izvorni_sadrzaj>
    <derivirana_varijabla naziv="DomainObject.Predmet.ProtuStrankaListNazivFormatedOIB_1">
      <item>ARGER GRADNJA d.o.o., OIB 47643997420</item>
    </derivirana_varijabla>
  </DomainObject.Predmet.ProtuStrankaListNazivFormatedOIB>
  <DomainObject.Predmet.OstaliListFormated>
    <izvorni_sadrzaj>
      <item>Zoran Kovačić</item>
    </izvorni_sadrzaj>
    <derivirana_varijabla naziv="DomainObject.Predmet.OstaliListFormated_1">
      <item>Zoran Kovačić</item>
    </derivirana_varijabla>
  </DomainObject.Predmet.OstaliListFormated>
  <DomainObject.Predmet.OstaliListFormatedOIB>
    <izvorni_sadrzaj>
      <item>Zoran Kovačić, OIB 29399558446</item>
    </izvorni_sadrzaj>
    <derivirana_varijabla naziv="DomainObject.Predmet.OstaliListFormatedOIB_1">
      <item>Zoran Kovačić, OIB 29399558446</item>
    </derivirana_varijabla>
  </DomainObject.Predmet.OstaliListFormatedOIB>
  <DomainObject.Predmet.OstaliListFormatedWithAdress>
    <izvorni_sadrzaj>
      <item>Zoran Kovačić, Globočec 37, 49246 Globočec</item>
    </izvorni_sadrzaj>
    <derivirana_varijabla naziv="DomainObject.Predmet.OstaliListFormatedWithAdress_1">
      <item>Zoran Kovačić, Globočec 37, 49246 Globočec</item>
    </derivirana_varijabla>
  </DomainObject.Predmet.OstaliListFormatedWithAdress>
  <DomainObject.Predmet.OstaliListFormatedWithAdressOIB>
    <izvorni_sadrzaj>
      <item>Zoran Kovačić, OIB 29399558446, Globočec 37, 49246 Globočec</item>
    </izvorni_sadrzaj>
    <derivirana_varijabla naziv="DomainObject.Predmet.OstaliListFormatedWithAdressOIB_1">
      <item>Zoran Kovačić, OIB 29399558446, Globočec 37, 49246 Globočec</item>
    </derivirana_varijabla>
  </DomainObject.Predmet.OstaliListFormatedWithAdressOIB>
  <DomainObject.Predmet.OstaliListNazivFormated>
    <izvorni_sadrzaj>
      <item>Zoran Kovačić</item>
    </izvorni_sadrzaj>
    <derivirana_varijabla naziv="DomainObject.Predmet.OstaliListNazivFormated_1">
      <item>Zoran Kovačić</item>
    </derivirana_varijabla>
  </DomainObject.Predmet.OstaliListNazivFormated>
  <DomainObject.Predmet.OstaliListNazivFormatedOIB>
    <izvorni_sadrzaj>
      <item>Zoran Kovačić, OIB 29399558446</item>
    </izvorni_sadrzaj>
    <derivirana_varijabla naziv="DomainObject.Predmet.OstaliListNazivFormatedOIB_1">
      <item>Zoran Kovačić, OIB 29399558446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ARGER GRADNJA d.o.o.</izvorni_sadrzaj>
    <derivirana_varijabla naziv="DomainObject.Predmet.ProtustrankaIDrugi_1">ARGER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ARGER GRADNJA d.o.o., OIB 47643997420, Globočec 37, 49246 Globočec</izvorni_sadrzaj>
    <derivirana_varijabla naziv="DomainObject.Predmet.ProtustrankaIDrugiAdressOIB_1">ARGER GRADNJA d.o.o., OIB 47643997420, Globočec 37, 49246 Globočec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ARGER GRADNJA d.o.o.</item>
      <item>Zoran Kovačić</item>
    </izvorni_sadrzaj>
    <derivirana_varijabla naziv="DomainObject.Predmet.SudioniciListNaziv_1">
      <item>FINA Regionalni centar Zagreb</item>
      <item>ARGER GRADNJA d.o.o.</item>
      <item>Zoran Kovačić</item>
    </derivirana_varijabla>
  </DomainObject.Predmet.SudioniciListNaziv>
  <DomainObject.Predmet.SudioniciListAdressOIB>
    <izvorni_sadrzaj>
      <item>FINA Regionalni centar Zagreb, OIB 85821130368, Trg svibanjskih žrtava 1995. 1,10000 Zagreb</item>
      <item>ARGER GRADNJA d.o.o., OIB 47643997420, Globočec 37,49246 Globočec</item>
      <item>Zoran Kovačić, OIB 29399558446, Globočec 37,49246 Globočec</item>
    </izvorni_sadrzaj>
    <derivirana_varijabla naziv="DomainObject.Predmet.SudioniciListAdressOIB_1">
      <item>FINA Regionalni centar Zagreb, OIB 85821130368, Trg svibanjskih žrtava 1995. 1,10000 Zagreb</item>
      <item>ARGER GRADNJA d.o.o., OIB 47643997420, Globočec 37,49246 Globočec</item>
      <item>Zoran Kovačić, OIB 29399558446, Globočec 37,49246 Globočec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47643997420</item>
      <item>, OIB 29399558446</item>
    </izvorni_sadrzaj>
    <derivirana_varijabla naziv="DomainObject.Predmet.SudioniciListNazivOIB_1">
      <item>, OIB 85821130368</item>
      <item>, OIB 47643997420</item>
      <item>, OIB 29399558446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366</properties:Words>
  <properties:Characters>1982</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2016-02-16T11:26:00Z</dcterms:created>
  <dc:creator>Sudsko vijeæe</dc:creator>
  <cp:lastModifiedBy>Marina Markić</cp:lastModifiedBy>
  <cp:lastPrinted>2016-02-16T11:25:00Z</cp:lastPrinted>
  <dcterms:modified xmlns:xsi="http://www.w3.org/2001/XMLSchema-instance" xsi:type="dcterms:W3CDTF">2016-02-16T11:28:00Z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