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92681" w14:paraId="6292681" w:rsidRDefault="0077456D" w:rsidP="004B741D" w:rsidR="004B741D">
      <w:pPr>
        <w:jc w:val="right"/>
        <w15:collapsed w:val="false"/>
      </w:pPr>
      <w:bookmarkStart w:name="_GoBack" w:id="0"/>
      <w:bookmarkEnd w:id="0"/>
      <w:r>
        <w:t>6 St-</w:t>
      </w:r>
      <w:r w:rsidR="00D83D63">
        <w:t>477/17</w:t>
      </w:r>
      <w:r w:rsidR="00D259A4">
        <w:t>-</w:t>
      </w:r>
      <w:r w:rsidR="00D83D63">
        <w:t>10</w:t>
      </w:r>
    </w:p>
    <w:p w:rsidRDefault="004952D7" w:rsidP="0077456D" w:rsidR="004952D7">
      <w:pPr>
        <w:tabs>
          <w:tab w:pos="7665" w:val="left"/>
        </w:tabs>
      </w:pPr>
      <w:r>
        <w:rPr>
          <w:rStyle w:val="Naglaeno"/>
        </w:rPr>
        <w:t xml:space="preserve">             </w:t>
      </w:r>
      <w:r w:rsidR="009F6A0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7456D">
        <w:rPr>
          <w:rStyle w:val="Naglaeno"/>
        </w:rPr>
        <w:tab/>
      </w:r>
    </w:p>
    <w:p w:rsidRDefault="004952D7" w:rsidP="004952D7" w:rsidR="004952D7" w:rsidRPr="00D21A2C"/>
    <w:p w:rsidRDefault="004952D7" w:rsidP="004952D7" w:rsidR="004952D7" w:rsidRPr="00B82754">
      <w:pPr>
        <w:ind w:hanging="720" w:left="360"/>
        <w:rPr>
          <w:b/>
        </w:rPr>
      </w:pPr>
      <w:r w:rsidRPr="00B82754">
        <w:rPr>
          <w:b/>
        </w:rPr>
        <w:t xml:space="preserve">     REPUBLIKA HRVATSKA</w:t>
      </w:r>
    </w:p>
    <w:p w:rsidRDefault="004952D7" w:rsidP="004952D7" w:rsidR="004952D7"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B741D" w:rsidP="004B741D" w:rsidR="004B741D"/>
    <w:p w:rsidRDefault="0013209D" w:rsidP="0013209D" w:rsidR="00366021">
      <w:pPr>
        <w:jc w:val="center"/>
      </w:pPr>
      <w:r>
        <w:t>R E P U B L I K A  H R V A T S K A</w:t>
      </w:r>
    </w:p>
    <w:p w:rsidRDefault="00EF5439" w:rsidP="004B741D" w:rsidR="00EF5439"/>
    <w:p w:rsidRDefault="004B741D" w:rsidP="004B741D" w:rsidR="004B741D" w:rsidRPr="0013209D">
      <w:pPr>
        <w:jc w:val="center"/>
      </w:pPr>
      <w:r w:rsidRPr="0013209D">
        <w:t>R J E Š E N J E</w:t>
      </w:r>
    </w:p>
    <w:p w:rsidRDefault="00366021" w:rsidP="004B741D" w:rsidR="00366021" w:rsidRPr="0013209D"/>
    <w:p w:rsidRDefault="00366021" w:rsidP="004B741D" w:rsidR="00366021">
      <w:pPr>
        <w:rPr>
          <w:b/>
        </w:rPr>
      </w:pPr>
    </w:p>
    <w:p w:rsidRDefault="004B741D" w:rsidP="000E2913" w:rsidR="000E2913">
      <w:pPr>
        <w:jc w:val="both"/>
      </w:pPr>
      <w:r>
        <w:tab/>
      </w:r>
      <w:r w:rsidR="000E2913" w:rsidRPr="00451DD6">
        <w:t>Trgovački sud u Osijeku, po stečajno</w:t>
      </w:r>
      <w:r w:rsidR="000E2913">
        <w:t>j sutkinji</w:t>
      </w:r>
      <w:r w:rsidR="000E2913" w:rsidRPr="00451DD6">
        <w:t xml:space="preserve"> Nadi Roso, u stečajnom postupku</w:t>
      </w:r>
      <w:r w:rsidR="00D83D63">
        <w:t xml:space="preserve"> predlagatelja vjerovnika - radnika dužnika Srećko Juko i dr. zastupanih po punomoćniku Filipu Banoviću, odvjetniku iz Zagreba</w:t>
      </w:r>
      <w:r w:rsidR="005355C7">
        <w:t xml:space="preserve">, za otvaranje stečajnog  postupka nad dužnikom </w:t>
      </w:r>
      <w:r w:rsidR="00ED367C">
        <w:t>EMPIJAL d.o.o. za usluge, Vinkovci, J. Dalmatinca 20, MBS: 030158098, OIB: 32666253642</w:t>
      </w:r>
      <w:r w:rsidR="000E2913">
        <w:rPr>
          <w:b/>
        </w:rPr>
        <w:t xml:space="preserve">, </w:t>
      </w:r>
      <w:r w:rsidR="000E2913">
        <w:t xml:space="preserve">dana </w:t>
      </w:r>
      <w:r w:rsidR="00ED367C">
        <w:t>13. travnja</w:t>
      </w:r>
      <w:r w:rsidR="0009206B">
        <w:t xml:space="preserve"> 2017</w:t>
      </w:r>
      <w:r w:rsidR="000E2913">
        <w:t>. g.,</w:t>
      </w:r>
    </w:p>
    <w:p w:rsidRDefault="00094230" w:rsidP="004B741D" w:rsidR="00094230">
      <w:pPr>
        <w:jc w:val="both"/>
      </w:pPr>
    </w:p>
    <w:p w:rsidRDefault="004011EC" w:rsidP="004B741D" w:rsidR="004011EC">
      <w:pPr>
        <w:jc w:val="both"/>
      </w:pPr>
    </w:p>
    <w:p w:rsidRDefault="004B741D" w:rsidP="004B741D" w:rsidR="004B741D" w:rsidRPr="0013209D">
      <w:pPr>
        <w:jc w:val="center"/>
      </w:pPr>
      <w:r w:rsidRPr="0013209D">
        <w:t>r i j e š i o   j e</w:t>
      </w:r>
    </w:p>
    <w:p w:rsidRDefault="004B741D" w:rsidP="004B741D" w:rsidR="00366021" w:rsidRPr="0013209D">
      <w:pPr>
        <w:pStyle w:val="Tijeloteksta"/>
      </w:pPr>
      <w:r w:rsidRPr="0013209D">
        <w:tab/>
      </w:r>
    </w:p>
    <w:p w:rsidRDefault="004011EC" w:rsidP="004B741D" w:rsidR="004011EC" w:rsidRPr="004011EC">
      <w:pPr>
        <w:pStyle w:val="Tijeloteksta"/>
      </w:pPr>
    </w:p>
    <w:p w:rsidRDefault="004B741D" w:rsidP="00C84B33" w:rsidR="009B0969">
      <w:pPr>
        <w:pStyle w:val="Tijeloteksta"/>
        <w:numPr>
          <w:ilvl w:val="0"/>
          <w:numId w:val="1"/>
        </w:numPr>
      </w:pPr>
      <w:r>
        <w:t>Pokreće se prethodni postupak radi utvrđivanja uvjeta za otvaranje stečajnog postupk</w:t>
      </w:r>
      <w:r w:rsidR="00926DED">
        <w:t xml:space="preserve">a nad </w:t>
      </w:r>
      <w:r w:rsidR="00125C68">
        <w:t xml:space="preserve">dužnikom </w:t>
      </w:r>
      <w:r w:rsidR="00ED367C">
        <w:t>EMPIJAL d.o.o. za usluge, Vinkovci, J. Dalmatinca 20, MBS: 030158098, OIB: 32666253642</w:t>
      </w:r>
      <w:r w:rsidR="004952D7">
        <w:rPr>
          <w:b/>
        </w:rPr>
        <w:t>.</w:t>
      </w:r>
    </w:p>
    <w:p w:rsidRDefault="003742E1" w:rsidP="00D259A4" w:rsidR="003742E1">
      <w:pPr>
        <w:pStyle w:val="Tijeloteksta"/>
        <w:numPr>
          <w:ilvl w:val="0"/>
          <w:numId w:val="1"/>
        </w:numPr>
      </w:pPr>
      <w:r>
        <w:t>U</w:t>
      </w:r>
      <w:r w:rsidR="004B741D">
        <w:t xml:space="preserve"> ovom postupku imenuje se privremen</w:t>
      </w:r>
      <w:r w:rsidR="004952D7">
        <w:t>i</w:t>
      </w:r>
      <w:r w:rsidR="00E171AF">
        <w:t xml:space="preserve"> stečajn</w:t>
      </w:r>
      <w:r w:rsidR="004952D7">
        <w:t>i</w:t>
      </w:r>
      <w:r w:rsidR="00E171AF">
        <w:t xml:space="preserve"> upravitelj u osobi</w:t>
      </w:r>
      <w:r w:rsidR="0077456D">
        <w:t xml:space="preserve"> </w:t>
      </w:r>
      <w:r w:rsidR="00ED367C">
        <w:t>Mirsad Demirović, Gunja, Kolodvorska 4, OIB: 18540805456</w:t>
      </w:r>
      <w:r w:rsidR="0009206B">
        <w:t>.</w:t>
      </w:r>
    </w:p>
    <w:p w:rsidRDefault="00133EE5" w:rsidP="003742E1" w:rsidR="004B741D">
      <w:pPr>
        <w:pStyle w:val="Tijeloteksta"/>
        <w:numPr>
          <w:ilvl w:val="0"/>
          <w:numId w:val="1"/>
        </w:numPr>
      </w:pPr>
      <w:r>
        <w:t xml:space="preserve"> </w:t>
      </w:r>
      <w:r w:rsidR="00A26E0B">
        <w:t>P</w:t>
      </w:r>
      <w:r w:rsidR="004B741D">
        <w:t>rivremeni stečajni upravitelj dužan je u roku</w:t>
      </w:r>
      <w:r w:rsidR="00004F11">
        <w:t xml:space="preserve"> od 30 </w:t>
      </w:r>
      <w:r w:rsidR="00FD2E17">
        <w:t>dana</w:t>
      </w:r>
      <w:r w:rsidR="00004F11">
        <w:t xml:space="preserve"> od dana primitka ovoga rješenja </w:t>
      </w:r>
      <w:r w:rsidR="004B741D">
        <w:t>dostaviti stečajnom sucu izvješće o financijsko gospodarskom stanju stečajnog dužnika</w:t>
      </w:r>
      <w:r w:rsidR="00004F11">
        <w:t xml:space="preserve"> s popratnom materijalnom dokumentacijom</w:t>
      </w:r>
      <w:r w:rsidR="004B741D">
        <w:t>, te mogućnostima provođenja stečajnog postupka nad njegovom imovinom.</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4B741D" w:rsidP="004B741D" w:rsidR="004B741D">
      <w:pPr>
        <w:pStyle w:val="Tijeloteksta"/>
        <w:numPr>
          <w:ilvl w:val="0"/>
          <w:numId w:val="1"/>
        </w:numPr>
      </w:pPr>
      <w:r>
        <w:t>Dužnik, odnosno zakonski zastupnik dužnika, dužan je privremenom stečajnom upravitelju dopustiti uvid u knjige i svu poslovnu dokumentaciju dužnika, pružiti mu sve potrebne obavijesti, pod prijetnjom zakonskih posljedica.</w:t>
      </w:r>
    </w:p>
    <w:p w:rsidRDefault="00366021" w:rsidP="004B741D" w:rsidR="00366021">
      <w:pPr>
        <w:pStyle w:val="Tijeloteksta"/>
        <w:rPr>
          <w:b/>
          <w:bCs/>
        </w:rPr>
      </w:pPr>
    </w:p>
    <w:p w:rsidRDefault="004952D7" w:rsidP="004B741D" w:rsidR="004952D7">
      <w:pPr>
        <w:pStyle w:val="Tijeloteksta"/>
        <w:rPr>
          <w:b/>
          <w:bCs/>
        </w:rPr>
      </w:pPr>
    </w:p>
    <w:p w:rsidRDefault="004B741D" w:rsidP="00965A37" w:rsidR="00965A37" w:rsidRPr="0013209D">
      <w:pPr>
        <w:pStyle w:val="Tijeloteksta"/>
        <w:jc w:val="center"/>
        <w:rPr>
          <w:bCs/>
        </w:rPr>
      </w:pPr>
      <w:r w:rsidRPr="0013209D">
        <w:rPr>
          <w:bCs/>
        </w:rPr>
        <w:t>Obrazloženje</w:t>
      </w:r>
    </w:p>
    <w:p w:rsidRDefault="00F1595D" w:rsidP="004B741D" w:rsidR="00F1595D">
      <w:pPr>
        <w:pStyle w:val="Tijeloteksta"/>
        <w:rPr>
          <w:b/>
          <w:bCs/>
        </w:rPr>
      </w:pPr>
    </w:p>
    <w:p w:rsidRDefault="00316834" w:rsidP="004B741D" w:rsidR="00316834">
      <w:pPr>
        <w:pStyle w:val="Tijeloteksta"/>
        <w:rPr>
          <w:b/>
          <w:bCs/>
        </w:rPr>
      </w:pPr>
    </w:p>
    <w:p w:rsidRDefault="00366021" w:rsidP="00ED367C" w:rsidR="00ED367C" w:rsidRPr="00301A4D">
      <w:pPr>
        <w:ind w:firstLine="720"/>
        <w:jc w:val="both"/>
        <w:rPr>
          <w:bCs/>
        </w:rPr>
      </w:pPr>
      <w:r>
        <w:tab/>
      </w:r>
      <w:r w:rsidR="00ED367C">
        <w:t>Dana 19. prosinca 2016. zaprimljen je na ovome sudu zahtjev  FINE Regionalni centar Osijek  Podružnica Osijek, Klasa: 110-07/16-01/04 Ur. broj 04-06-16-13297 od 16. prosinca 2016. godine, za provedbu skraćenog stečajnog postupka nad dužnikom EMPIJAL d.o.o. za usluge, Vinkovci, J. Dalmatinca 20, MBS: 030158098, OIB: 32666253642</w:t>
      </w:r>
      <w:r w:rsidR="00ED367C">
        <w:rPr>
          <w:bCs/>
        </w:rPr>
        <w:t>.</w:t>
      </w:r>
    </w:p>
    <w:p w:rsidRDefault="00ED367C" w:rsidP="00ED367C" w:rsidR="00ED367C">
      <w:pPr>
        <w:tabs>
          <w:tab w:pos="6375" w:val="left"/>
        </w:tabs>
        <w:ind w:firstLine="720"/>
        <w:jc w:val="both"/>
      </w:pPr>
      <w:r>
        <w:tab/>
      </w:r>
    </w:p>
    <w:p w:rsidRDefault="00ED367C" w:rsidP="00ED367C" w:rsidR="00ED367C">
      <w:pPr>
        <w:ind w:firstLine="720"/>
        <w:jc w:val="both"/>
      </w:pPr>
    </w:p>
    <w:p w:rsidRDefault="00ED367C" w:rsidP="003F14CD" w:rsidR="00ED367C">
      <w:pPr>
        <w:jc w:val="right"/>
      </w:pPr>
      <w:r>
        <w:lastRenderedPageBreak/>
        <w:tab/>
        <w:t>6 St-477/17-2</w:t>
      </w:r>
    </w:p>
    <w:p w:rsidRDefault="00ED367C" w:rsidP="003F14CD" w:rsidR="00ED367C">
      <w:pPr>
        <w:tabs>
          <w:tab w:pos="1965" w:val="left"/>
        </w:tabs>
        <w:ind w:firstLine="720"/>
        <w:jc w:val="both"/>
      </w:pPr>
      <w:r>
        <w:tab/>
      </w:r>
    </w:p>
    <w:p w:rsidRDefault="00ED367C" w:rsidP="00ED367C" w:rsidR="00ED367C">
      <w:pPr>
        <w:ind w:firstLine="720"/>
        <w:jc w:val="both"/>
        <w:rPr>
          <w:bCs/>
        </w:rPr>
      </w:pPr>
      <w:r>
        <w:t xml:space="preserve">Podneskom zaprimljenim, kod ovog suda dana </w:t>
      </w:r>
      <w:r w:rsidR="003F14CD">
        <w:t>26. siječnja 2017</w:t>
      </w:r>
      <w:r>
        <w:t xml:space="preserve">. godine, </w:t>
      </w:r>
      <w:r w:rsidR="003F14CD">
        <w:t xml:space="preserve">vjerovnika - radnika dužnika Srećko Juko i dr. zastupanih po punomoćniku Filipu Banoviću, odvjetniku iz Zagreba podnijeli su </w:t>
      </w:r>
      <w:r>
        <w:t xml:space="preserve">prijedlog za otvaranjem stečajnog postupka nad dužnikom </w:t>
      </w:r>
      <w:r w:rsidR="003F14CD">
        <w:t>EMPIJAL d.o.o. za usluge, Vinkovci, J. Dalmatinca 20, MBS: 030158098, OIB: 32666253642</w:t>
      </w:r>
      <w:r>
        <w:rPr>
          <w:bCs/>
        </w:rPr>
        <w:t>, uz ko</w:t>
      </w:r>
      <w:r w:rsidR="003F14CD">
        <w:rPr>
          <w:bCs/>
        </w:rPr>
        <w:t>ji prijedlog su dostavili</w:t>
      </w:r>
      <w:r>
        <w:rPr>
          <w:bCs/>
        </w:rPr>
        <w:t xml:space="preserve"> dokaz o postojanju svoje tražbine i postojanju stečajnog razloga iz članka 6. stav 2. Stečajnog zakona: nesposobnosti za plaćanje.</w:t>
      </w:r>
    </w:p>
    <w:p w:rsidRDefault="00ED367C" w:rsidP="00ED367C" w:rsidR="00ED367C">
      <w:pPr>
        <w:ind w:firstLine="720"/>
        <w:jc w:val="both"/>
        <w:rPr>
          <w:bCs/>
        </w:rPr>
      </w:pPr>
      <w:r>
        <w:rPr>
          <w:bCs/>
        </w:rPr>
        <w:t xml:space="preserve"> </w:t>
      </w:r>
    </w:p>
    <w:p w:rsidRDefault="00ED367C" w:rsidP="00ED367C" w:rsidR="00ED367C">
      <w:pPr>
        <w:jc w:val="both"/>
      </w:pPr>
      <w:r>
        <w:tab/>
        <w:t>Rješenjem ovog suda St-</w:t>
      </w:r>
      <w:r w:rsidR="003F14CD">
        <w:t>2920/16</w:t>
      </w:r>
      <w:r>
        <w:t xml:space="preserve"> od </w:t>
      </w:r>
      <w:r w:rsidR="003F14CD">
        <w:t>27. siječnja</w:t>
      </w:r>
      <w:r>
        <w:t xml:space="preserve"> 2017. godine obustavljen je skraćeni stečajni postupak nad dužnikom, te je određeno da će se postupak nad dužnikom nastaviti primjenom Općih odredaba Stečajnog zakona.</w:t>
      </w:r>
    </w:p>
    <w:p w:rsidRDefault="00ED367C" w:rsidP="00ED367C" w:rsidR="00ED367C">
      <w:pPr>
        <w:jc w:val="both"/>
      </w:pPr>
      <w:r>
        <w:t xml:space="preserve"> </w:t>
      </w:r>
    </w:p>
    <w:p w:rsidRDefault="00ED367C" w:rsidP="00ED367C" w:rsidR="00ED367C">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D367C" w:rsidP="00ED367C" w:rsidR="00ED367C">
      <w:pPr>
        <w:jc w:val="both"/>
      </w:pPr>
    </w:p>
    <w:p w:rsidRDefault="00ED367C" w:rsidP="00ED367C" w:rsidR="00ED367C">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ED367C" w:rsidP="00ED367C" w:rsidR="00ED367C">
      <w:pPr>
        <w:jc w:val="both"/>
      </w:pPr>
    </w:p>
    <w:p w:rsidRDefault="00ED367C" w:rsidP="00ED367C" w:rsidR="00ED367C">
      <w:pPr>
        <w:ind w:firstLine="720"/>
        <w:jc w:val="both"/>
      </w:pPr>
      <w:r>
        <w:t xml:space="preserve">Prema članku 119. stav 5. Stečajnog zakona imenovani  privremeni stečajni upravitelj, Mirsad Demirović iz Gunje, ovlašten je stupiti u poslovne prostorije dužnika i tamo provesti potrebne radnje. Dužnik je dužan privremenom stečajnom upravitelju dopustiti uvid u poslovne knjige i poslovnu dokumentaciju dužnika. </w:t>
      </w:r>
    </w:p>
    <w:p w:rsidRDefault="00ED367C" w:rsidP="00ED367C" w:rsidR="00ED367C">
      <w:pPr>
        <w:jc w:val="both"/>
      </w:pPr>
    </w:p>
    <w:p w:rsidRDefault="003F14CD" w:rsidP="003F14CD" w:rsidR="003F14CD">
      <w:pPr>
        <w:ind w:firstLine="708"/>
        <w:jc w:val="both"/>
      </w:pPr>
      <w:r>
        <w:t>Također, temeljem čl. 115. st. 2. citiranog zakona imenovan je privremeni stečajni upravitelj u osobi Mirsad Demirović iz Gunje (automatski odabir), radi utvrđivanja stanja imovine dužnika, nakon čega stečajni sudac može donijeti odluku u ovom postupku.</w:t>
      </w:r>
    </w:p>
    <w:p w:rsidRDefault="003F14CD" w:rsidP="003F14CD" w:rsidR="003F14CD">
      <w:pPr>
        <w:ind w:firstLine="708"/>
        <w:jc w:val="both"/>
      </w:pPr>
    </w:p>
    <w:p w:rsidRDefault="003F14CD" w:rsidP="003F14CD" w:rsidR="003F14CD">
      <w:pPr>
        <w:pStyle w:val="Tijeloteksta"/>
        <w:tabs>
          <w:tab w:pos="4536" w:val="center"/>
          <w:tab w:pos="6585" w:val="left"/>
        </w:tabs>
        <w:jc w:val="center"/>
      </w:pPr>
      <w:r>
        <w:t>U Osijeku 13. travnja 2017. g.</w:t>
      </w:r>
    </w:p>
    <w:p w:rsidRDefault="003F14CD" w:rsidP="003F14CD" w:rsidR="003F14CD">
      <w:pPr>
        <w:pStyle w:val="Tijeloteksta"/>
      </w:pPr>
    </w:p>
    <w:p w:rsidRDefault="003F14CD" w:rsidP="003F14CD" w:rsidR="003F14CD">
      <w:pPr>
        <w:pStyle w:val="Tijeloteksta"/>
        <w:jc w:val="left"/>
      </w:pPr>
      <w:r>
        <w:t>Zapisničar</w:t>
      </w:r>
      <w:r>
        <w:tab/>
      </w:r>
      <w:r>
        <w:tab/>
      </w:r>
      <w:r>
        <w:tab/>
      </w:r>
      <w:r>
        <w:tab/>
      </w:r>
      <w:r>
        <w:tab/>
      </w:r>
      <w:r>
        <w:tab/>
      </w:r>
      <w:r>
        <w:tab/>
      </w:r>
      <w:r>
        <w:tab/>
        <w:t>STEČAJNA SUTKINJA</w:t>
      </w:r>
    </w:p>
    <w:p w:rsidRDefault="003F14CD" w:rsidP="003F14CD" w:rsidR="003F14CD">
      <w:pPr>
        <w:pStyle w:val="Tijeloteksta"/>
        <w:jc w:val="left"/>
      </w:pPr>
      <w:r>
        <w:t>Žana Bem</w:t>
      </w:r>
      <w:r>
        <w:tab/>
      </w:r>
      <w:r>
        <w:tab/>
      </w:r>
      <w:r>
        <w:tab/>
      </w:r>
      <w:r>
        <w:tab/>
      </w:r>
      <w:r>
        <w:tab/>
      </w:r>
      <w:r>
        <w:tab/>
      </w:r>
      <w:r>
        <w:tab/>
        <w:t xml:space="preserve">                     Nada Roso</w:t>
      </w:r>
    </w:p>
    <w:p w:rsidRDefault="003F14CD" w:rsidP="003F14CD" w:rsidR="003F14CD">
      <w:pPr>
        <w:pStyle w:val="Tijeloteksta"/>
        <w:jc w:val="left"/>
      </w:pPr>
      <w:r>
        <w:tab/>
      </w:r>
      <w:r>
        <w:tab/>
      </w:r>
      <w:r>
        <w:tab/>
      </w:r>
      <w:r>
        <w:tab/>
      </w:r>
      <w:r>
        <w:tab/>
      </w:r>
      <w:r>
        <w:tab/>
      </w:r>
      <w:r>
        <w:tab/>
      </w:r>
      <w:r>
        <w:tab/>
      </w:r>
    </w:p>
    <w:p w:rsidRDefault="003F14CD" w:rsidP="003F14CD" w:rsidR="003F14CD">
      <w:pPr>
        <w:pStyle w:val="Tijeloteksta"/>
        <w:jc w:val="left"/>
      </w:pPr>
      <w:r>
        <w:t>POUKA O PRAVNOM LIJEKU:</w:t>
      </w:r>
    </w:p>
    <w:p w:rsidRDefault="003F14CD" w:rsidP="003F14CD" w:rsidR="003F14CD">
      <w:pPr>
        <w:pStyle w:val="Tijeloteksta"/>
        <w:jc w:val="left"/>
      </w:pPr>
      <w:r>
        <w:t>Protiv ovog rješenja nije dopuštena posebna žalba (čl. 42. st. 1. Stečajnog zakona).</w:t>
      </w:r>
    </w:p>
    <w:p w:rsidRDefault="003F14CD" w:rsidP="003F14CD" w:rsidR="003F14CD">
      <w:pPr>
        <w:pStyle w:val="Tijeloteksta"/>
        <w:jc w:val="left"/>
      </w:pPr>
    </w:p>
    <w:p w:rsidRDefault="003F14CD" w:rsidP="003F14CD" w:rsidR="003F14CD">
      <w:pPr>
        <w:pStyle w:val="Tijeloteksta"/>
        <w:jc w:val="left"/>
      </w:pPr>
      <w:r>
        <w:t>DNA</w:t>
      </w:r>
    </w:p>
    <w:p w:rsidRDefault="003F14CD" w:rsidP="003F14CD" w:rsidR="003F14CD" w:rsidRPr="00D259A4">
      <w:pPr>
        <w:numPr>
          <w:ilvl w:val="0"/>
          <w:numId w:val="3"/>
        </w:numPr>
        <w:tabs>
          <w:tab w:pos="6195" w:val="left"/>
        </w:tabs>
      </w:pPr>
      <w:r>
        <w:t xml:space="preserve">priv. st. upravitelj </w:t>
      </w:r>
    </w:p>
    <w:p w:rsidRDefault="003F14CD" w:rsidP="003F14CD" w:rsidR="003F14CD">
      <w:pPr>
        <w:numPr>
          <w:ilvl w:val="0"/>
          <w:numId w:val="3"/>
        </w:numPr>
        <w:tabs>
          <w:tab w:pos="6195" w:val="left"/>
        </w:tabs>
      </w:pPr>
      <w:r>
        <w:t xml:space="preserve">dužnik </w:t>
      </w:r>
    </w:p>
    <w:p w:rsidRDefault="003F14CD" w:rsidP="003F14CD" w:rsidR="003F14CD" w:rsidRPr="00C34E97">
      <w:pPr>
        <w:numPr>
          <w:ilvl w:val="0"/>
          <w:numId w:val="3"/>
        </w:numPr>
        <w:tabs>
          <w:tab w:pos="6195" w:val="left"/>
        </w:tabs>
      </w:pPr>
      <w:r>
        <w:t xml:space="preserve">z.z. dužnika </w:t>
      </w:r>
    </w:p>
    <w:p w:rsidRDefault="003F14CD" w:rsidP="003F14CD" w:rsidR="00004F11">
      <w:pPr>
        <w:pStyle w:val="Tijeloteksta"/>
        <w:numPr>
          <w:ilvl w:val="0"/>
          <w:numId w:val="3"/>
        </w:numPr>
      </w:pPr>
      <w:r>
        <w:t>e-ogl.pl.</w:t>
      </w:r>
    </w:p>
    <w:p w:rsidRDefault="002D5985" w:rsidR="002D5985"/>
    <w:sectPr w:rsidR="002D5985">
      <w:headerReference w:type="even" r:id="rId11"/>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0394" w:rsidR="002D0394">
      <w:r>
        <w:separator/>
      </w:r>
    </w:p>
  </w:endnote>
  <w:endnote w:id="0" w:type="continuationSeparator">
    <w:p w:rsidRDefault="002D0394" w:rsidR="002D03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0394" w:rsidR="002D0394">
      <w:r>
        <w:separator/>
      </w:r>
    </w:p>
  </w:footnote>
  <w:footnote w:id="0" w:type="continuationSeparator">
    <w:p w:rsidRDefault="002D0394" w:rsidR="002D03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E5661" w:rsidR="00DE56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661" w:rsidP="006C078C" w:rsidR="00DE56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3252">
      <w:rPr>
        <w:rStyle w:val="Brojstranice"/>
        <w:noProof/>
      </w:rPr>
      <w:t>1</w:t>
    </w:r>
    <w:r>
      <w:rPr>
        <w:rStyle w:val="Brojstranice"/>
      </w:rPr>
      <w:fldChar w:fldCharType="end"/>
    </w:r>
  </w:p>
  <w:p w:rsidRDefault="00DE5661" w:rsidR="00DE566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4F11"/>
    <w:rsid w:val="0005396D"/>
    <w:rsid w:val="00070D0F"/>
    <w:rsid w:val="0009206B"/>
    <w:rsid w:val="00094230"/>
    <w:rsid w:val="000C20F1"/>
    <w:rsid w:val="000E212C"/>
    <w:rsid w:val="000E2913"/>
    <w:rsid w:val="000E414B"/>
    <w:rsid w:val="0010785A"/>
    <w:rsid w:val="00125C68"/>
    <w:rsid w:val="001309A4"/>
    <w:rsid w:val="0013209D"/>
    <w:rsid w:val="0013312A"/>
    <w:rsid w:val="00133EE5"/>
    <w:rsid w:val="001524B3"/>
    <w:rsid w:val="0016016C"/>
    <w:rsid w:val="00163019"/>
    <w:rsid w:val="0019752C"/>
    <w:rsid w:val="001A0170"/>
    <w:rsid w:val="001A6201"/>
    <w:rsid w:val="001B5E31"/>
    <w:rsid w:val="001E1D6B"/>
    <w:rsid w:val="001E41CE"/>
    <w:rsid w:val="001E75FC"/>
    <w:rsid w:val="001E7C89"/>
    <w:rsid w:val="002142C7"/>
    <w:rsid w:val="00223C8E"/>
    <w:rsid w:val="00235549"/>
    <w:rsid w:val="00253D1A"/>
    <w:rsid w:val="00291B9C"/>
    <w:rsid w:val="002C527F"/>
    <w:rsid w:val="002C55AB"/>
    <w:rsid w:val="002C570F"/>
    <w:rsid w:val="002D0394"/>
    <w:rsid w:val="002D5985"/>
    <w:rsid w:val="00313F98"/>
    <w:rsid w:val="00316834"/>
    <w:rsid w:val="00316E40"/>
    <w:rsid w:val="00327B99"/>
    <w:rsid w:val="00347D31"/>
    <w:rsid w:val="00366021"/>
    <w:rsid w:val="00367C2E"/>
    <w:rsid w:val="003742E1"/>
    <w:rsid w:val="00386AD3"/>
    <w:rsid w:val="003E08E5"/>
    <w:rsid w:val="003E147C"/>
    <w:rsid w:val="003E3A0B"/>
    <w:rsid w:val="003F14CD"/>
    <w:rsid w:val="004011EC"/>
    <w:rsid w:val="00447FD2"/>
    <w:rsid w:val="004509D9"/>
    <w:rsid w:val="004806AD"/>
    <w:rsid w:val="004814C7"/>
    <w:rsid w:val="004952D7"/>
    <w:rsid w:val="00497410"/>
    <w:rsid w:val="004B741D"/>
    <w:rsid w:val="004C5B9D"/>
    <w:rsid w:val="004D6D25"/>
    <w:rsid w:val="004E2604"/>
    <w:rsid w:val="004E5065"/>
    <w:rsid w:val="00500BBD"/>
    <w:rsid w:val="005355C7"/>
    <w:rsid w:val="00536693"/>
    <w:rsid w:val="00555D95"/>
    <w:rsid w:val="0055624C"/>
    <w:rsid w:val="00576EA0"/>
    <w:rsid w:val="00581BD2"/>
    <w:rsid w:val="005A1D35"/>
    <w:rsid w:val="005A3E5A"/>
    <w:rsid w:val="005A7923"/>
    <w:rsid w:val="005B403D"/>
    <w:rsid w:val="005D4764"/>
    <w:rsid w:val="005E5805"/>
    <w:rsid w:val="00607E75"/>
    <w:rsid w:val="006235FB"/>
    <w:rsid w:val="00647522"/>
    <w:rsid w:val="00665A1B"/>
    <w:rsid w:val="006A56C2"/>
    <w:rsid w:val="006C078C"/>
    <w:rsid w:val="006C6777"/>
    <w:rsid w:val="006D64E6"/>
    <w:rsid w:val="0071514F"/>
    <w:rsid w:val="007242CD"/>
    <w:rsid w:val="00725641"/>
    <w:rsid w:val="007263EB"/>
    <w:rsid w:val="00745EEF"/>
    <w:rsid w:val="0074711B"/>
    <w:rsid w:val="00751A93"/>
    <w:rsid w:val="0077456D"/>
    <w:rsid w:val="0077725F"/>
    <w:rsid w:val="00786C05"/>
    <w:rsid w:val="00793252"/>
    <w:rsid w:val="007C1241"/>
    <w:rsid w:val="0080666F"/>
    <w:rsid w:val="008246FF"/>
    <w:rsid w:val="00845777"/>
    <w:rsid w:val="00850A85"/>
    <w:rsid w:val="008737C5"/>
    <w:rsid w:val="00891BF4"/>
    <w:rsid w:val="00896E74"/>
    <w:rsid w:val="009001D6"/>
    <w:rsid w:val="00906032"/>
    <w:rsid w:val="00926DED"/>
    <w:rsid w:val="00935547"/>
    <w:rsid w:val="00965A37"/>
    <w:rsid w:val="00994095"/>
    <w:rsid w:val="009B0969"/>
    <w:rsid w:val="009C13EB"/>
    <w:rsid w:val="009E586F"/>
    <w:rsid w:val="009F6A0F"/>
    <w:rsid w:val="00A025E8"/>
    <w:rsid w:val="00A07AC6"/>
    <w:rsid w:val="00A15670"/>
    <w:rsid w:val="00A26E0B"/>
    <w:rsid w:val="00A402F9"/>
    <w:rsid w:val="00A70765"/>
    <w:rsid w:val="00A75ED2"/>
    <w:rsid w:val="00A7617B"/>
    <w:rsid w:val="00A84A88"/>
    <w:rsid w:val="00A87884"/>
    <w:rsid w:val="00AB56F9"/>
    <w:rsid w:val="00AC544E"/>
    <w:rsid w:val="00AC59C5"/>
    <w:rsid w:val="00B00E84"/>
    <w:rsid w:val="00B32D98"/>
    <w:rsid w:val="00BC33DE"/>
    <w:rsid w:val="00BF5580"/>
    <w:rsid w:val="00BF6798"/>
    <w:rsid w:val="00C0654F"/>
    <w:rsid w:val="00C15361"/>
    <w:rsid w:val="00C16C89"/>
    <w:rsid w:val="00C2039B"/>
    <w:rsid w:val="00C8323D"/>
    <w:rsid w:val="00C84B33"/>
    <w:rsid w:val="00C9197B"/>
    <w:rsid w:val="00CA5EA9"/>
    <w:rsid w:val="00CB7AB0"/>
    <w:rsid w:val="00CF4431"/>
    <w:rsid w:val="00CF53A8"/>
    <w:rsid w:val="00D178DC"/>
    <w:rsid w:val="00D259A4"/>
    <w:rsid w:val="00D5673C"/>
    <w:rsid w:val="00D64559"/>
    <w:rsid w:val="00D83D63"/>
    <w:rsid w:val="00D85A5F"/>
    <w:rsid w:val="00D86163"/>
    <w:rsid w:val="00DC7BF5"/>
    <w:rsid w:val="00DD6DE4"/>
    <w:rsid w:val="00DE5661"/>
    <w:rsid w:val="00DE58F9"/>
    <w:rsid w:val="00E03CBD"/>
    <w:rsid w:val="00E1321F"/>
    <w:rsid w:val="00E171AF"/>
    <w:rsid w:val="00E430E2"/>
    <w:rsid w:val="00E43272"/>
    <w:rsid w:val="00E45476"/>
    <w:rsid w:val="00E55AA4"/>
    <w:rsid w:val="00E771C0"/>
    <w:rsid w:val="00E92E59"/>
    <w:rsid w:val="00EA5625"/>
    <w:rsid w:val="00EB1391"/>
    <w:rsid w:val="00EB3AC0"/>
    <w:rsid w:val="00EB3D75"/>
    <w:rsid w:val="00EC103F"/>
    <w:rsid w:val="00ED0232"/>
    <w:rsid w:val="00ED29D8"/>
    <w:rsid w:val="00ED367C"/>
    <w:rsid w:val="00EE02D7"/>
    <w:rsid w:val="00EE5545"/>
    <w:rsid w:val="00EE602F"/>
    <w:rsid w:val="00EF5439"/>
    <w:rsid w:val="00F1595D"/>
    <w:rsid w:val="00F57859"/>
    <w:rsid w:val="00F618C3"/>
    <w:rsid w:val="00F61B56"/>
    <w:rsid w:val="00F76EF7"/>
    <w:rsid w:val="00F80660"/>
    <w:rsid w:val="00F8686C"/>
    <w:rsid w:val="00FD2E17"/>
    <w:rsid w:val="00FF2438"/>
    <w:rsid w:val="00FF78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cs="Tahoma" w:hAnsi="Tahoma" w:ascii="Tahoma"/>
      <w:sz w:val="16"/>
      <w:szCs w:val="16"/>
    </w:rPr>
  </w:style>
  <w:style w:customStyle="true" w:styleId="TijelotekstaChar" w:type="character">
    <w:name w:val="Tijelo teksta Char"/>
    <w:link w:val="Tijeloteksta"/>
    <w:rsid w:val="00070D0F"/>
    <w:rPr>
      <w:sz w:val="24"/>
      <w:szCs w:val="24"/>
    </w:rPr>
  </w:style>
  <w:style w:styleId="Naglaeno" w:type="character">
    <w:name w:val="Strong"/>
    <w:qFormat/>
    <w:rsid w:val="004952D7"/>
    <w:rPr>
      <w:b/>
      <w:bCs/>
    </w:rPr>
  </w:style>
  <w:style w:styleId="Tekstrezerviranogmjesta" w:type="character">
    <w:name w:val="Placeholder Text"/>
    <w:basedOn w:val="Zadanifontodlomka"/>
    <w:uiPriority w:val="99"/>
    <w:semiHidden/>
    <w:rsid w:val="00793252"/>
    <w:rPr>
      <w:color w:val="808080"/>
      <w:bdr w:space="0" w:sz="0" w:color="auto" w:val="none"/>
      <w:shd w:fill="auto" w:color="auto" w:val="clear"/>
    </w:rPr>
  </w:style>
  <w:style w:customStyle="true" w:styleId="eSPISCCParagraphDefaultFont" w:type="character">
    <w:name w:val="eSPIS_CC_Paragraph Default Font"/>
    <w:basedOn w:val="Zadanifontodlomka"/>
    <w:rsid w:val="007932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3252"/>
    <w:rPr>
      <w:bdr w:space="0" w:sz="0" w:color="auto" w:val="none"/>
      <w:shd w:fill="FFFFCC" w:color="auto" w:val="clear"/>
      <w:lang w:val="hr-HR"/>
    </w:rPr>
  </w:style>
  <w:style w:customStyle="true" w:styleId="PozadinaSvijetloCrvena" w:type="character">
    <w:name w:val="Pozadina_SvijetloCrvena"/>
    <w:basedOn w:val="eSPISCCParagraphDefaultFont"/>
    <w:rsid w:val="007932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32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E171AF"/>
    <w:pPr>
      <w:tabs>
        <w:tab w:pos="4320" w:val="center"/>
        <w:tab w:pos="8640" w:val="right"/>
      </w:tabs>
    </w:pPr>
  </w:style>
  <w:style w:styleId="Brojstranice" w:type="character">
    <w:name w:val="page number"/>
    <w:basedOn w:val="Zadanifontodlomka"/>
    <w:rsid w:val="00E171AF"/>
  </w:style>
  <w:style w:styleId="Podnoje" w:type="paragraph">
    <w:name w:val="footer"/>
    <w:basedOn w:val="Normal"/>
    <w:rsid w:val="00E171AF"/>
    <w:pPr>
      <w:tabs>
        <w:tab w:pos="4320" w:val="center"/>
        <w:tab w:pos="8640" w:val="right"/>
      </w:tabs>
    </w:pPr>
  </w:style>
  <w:style w:styleId="Tekstbalonia" w:type="paragraph">
    <w:name w:val="Balloon Text"/>
    <w:basedOn w:val="Normal"/>
    <w:semiHidden/>
    <w:rsid w:val="001309A4"/>
    <w:rPr>
      <w:rFonts w:ascii="Tahoma" w:cs="Tahoma" w:hAnsi="Tahoma"/>
      <w:sz w:val="16"/>
      <w:szCs w:val="16"/>
    </w:rPr>
  </w:style>
  <w:style w:customStyle="1" w:styleId="TijelotekstaChar" w:type="character">
    <w:name w:val="Tijelo teksta Char"/>
    <w:link w:val="Tijeloteksta"/>
    <w:rsid w:val="00070D0F"/>
    <w:rPr>
      <w:sz w:val="24"/>
      <w:szCs w:val="24"/>
    </w:rPr>
  </w:style>
  <w:style w:styleId="Naglaeno" w:type="character">
    <w:name w:val="Strong"/>
    <w:qFormat/>
    <w:rsid w:val="004952D7"/>
    <w:rPr>
      <w:b/>
      <w:bCs/>
    </w:rPr>
  </w:style>
  <w:style w:styleId="Tekstrezerviranogmjesta" w:type="character">
    <w:name w:val="Placeholder Text"/>
    <w:basedOn w:val="Zadanifontodlomka"/>
    <w:uiPriority w:val="99"/>
    <w:semiHidden/>
    <w:rsid w:val="00793252"/>
    <w:rPr>
      <w:color w:val="808080"/>
      <w:bdr w:color="auto" w:space="0" w:sz="0" w:val="none"/>
      <w:shd w:color="auto" w:fill="auto" w:val="clear"/>
    </w:rPr>
  </w:style>
  <w:style w:customStyle="1" w:styleId="eSPISCCParagraphDefaultFont" w:type="character">
    <w:name w:val="eSPIS_CC_Paragraph Default Font"/>
    <w:basedOn w:val="Zadanifontodlomka"/>
    <w:rsid w:val="007932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3252"/>
    <w:rPr>
      <w:bdr w:color="auto" w:space="0" w:sz="0" w:val="none"/>
      <w:shd w:color="auto" w:fill="FFFFCC" w:val="clear"/>
      <w:lang w:val="hr-HR"/>
    </w:rPr>
  </w:style>
  <w:style w:customStyle="1" w:styleId="PozadinaSvijetloCrvena" w:type="character">
    <w:name w:val="Pozadina_SvijetloCrvena"/>
    <w:basedOn w:val="eSPISCCParagraphDefaultFont"/>
    <w:rsid w:val="007932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32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Empijal d.o.o. za usluge</izvorni_sadrzaj>
    <derivirana_varijabla naziv="DomainObject.Predmet.ProtustrankaFormated_1">  Empijal d.o.o. za usluge</derivirana_varijabla>
  </DomainObject.Predmet.ProtustrankaFormated>
  <DomainObject.Predmet.ProtustrankaFormatedOIB>
    <izvorni_sadrzaj>  Empijal d.o.o. za usluge, OIB 32666253642</izvorni_sadrzaj>
    <derivirana_varijabla naziv="DomainObject.Predmet.ProtustrankaFormatedOIB_1">  Empijal d.o.o. za usluge, OIB 32666253642</derivirana_varijabla>
  </DomainObject.Predmet.ProtustrankaFormatedOIB>
  <DomainObject.Predmet.ProtustrankaFormatedWithAdress>
    <izvorni_sadrzaj> Empijal d.o.o. za usluge, Jurja Dalmatinca 20, 32100 Vinkovci</izvorni_sadrzaj>
    <derivirana_varijabla naziv="DomainObject.Predmet.ProtustrankaFormatedWithAdress_1"> Empijal d.o.o. za usluge, Jurja Dalmatinca 20, 32100 Vinkovci</derivirana_varijabla>
  </DomainObject.Predmet.ProtustrankaFormatedWithAdress>
  <DomainObject.Predmet.ProtustrankaFormatedWithAdressOIB>
    <izvorni_sadrzaj> Empijal d.o.o. za usluge, OIB 32666253642, Jurja Dalmatinca 20, 32100 Vinkovci</izvorni_sadrzaj>
    <derivirana_varijabla naziv="DomainObject.Predmet.ProtustrankaFormatedWithAdressOIB_1"> Empijal d.o.o. za usluge, OIB 32666253642, Jurja Dalmatinca 20, 32100 Vinkovci</derivirana_varijabla>
  </DomainObject.Predmet.ProtustrankaFormatedWithAdressOIB>
  <DomainObject.Predmet.ProtustrankaWithAdress>
    <izvorni_sadrzaj>Empijal d.o.o. za usluge Jurja Dalmatinca 20, 32100 Vinkovci</izvorni_sadrzaj>
    <derivirana_varijabla naziv="DomainObject.Predmet.ProtustrankaWithAdress_1">Empijal d.o.o. za usluge Jurja Dalmatinca 20, 32100 Vinkovci</derivirana_varijabla>
  </DomainObject.Predmet.ProtustrankaWithAdress>
  <DomainObject.Predmet.ProtustrankaWithAdressOIB>
    <izvorni_sadrzaj>Empijal d.o.o. za usluge, OIB 32666253642, Jurja Dalmatinca 20, 32100 Vinkovci</izvorni_sadrzaj>
    <derivirana_varijabla naziv="DomainObject.Predmet.ProtustrankaWithAdressOIB_1">Empijal d.o.o. za usluge, OIB 32666253642, Jurja Dalmatinca 20, 32100 Vinkovci</derivirana_varijabla>
  </DomainObject.Predmet.ProtustrankaWithAdressOIB>
  <DomainObject.Predmet.ProtustrankaNazivFormated>
    <izvorni_sadrzaj>Empijal d.o.o. za usluge</izvorni_sadrzaj>
    <derivirana_varijabla naziv="DomainObject.Predmet.ProtustrankaNazivFormated_1">Empijal d.o.o. za usluge</derivirana_varijabla>
  </DomainObject.Predmet.ProtustrankaNazivFormated>
  <DomainObject.Predmet.ProtustrankaNazivFormatedOIB>
    <izvorni_sadrzaj>Empijal d.o.o. za usluge, OIB 32666253642</izvorni_sadrzaj>
    <derivirana_varijabla naziv="DomainObject.Predmet.ProtustrankaNazivFormatedOIB_1">Empijal d.o.o. za usluge, OIB 32666253642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izvorni_sadrzaj>
    <derivirana_varijabla naziv="DomainObject.Predmet.StrankaFormated_1">  Srećko Juko; Ivanka Marković; Krunoslav Biletić; Kata Grgić; Snježana Morina; Zvonko Mijatović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83706938554</izvorni_sadrzaj>
    <derivirana_varijabla naziv="DomainObject.Predmet.StrankaFormatedOIB_1">  Srećko Juko, OIB 25583148178; Ivanka Marković, OIB 30412128869; Krunoslav Biletić, OIB 82480483458; Kata Grgić, OIB 38102968964; Snježana Morina, OIB 25438030120; Zvonko Mijatović, OIB 83706938554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derivirana_varijabla>
  </DomainObject.Predmet.StrankaWithAdressOIB>
  <DomainObject.Predmet.StrankaNazivFormated>
    <izvorni_sadrzaj>Srećko Juko,Ivanka Marković,Krunoslav Biletić,Kata Grgić,Snježana Morina,Zvonko Mijatović</izvorni_sadrzaj>
    <derivirana_varijabla naziv="DomainObject.Predmet.StrankaNazivFormated_1">Srećko Juko,Ivanka Marković,Krunoslav Biletić,Kata Grgić,Snježana Morina,Zvonko Mijatović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83706938554</izvorni_sadrzaj>
    <derivirana_varijabla naziv="DomainObject.Predmet.StrankaNazivFormatedOIB_1">Srećko Juko, OIB 25583148178,Ivanka Marković, OIB 30412128869,Krunoslav Biletić, OIB 82480483458,Kata Grgić, OIB 38102968964,Snježana Morina, OIB 25438030120,Zvonko Mijatović, OIB 83706938554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zvorni_sadrzaj>
    <derivirana_varijabla naziv="DomainObject.Predmet.StrankaListFormated_1">
      <item>Srećko Juko</item>
      <item>Ivanka Marković</item>
      <item>Krunoslav Biletić</item>
      <item>Kata Grgić</item>
      <item>Snježana Morina</item>
      <item>Zvonko Mijatović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zvorni_sadrzaj>
    <derivirana_varijabla naziv="DomainObject.Predmet.StrankaListNazivFormated_1">
      <item>Srećko Juko</item>
      <item>Ivanka Marković</item>
      <item>Krunoslav Biletić</item>
      <item>Kata Grgić</item>
      <item>Snježana Morina</item>
      <item>Zvonko Mijatović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NazivFormatedOIB>
  <DomainObject.Predmet.ProtuStrankaListFormated>
    <izvorni_sadrzaj>
      <item>Empijal d.o.o. za usluge</item>
    </izvorni_sadrzaj>
    <derivirana_varijabla naziv="DomainObject.Predmet.ProtuStrankaListFormated_1">
      <item>Empijal d.o.o. za usluge</item>
    </derivirana_varijabla>
  </DomainObject.Predmet.ProtuStrankaListFormated>
  <DomainObject.Predmet.ProtuStrankaListFormatedOIB>
    <izvorni_sadrzaj>
      <item>Empijal d.o.o. za usluge, OIB 32666253642</item>
    </izvorni_sadrzaj>
    <derivirana_varijabla naziv="DomainObject.Predmet.ProtuStrankaListFormatedOIB_1">
      <item>Empijal d.o.o. za usluge, OIB 32666253642</item>
    </derivirana_varijabla>
  </DomainObject.Predmet.ProtuStrankaListFormatedOIB>
  <DomainObject.Predmet.ProtuStrankaListFormatedWithAdress>
    <izvorni_sadrzaj>
      <item>Empijal d.o.o. za usluge, Jurja Dalmatinca 20, 32100 Vinkovci</item>
    </izvorni_sadrzaj>
    <derivirana_varijabla naziv="DomainObject.Predmet.ProtuStrankaListFormatedWithAdress_1">
      <item>Empijal d.o.o. za usluge, Jurja Dalmatinca 20, 32100 Vinkovci</item>
    </derivirana_varijabla>
  </DomainObject.Predmet.ProtuStrankaListFormatedWithAdress>
  <DomainObject.Predmet.ProtuStrankaListFormatedWithAdressOIB>
    <izvorni_sadrzaj>
      <item>Empijal d.o.o. za usluge, OIB 32666253642, Jurja Dalmatinca 20, 32100 Vinkovci</item>
    </izvorni_sadrzaj>
    <derivirana_varijabla naziv="DomainObject.Predmet.ProtuStrankaListFormatedWithAdressOIB_1">
      <item>Empijal d.o.o. za usluge, OIB 32666253642, Jurja Dalmatinca 20, 32100 Vinkovci</item>
    </derivirana_varijabla>
  </DomainObject.Predmet.ProtuStrankaListFormatedWithAdressOIB>
  <DomainObject.Predmet.ProtuStrankaListNazivFormated>
    <izvorni_sadrzaj>
      <item>Empijal d.o.o. za usluge</item>
    </izvorni_sadrzaj>
    <derivirana_varijabla naziv="DomainObject.Predmet.ProtuStrankaListNazivFormated_1">
      <item>Empijal d.o.o. za usluge</item>
    </derivirana_varijabla>
  </DomainObject.Predmet.ProtuStrankaListNazivFormated>
  <DomainObject.Predmet.ProtuStrankaListNazivFormatedOIB>
    <izvorni_sadrzaj>
      <item>Empijal d.o.o. za usluge, OIB 32666253642</item>
    </izvorni_sadrzaj>
    <derivirana_varijabla naziv="DomainObject.Predmet.ProtuStrankaListNazivFormatedOIB_1">
      <item>Empijal d.o.o. za usluge, OIB 32666253642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Empijal d.o.o. za usluge</izvorni_sadrzaj>
    <derivirana_varijabla naziv="DomainObject.Predmet.ProtustrankaIDrugi_1">Empijal d.o.o. za usluge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Empijal d.o.o. za usluge, OIB 32666253642, Jurja Dalmatinca 20, 32100 Vinkovci</izvorni_sadrzaj>
    <derivirana_varijabla naziv="DomainObject.Predmet.ProtustrankaIDrugiAdressOIB_1">Empijal d.o.o. za usluge, OIB 32666253642, Jurja Dalmatinca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Empijal d.o.o. za usluge</item>
      <item>Srećko Juko</item>
      <item>Ivanka Marković</item>
      <item>Krunoslav Biletić</item>
      <item>Kata Grgić</item>
      <item>Snježana Morina</item>
      <item>Zvonko Mijatović</item>
    </izvorni_sadrzaj>
    <derivirana_varijabla naziv="DomainObject.Predmet.SudioniciListNaziv_1">
      <item>Empijal d.o.o. za usluge</item>
      <item>Srećko Juko</item>
      <item>Ivanka Marković</item>
      <item>Krunoslav Biletić</item>
      <item>Kata Grgić</item>
      <item>Snježana Morina</item>
      <item>Zvonko Mijatović</item>
    </derivirana_varijabla>
  </DomainObject.Predmet.SudioniciListNaziv>
  <DomainObject.Predmet.SudioniciListAdressOIB>
    <izvorni_sadrzaj>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izvorni_sadrzaj>
    <derivirana_varijabla naziv="DomainObject.Predmet.SudioniciListAdressOIB_1">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32666253642</item>
      <item>, OIB 25583148178</item>
      <item>, OIB 30412128869</item>
      <item>, OIB 82480483458</item>
      <item>, OIB 38102968964</item>
      <item>, OIB 25438030120</item>
      <item>, OIB 83706938554</item>
    </izvorni_sadrzaj>
    <derivirana_varijabla naziv="DomainObject.Predmet.SudioniciListNazivOIB_1">
      <item>, OIB 32666253642</item>
      <item>, OIB 25583148178</item>
      <item>, OIB 30412128869</item>
      <item>, OIB 82480483458</item>
      <item>, OIB 38102968964</item>
      <item>, OIB 25438030120</item>
      <item>, OIB 83706938554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76CA6-D696-479B-900C-A24A00F006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612</properties:Words>
  <properties:Characters>3630</properties:Characters>
  <properties:Lines>95</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4303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2017-04-13T07:34:00Z</dcterms:created>
  <dc:creator>hermanj</dc:creator>
  <cp:lastModifiedBy>Žana Bem</cp:lastModifiedBy>
  <cp:lastPrinted>2017-03-06T07:23:00Z</cp:lastPrinted>
  <dcterms:modified xmlns:xsi="http://www.w3.org/2001/XMLSchema-instance" xsi:type="dcterms:W3CDTF">2017-04-13T07:37:00Z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