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7762" w14:paraId="0107762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D17B4E">
        <w:rPr>
          <w:b/>
        </w:rPr>
        <w:t>22</w:t>
      </w:r>
      <w:r w:rsidR="00B40908">
        <w:rPr>
          <w:b/>
        </w:rPr>
        <w:t>/201</w:t>
      </w:r>
      <w:r w:rsidR="00D17B4E">
        <w:rPr>
          <w:b/>
        </w:rPr>
        <w:t>1</w:t>
      </w:r>
      <w:r w:rsidR="00B40908">
        <w:rPr>
          <w:b/>
        </w:rPr>
        <w:t>-</w:t>
      </w:r>
      <w:r w:rsidR="00D17B4E">
        <w:rPr>
          <w:b/>
        </w:rPr>
        <w:t>152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A90310">
        <w:t xml:space="preserve"> stečajnom</w:t>
      </w:r>
      <w:r w:rsidR="00702BF7">
        <w:t xml:space="preserve"> postupku nad stečajnim dužnikom</w:t>
      </w:r>
      <w:r w:rsidR="001A72C0">
        <w:t xml:space="preserve"> </w:t>
      </w:r>
      <w:r w:rsidR="00D17B4E" w:rsidRPr="00D17B4E">
        <w:t xml:space="preserve">ŠLJUNČARA I SEPARACIJA d.d. </w:t>
      </w:r>
      <w:r w:rsidR="00D17B4E">
        <w:t>„</w:t>
      </w:r>
      <w:r w:rsidR="00D17B4E" w:rsidRPr="00D17B4E">
        <w:t>u stečaju</w:t>
      </w:r>
      <w:r w:rsidR="00D17B4E">
        <w:t>“,</w:t>
      </w:r>
      <w:r w:rsidR="00D17B4E" w:rsidRPr="00D17B4E">
        <w:t xml:space="preserve"> Slavonski </w:t>
      </w:r>
      <w:proofErr w:type="spellStart"/>
      <w:r w:rsidR="00D17B4E" w:rsidRPr="00D17B4E">
        <w:t>Šamac</w:t>
      </w:r>
      <w:proofErr w:type="spellEnd"/>
      <w:r w:rsidR="00D17B4E" w:rsidRPr="00D17B4E">
        <w:t xml:space="preserve">, Savska cesta </w:t>
      </w:r>
      <w:proofErr w:type="spellStart"/>
      <w:r w:rsidR="00D17B4E" w:rsidRPr="00D17B4E">
        <w:t>bb</w:t>
      </w:r>
      <w:proofErr w:type="spellEnd"/>
      <w:r w:rsidR="00D17B4E" w:rsidRPr="00D17B4E">
        <w:t>, OIB: 74895977396</w:t>
      </w:r>
      <w:r w:rsidR="00FA3B1D">
        <w:t xml:space="preserve">, dana </w:t>
      </w:r>
      <w:r w:rsidR="00D17B4E">
        <w:t>30</w:t>
      </w:r>
      <w:r w:rsidR="00B40908">
        <w:t>. svibnja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E1316B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D17B4E">
        <w:t>Zdenku</w:t>
      </w:r>
      <w:r w:rsidR="00D17B4E" w:rsidRPr="00D17B4E">
        <w:t xml:space="preserve"> </w:t>
      </w:r>
      <w:proofErr w:type="spellStart"/>
      <w:r w:rsidR="00D17B4E" w:rsidRPr="00D17B4E">
        <w:t>Bešlić</w:t>
      </w:r>
      <w:proofErr w:type="spellEnd"/>
      <w:r w:rsidR="00D17B4E" w:rsidRPr="00D17B4E">
        <w:t xml:space="preserve"> dipl. </w:t>
      </w:r>
      <w:proofErr w:type="spellStart"/>
      <w:r w:rsidR="00D17B4E" w:rsidRPr="00D17B4E">
        <w:t>ecc</w:t>
      </w:r>
      <w:proofErr w:type="spellEnd"/>
      <w:r w:rsidR="00D17B4E" w:rsidRPr="00D17B4E">
        <w:t>.</w:t>
      </w:r>
      <w:r w:rsidR="00D17B4E">
        <w:t xml:space="preserve"> </w:t>
      </w:r>
      <w:r w:rsidR="00D17B4E" w:rsidRPr="00D17B4E">
        <w:t>iz Slavonskog Broda, Petra Krešimira IV 4</w:t>
      </w:r>
      <w:r w:rsidR="00D17B4E">
        <w:t xml:space="preserve">, OIB </w:t>
      </w:r>
      <w:r w:rsidR="00D17B4E" w:rsidRPr="00D17B4E">
        <w:t>40568270984</w:t>
      </w:r>
      <w:r w:rsidR="00D17B4E">
        <w:t>,</w:t>
      </w:r>
      <w:r w:rsidR="00702BF7">
        <w:t xml:space="preserve"> u roku od </w:t>
      </w:r>
      <w:r w:rsidR="00A90310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Pr="00B40908">
        <w:t xml:space="preserve">izvješće o stanju stečajne mase i tijeku stečajnog postupka nad stečajnim dužnikom </w:t>
      </w:r>
      <w:r w:rsidR="00D17B4E" w:rsidRPr="00D17B4E">
        <w:t xml:space="preserve">ŠLJUNČARA I SEPARACIJA d.d. „u stečaju“, Slavonski </w:t>
      </w:r>
      <w:proofErr w:type="spellStart"/>
      <w:r w:rsidR="00D17B4E" w:rsidRPr="00D17B4E">
        <w:t>Šamac</w:t>
      </w:r>
      <w:proofErr w:type="spellEnd"/>
      <w:r w:rsidR="00D17B4E" w:rsidRPr="00D17B4E">
        <w:t xml:space="preserve">, Savska cesta </w:t>
      </w:r>
      <w:proofErr w:type="spellStart"/>
      <w:r w:rsidR="00D17B4E" w:rsidRPr="00D17B4E">
        <w:t>bb</w:t>
      </w:r>
      <w:proofErr w:type="spellEnd"/>
      <w:r w:rsidR="00D17B4E" w:rsidRPr="00D17B4E">
        <w:t>, OIB: 74895977396</w:t>
      </w:r>
      <w:r w:rsidR="006C6FB4">
        <w:t>,</w:t>
      </w:r>
      <w:r>
        <w:t xml:space="preserve"> </w:t>
      </w:r>
      <w:r w:rsidR="004F0140" w:rsidRPr="00E1316B">
        <w:rPr>
          <w:b/>
        </w:rPr>
        <w:t>na propisanom obrascu</w:t>
      </w:r>
      <w:r w:rsidR="00A90310">
        <w:rPr>
          <w:b/>
        </w:rPr>
        <w:t>.</w:t>
      </w:r>
      <w:r>
        <w:t xml:space="preserve"> 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D17B4E">
        <w:t>30</w:t>
      </w:r>
      <w:r w:rsidR="00B40908">
        <w:t>. svibnja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D17B4E" w:rsidR="00CD0BC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</w:t>
      </w:r>
      <w:r w:rsidR="00D17B4E">
        <w:t xml:space="preserve">   </w:t>
      </w:r>
      <w:r w:rsidR="004F0140">
        <w:t xml:space="preserve"> </w:t>
      </w:r>
      <w:r w:rsidRPr="00A457F5">
        <w:t>Mirna Vujčić</w:t>
      </w:r>
    </w:p>
    <w:p w:rsidRDefault="006A4AB0" w:rsidP="00B40908" w:rsidR="006A4AB0">
      <w:pPr>
        <w:ind w:firstLine="720" w:left="3600"/>
        <w:jc w:val="both"/>
      </w:pPr>
      <w:r>
        <w:t xml:space="preserve">    </w:t>
      </w:r>
    </w:p>
    <w:p w:rsidRDefault="00ED3224" w:rsidP="00A457F5" w:rsidR="00ED3224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</w:p>
    <w:p w:rsidRDefault="00CD0BC0" w:rsidP="00A457F5" w:rsidR="00CD0BC0">
      <w:pPr>
        <w:jc w:val="both"/>
      </w:pPr>
    </w:p>
    <w:p w:rsidRDefault="00A457F5" w:rsidP="00A457F5" w:rsidR="00A457F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348" w:rsidR="00351348">
      <w:r>
        <w:separator/>
      </w:r>
    </w:p>
  </w:endnote>
  <w:endnote w:id="0" w:type="continuationSeparator">
    <w:p w:rsidRDefault="00351348" w:rsidR="00351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348" w:rsidR="00351348">
      <w:r>
        <w:separator/>
      </w:r>
    </w:p>
  </w:footnote>
  <w:footnote w:id="0" w:type="continuationSeparator">
    <w:p w:rsidRDefault="00351348" w:rsidR="00351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B4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1348"/>
    <w:rsid w:val="00357202"/>
    <w:rsid w:val="003739C0"/>
    <w:rsid w:val="003835F8"/>
    <w:rsid w:val="003A03C2"/>
    <w:rsid w:val="003B2F2D"/>
    <w:rsid w:val="004054A7"/>
    <w:rsid w:val="00417FA4"/>
    <w:rsid w:val="00444B75"/>
    <w:rsid w:val="00465E60"/>
    <w:rsid w:val="00471FDD"/>
    <w:rsid w:val="0048108D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913AC"/>
    <w:rsid w:val="00594866"/>
    <w:rsid w:val="005C25D8"/>
    <w:rsid w:val="005D72D3"/>
    <w:rsid w:val="006058EB"/>
    <w:rsid w:val="00634C68"/>
    <w:rsid w:val="0063667C"/>
    <w:rsid w:val="0065756E"/>
    <w:rsid w:val="0067614F"/>
    <w:rsid w:val="006A4AB0"/>
    <w:rsid w:val="006B373C"/>
    <w:rsid w:val="006C6FB4"/>
    <w:rsid w:val="00702BF7"/>
    <w:rsid w:val="007156A6"/>
    <w:rsid w:val="007472B9"/>
    <w:rsid w:val="00751468"/>
    <w:rsid w:val="00791CB6"/>
    <w:rsid w:val="007F562C"/>
    <w:rsid w:val="00837923"/>
    <w:rsid w:val="00843FAD"/>
    <w:rsid w:val="00871EEB"/>
    <w:rsid w:val="008E2876"/>
    <w:rsid w:val="0091255C"/>
    <w:rsid w:val="00913394"/>
    <w:rsid w:val="00913E2B"/>
    <w:rsid w:val="009353D1"/>
    <w:rsid w:val="0094309E"/>
    <w:rsid w:val="00973B9A"/>
    <w:rsid w:val="009771BA"/>
    <w:rsid w:val="009919EE"/>
    <w:rsid w:val="009A2664"/>
    <w:rsid w:val="009E2F94"/>
    <w:rsid w:val="00A15F91"/>
    <w:rsid w:val="00A457F5"/>
    <w:rsid w:val="00A57028"/>
    <w:rsid w:val="00A8047B"/>
    <w:rsid w:val="00A90310"/>
    <w:rsid w:val="00AC7D96"/>
    <w:rsid w:val="00AE0EC8"/>
    <w:rsid w:val="00B017DE"/>
    <w:rsid w:val="00B035B5"/>
    <w:rsid w:val="00B36803"/>
    <w:rsid w:val="00B40908"/>
    <w:rsid w:val="00B44E51"/>
    <w:rsid w:val="00B53BC8"/>
    <w:rsid w:val="00B561CB"/>
    <w:rsid w:val="00BB43D2"/>
    <w:rsid w:val="00C04546"/>
    <w:rsid w:val="00C53F4A"/>
    <w:rsid w:val="00C57AF1"/>
    <w:rsid w:val="00C906F4"/>
    <w:rsid w:val="00CB2E9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33009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F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F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F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F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F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F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F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F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F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F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St-22/2011-152</izvorni_sadrzaj>
    <derivirana_varijabla naziv="DomainObject.Oznaka_1">St-22/2011-152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</izvorni_sadrzaj>
    <derivirana_varijabla naziv="DomainObject.Predmet.PrimjedbaSuca_1">I,II,III,IV,V- dio u ormaru,   VI,VII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ŠLJUNČARA I SEPARACIJA d.d. ,SLAVONSKI ŠAMAC</izvorni_sadrzaj>
    <derivirana_varijabla naziv="DomainObject.Predmet.ProtustrankaFormated_1">  ŠLJUNČARA I SEPARACIJA d.d. ,SLAVONSKI ŠAMAC</derivirana_varijabla>
  </DomainObject.Predmet.ProtustrankaFormated>
  <DomainObject.Predmet.ProtustrankaFormatedOIB>
    <izvorni_sadrzaj>  ŠLJUNČARA I SEPARACIJA d.d. ,SLAVONSKI ŠAMAC, OIB 74895977396</izvorni_sadrzaj>
    <derivirana_varijabla naziv="DomainObject.Predmet.ProtustrankaFormatedOIB_1">  ŠLJUNČARA I SEPARACIJA d.d. ,SLAVONSKI ŠAMAC, OIB 74895977396</derivirana_varijabla>
  </DomainObject.Predmet.ProtustrankaFormatedOIB>
  <DomainObject.Predmet.ProtustrankaFormatedWithAdress>
    <izvorni_sadrzaj> ŠLJUNČARA I SEPARACIJA d.d. ,SLAVONSKI ŠAMAC, Savska Cesta/b.b, Slavonski Šamac</izvorni_sadrzaj>
    <derivirana_varijabla naziv="DomainObject.Predmet.ProtustrankaFormatedWithAdress_1"> ŠLJUNČARA I SEPARACIJA d.d. ,SLAVONSKI ŠAMAC, Savska Cesta/b.b, Slavonski Šamac</derivirana_varijabla>
  </DomainObject.Predmet.ProtustrankaFormatedWithAdress>
  <DomainObject.Predmet.ProtustrankaFormatedWithAdressOIB>
    <izvorni_sadrzaj> ŠLJUNČARA I SEPARACIJA d.d. ,SLAVONSKI ŠAMAC, OIB 74895977396, Savska Cesta/b.b, Slavonski Šamac</izvorni_sadrzaj>
    <derivirana_varijabla naziv="DomainObject.Predmet.ProtustrankaFormatedWithAdressOIB_1"> ŠLJUNČARA I SEPARACIJA d.d. ,SLAVONSKI ŠAMAC, OIB 74895977396, Savska Cesta/b.b, Slavonski Šamac</derivirana_varijabla>
  </DomainObject.Predmet.ProtustrankaFormatedWithAdressOIB>
  <DomainObject.Predmet.ProtustrankaWithAdress>
    <izvorni_sadrzaj>ŠLJUNČARA I SEPARACIJA d.d. ,SLAVONSKI ŠAMAC Savska Cesta/b.b, Slavonski Šamac</izvorni_sadrzaj>
    <derivirana_varijabla naziv="DomainObject.Predmet.ProtustrankaWithAdress_1">ŠLJUNČARA I SEPARACIJA d.d. ,SLAVONSKI ŠAMAC Savska Cesta/b.b, Slavonski Šamac</derivirana_varijabla>
  </DomainObject.Predmet.ProtustrankaWithAdress>
  <DomainObject.Predmet.ProtustrankaWithAdressOIB>
    <izvorni_sadrzaj>ŠLJUNČARA I SEPARACIJA d.d. ,SLAVONSKI ŠAMAC, OIB 74895977396, Savska Cesta/b.b, Slavonski Šamac</izvorni_sadrzaj>
    <derivirana_varijabla naziv="DomainObject.Predmet.ProtustrankaWithAdressOIB_1">ŠLJUNČARA I SEPARACIJA d.d. ,SLAVONSKI ŠAMAC, OIB 74895977396, Savska Cesta/b.b, Slavonski Šamac</derivirana_varijabla>
  </DomainObject.Predmet.ProtustrankaWithAdressOIB>
  <DomainObject.Predmet.ProtustrankaNazivFormated>
    <izvorni_sadrzaj>ŠLJUNČARA I SEPARACIJA d.d. ,SLAVONSKI ŠAMAC</izvorni_sadrzaj>
    <derivirana_varijabla naziv="DomainObject.Predmet.ProtustrankaNazivFormated_1">ŠLJUNČARA I SEPARACIJA d.d. ,SLAVONSKI ŠAMAC</derivirana_varijabla>
  </DomainObject.Predmet.ProtustrankaNazivFormated>
  <DomainObject.Predmet.ProtustrankaNazivFormatedOIB>
    <izvorni_sadrzaj>ŠLJUNČARA I SEPARACIJA d.d. ,SLAVONSKI ŠAMAC, OIB 74895977396</izvorni_sadrzaj>
    <derivirana_varijabla naziv="DomainObject.Predmet.ProtustrankaNazivFormatedOIB_1">ŠLJUNČARA I SEPARACIJA d.d. ,SLAVONSKI ŠAMAC,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,SLAVONSKI ŠAMAC</item>
    </izvorni_sadrzaj>
    <derivirana_varijabla naziv="DomainObject.Predmet.ProtuStrankaListFormated_1">
      <item>ŠLJUNČARA I SEPARACIJA d.d. ,SLAVONSKI ŠAMAC</item>
    </derivirana_varijabla>
  </DomainObject.Predmet.ProtuStrankaListFormated>
  <DomainObject.Predmet.ProtuStrankaListFormatedOIB>
    <izvorni_sadrzaj>
      <item>ŠLJUNČARA I SEPARACIJA d.d. ,SLAVONSKI ŠAMAC, OIB 74895977396</item>
    </izvorni_sadrzaj>
    <derivirana_varijabla naziv="DomainObject.Predmet.ProtuStrankaListFormatedOIB_1">
      <item>ŠLJUNČARA I SEPARACIJA d.d. ,SLAVONSKI ŠAMAC, OIB 74895977396</item>
    </derivirana_varijabla>
  </DomainObject.Predmet.ProtuStrankaListFormatedOIB>
  <DomainObject.Predmet.ProtuStrankaListFormatedWithAdress>
    <izvorni_sadrzaj>
      <item>ŠLJUNČARA I SEPARACIJA d.d. ,SLAVONSKI ŠAMAC, Savska Cesta/b.b, Slavonski Šamac</item>
    </izvorni_sadrzaj>
    <derivirana_varijabla naziv="DomainObject.Predmet.ProtuStrankaListFormatedWithAdress_1">
      <item>ŠLJUNČARA I SEPARACIJA d.d. ,SLAVONSKI ŠAMAC, Savska Cesta/b.b, Slavonski Šamac</item>
    </derivirana_varijabla>
  </DomainObject.Predmet.ProtuStrankaListFormatedWithAdress>
  <DomainObject.Predmet.ProtuStrankaListFormatedWithAdressOIB>
    <izvorni_sadrzaj>
      <item>ŠLJUNČARA I SEPARACIJA d.d. ,SLAVONSKI ŠAMAC, OIB 74895977396, Savska Cesta/b.b, Slavonski Šamac</item>
    </izvorni_sadrzaj>
    <derivirana_varijabla naziv="DomainObject.Predmet.ProtuStrankaListFormatedWithAdressOIB_1">
      <item>ŠLJUNČARA I SEPARACIJA d.d. ,SLAVONSKI ŠAMAC, OIB 74895977396, Savska Cesta/b.b, Slavonski Šamac</item>
    </derivirana_varijabla>
  </DomainObject.Predmet.ProtuStrankaListFormatedWithAdressOIB>
  <DomainObject.Predmet.ProtuStrankaListNazivFormated>
    <izvorni_sadrzaj>
      <item>ŠLJUNČARA I SEPARACIJA d.d. ,SLAVONSKI ŠAMAC</item>
    </izvorni_sadrzaj>
    <derivirana_varijabla naziv="DomainObject.Predmet.ProtuStrankaListNazivFormated_1">
      <item>ŠLJUNČARA I SEPARACIJA d.d. ,SLAVONSKI ŠAMAC</item>
    </derivirana_varijabla>
  </DomainObject.Predmet.ProtuStrankaListNazivFormated>
  <DomainObject.Predmet.ProtuStrankaListNazivFormatedOIB>
    <izvorni_sadrzaj>
      <item>ŠLJUNČARA I SEPARACIJA d.d. ,SLAVONSKI ŠAMAC, OIB 74895977396</item>
    </izvorni_sadrzaj>
    <derivirana_varijabla naziv="DomainObject.Predmet.ProtuStrankaListNazivFormatedOIB_1">
      <item>ŠLJUNČARA I SEPARACIJA d.d. ,SLAVONSKI ŠAMAC,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St-22/2011-152</izvorni_sadrzaj>
    <derivirana_varijabla naziv="DomainObject.PoslovniBrojDokumenta_1">St-22/2011-152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,SLAVONSKI ŠAMAC</izvorni_sadrzaj>
    <derivirana_varijabla naziv="DomainObject.Predmet.ProtustrankaIDrugi_1">ŠLJUNČARA I SEPARACIJA d.d. ,SLAVONSKI ŠAMAC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,SLAVONSKI ŠAMAC, OIB 74895977396, Savska Cesta/b.b, Slavonski Šamac</izvorni_sadrzaj>
    <derivirana_varijabla naziv="DomainObject.Predmet.ProtustrankaIDrugiAdressOIB_1">ŠLJUNČARA I SEPARACIJA d.d. ,SLAVONSKI ŠAMAC, OIB 74895977396, Savska Cesta/b.b,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,SLAVONSKI ŠAMAC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,SLAVONSKI ŠAMAC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,SLAVONSKI ŠAMAC, OIB 74895977396, Savska Cesta/b.b,Slavonski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,SLAVONSKI ŠAMAC, OIB 74895977396, Savska Cesta/b.b,Slavonski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912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2016-05-30T05:52:00Z</dcterms:created>
  <dc:creator>zbiondic</dc:creator>
  <cp:lastModifiedBy>wsadmin</cp:lastModifiedBy>
  <cp:lastPrinted>2016-05-30T05:44:00Z</cp:lastPrinted>
  <dcterms:modified xmlns:xsi="http://www.w3.org/2001/XMLSchema-instance" xsi:type="dcterms:W3CDTF">2016-05-30T07:29:00Z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St-22/2011-152 / Odluka - Zaključak - poziv stečajnom upravitelju da podnese izvješće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