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0c31" w14:paraId="b2c0c31" w:rsidRDefault="009313BD" w:rsidP="00910611" w:rsidR="009313B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13BD" w:rsidP="00910611" w:rsidR="009313BD">
      <w:r>
        <w:rPr>
          <w:rFonts w:eastAsia="MS Mincho"/>
        </w:rPr>
        <w:t xml:space="preserve">   REPUBLIKA HRVATSKA</w:t>
      </w:r>
    </w:p>
    <w:p w:rsidRDefault="009313BD" w:rsidP="00910611" w:rsidR="009313BD">
      <w:r>
        <w:rPr>
          <w:rFonts w:eastAsia="MS Mincho"/>
        </w:rPr>
        <w:t>TRGOVAČKI SUD U RIJECI</w:t>
      </w:r>
    </w:p>
    <w:p w:rsidRDefault="009313BD" w:rsidR="009313B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17C4C" w:rsidP="00214472" w:rsidR="00917C4C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917C4C">
        <w:t xml:space="preserve"> OIB 88785964957,</w:t>
      </w:r>
      <w:r w:rsidR="0095082E" w:rsidRPr="0095082E">
        <w:t xml:space="preserve">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95082E">
        <w:t>pretpostavki</w:t>
      </w:r>
      <w:r w:rsidR="005F450A" w:rsidRPr="005F450A">
        <w:t xml:space="preserve"> za otvaranje stečajnog postupka nad dužnikom </w:t>
      </w:r>
      <w:r w:rsidR="00917C4C">
        <w:rPr>
          <w:b/>
        </w:rPr>
        <w:t xml:space="preserve">SIGURNA UVALA d.o.o. Rijeka, Strossmayerova 11, OIB 07891549191,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917C4C">
        <w:t>13. rujna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Ranki Herljević iz Čavli, Soboli 10, OIB 14109641646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917C4C">
        <w:t>8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416E78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Ranki Herljević iz Čavli, Soboli 10, OIB 14109641646 odobrava se naknada troškova koje je imao u prethodnom postupku u visini od </w:t>
      </w:r>
      <w:r w:rsidR="00917C4C">
        <w:t>201,50</w:t>
      </w:r>
      <w:r>
        <w:t xml:space="preserve"> kn. </w:t>
      </w:r>
    </w:p>
    <w:p w:rsidRDefault="00917C4C" w:rsidP="00917C4C" w:rsidR="00917C4C">
      <w:pPr>
        <w:pStyle w:val="Odlomakpopisa"/>
      </w:pPr>
    </w:p>
    <w:p w:rsidRDefault="00917C4C" w:rsidP="00416E78" w:rsidR="00917C4C">
      <w:pPr>
        <w:numPr>
          <w:ilvl w:val="0"/>
          <w:numId w:val="1"/>
        </w:numPr>
        <w:jc w:val="both"/>
      </w:pPr>
      <w:r>
        <w:t xml:space="preserve">Odbija se zahtjev za naknadu materijalnih troškova privremenog stečajnog upravitelja u iznosu 60,00 kn. </w:t>
      </w:r>
    </w:p>
    <w:p w:rsidRDefault="00214472" w:rsidP="00214472" w:rsidR="00214472" w:rsidRPr="008B6081">
      <w:pPr>
        <w:jc w:val="both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5082E">
        <w:t>Ranke Herljević iz Čavli, Soboli 10, OIB 14109641646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 xml:space="preserve">HR3123600003111450285 </w:t>
      </w:r>
      <w:r w:rsidR="003270C3">
        <w:t xml:space="preserve">otvoren kod </w:t>
      </w:r>
      <w:r w:rsidR="000A78B5">
        <w:t>Zagrebačke banke d.d.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917C4C">
        <w:rPr>
          <w:bCs/>
        </w:rPr>
        <w:t>637</w:t>
      </w:r>
      <w:r w:rsidR="00720BEA">
        <w:rPr>
          <w:bCs/>
        </w:rPr>
        <w:t>/16-4</w:t>
      </w:r>
      <w:r w:rsidR="00C65432">
        <w:rPr>
          <w:bCs/>
        </w:rPr>
        <w:t xml:space="preserve"> od </w:t>
      </w:r>
      <w:r w:rsidR="00917C4C">
        <w:rPr>
          <w:bCs/>
        </w:rPr>
        <w:t>02. lipnja</w:t>
      </w:r>
      <w:r w:rsidR="00416E78">
        <w:rPr>
          <w:bCs/>
        </w:rPr>
        <w:t xml:space="preserve"> 201</w:t>
      </w:r>
      <w:r w:rsidR="0095082E">
        <w:rPr>
          <w:bCs/>
        </w:rPr>
        <w:t>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917C4C" w:rsidRPr="00917C4C">
        <w:rPr>
          <w:bCs/>
        </w:rPr>
        <w:t>SIGURNA UVALA d.</w:t>
      </w:r>
      <w:r w:rsidR="00917C4C">
        <w:rPr>
          <w:bCs/>
        </w:rPr>
        <w:t xml:space="preserve">o.o. Rijeka, Strossmayerova 11 </w:t>
      </w:r>
      <w:r w:rsidR="00AD5A79">
        <w:rPr>
          <w:bCs/>
        </w:rPr>
        <w:t>i</w:t>
      </w:r>
      <w:r w:rsidR="006268A4">
        <w:rPr>
          <w:bCs/>
        </w:rPr>
        <w:t xml:space="preserve"> imenovan privremeni stečajni upravitelj</w:t>
      </w:r>
      <w:r w:rsidR="0095082E">
        <w:rPr>
          <w:bCs/>
        </w:rPr>
        <w:t xml:space="preserve"> </w:t>
      </w:r>
      <w:r w:rsidR="0095082E" w:rsidRPr="0095082E">
        <w:rPr>
          <w:bCs/>
        </w:rPr>
        <w:t>Ranka</w:t>
      </w:r>
      <w:r w:rsidR="00206C63">
        <w:rPr>
          <w:bCs/>
        </w:rPr>
        <w:t xml:space="preserve"> Herljević iz Čavli, Soboli 10</w:t>
      </w:r>
      <w:r w:rsidR="0095082E">
        <w:rPr>
          <w:bCs/>
        </w:rPr>
        <w:t>.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lastRenderedPageBreak/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Stečajnog zakona (NN </w:t>
      </w:r>
      <w:r w:rsidR="00F6302D">
        <w:t>71/15</w:t>
      </w:r>
      <w:r w:rsidR="00206C63">
        <w:t>) riješiti kao u točki I. izreke.</w:t>
      </w:r>
      <w:r w:rsidR="00206C63">
        <w:tab/>
      </w:r>
    </w:p>
    <w:p w:rsidRDefault="00B60DCD" w:rsidP="00214472" w:rsidR="00B60DCD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od </w:t>
      </w:r>
      <w:r w:rsidR="00917C4C">
        <w:rPr>
          <w:bCs/>
        </w:rPr>
        <w:t>201,50</w:t>
      </w:r>
      <w:r>
        <w:rPr>
          <w:bCs/>
        </w:rPr>
        <w:t xml:space="preserve"> kn koji se odnose na</w:t>
      </w:r>
      <w:r w:rsidR="00720BEA">
        <w:rPr>
          <w:bCs/>
        </w:rPr>
        <w:t xml:space="preserve"> trošak poštarine u iznosu 9,50 kn</w:t>
      </w:r>
      <w:r w:rsidR="00917C4C">
        <w:rPr>
          <w:bCs/>
        </w:rPr>
        <w:t xml:space="preserve"> prema računu HP d.d.</w:t>
      </w:r>
      <w:r w:rsidR="00720BEA">
        <w:rPr>
          <w:bCs/>
        </w:rPr>
        <w:t xml:space="preserve">, </w:t>
      </w:r>
      <w:r>
        <w:rPr>
          <w:bCs/>
        </w:rPr>
        <w:t xml:space="preserve">putni trošak </w:t>
      </w:r>
      <w:r w:rsidR="00917C4C">
        <w:rPr>
          <w:bCs/>
        </w:rPr>
        <w:t xml:space="preserve">loko vožnje dana 16. lipnja, 14. srpnja i 18. kolovoza 2016. godine </w:t>
      </w:r>
      <w:r>
        <w:rPr>
          <w:bCs/>
        </w:rPr>
        <w:t>na relaciji Čavle – Rijeka – Čavle</w:t>
      </w:r>
      <w:r w:rsidR="00832A54">
        <w:rPr>
          <w:bCs/>
        </w:rPr>
        <w:t xml:space="preserve"> (20 km x </w:t>
      </w:r>
      <w:r w:rsidR="00917C4C">
        <w:rPr>
          <w:bCs/>
        </w:rPr>
        <w:t>3</w:t>
      </w:r>
      <w:r w:rsidR="00832A54">
        <w:rPr>
          <w:bCs/>
        </w:rPr>
        <w:t xml:space="preserve"> = </w:t>
      </w:r>
      <w:r w:rsidR="00917C4C">
        <w:rPr>
          <w:bCs/>
        </w:rPr>
        <w:t>6</w:t>
      </w:r>
      <w:r w:rsidR="00832A54">
        <w:rPr>
          <w:bCs/>
        </w:rPr>
        <w:t xml:space="preserve">0 km x 2,00 kn) </w:t>
      </w:r>
      <w:r>
        <w:rPr>
          <w:bCs/>
        </w:rPr>
        <w:t xml:space="preserve">u iznosu od </w:t>
      </w:r>
      <w:r w:rsidR="00917C4C">
        <w:rPr>
          <w:bCs/>
        </w:rPr>
        <w:t>1</w:t>
      </w:r>
      <w:r w:rsidR="00AD5A79">
        <w:rPr>
          <w:bCs/>
        </w:rPr>
        <w:t>20</w:t>
      </w:r>
      <w:r>
        <w:rPr>
          <w:bCs/>
        </w:rPr>
        <w:t>,00 kn</w:t>
      </w:r>
      <w:r w:rsidR="00832A54">
        <w:rPr>
          <w:bCs/>
        </w:rPr>
        <w:t xml:space="preserve">, </w:t>
      </w:r>
      <w:r w:rsidR="00720BEA">
        <w:rPr>
          <w:bCs/>
        </w:rPr>
        <w:t xml:space="preserve">te </w:t>
      </w:r>
      <w:r>
        <w:rPr>
          <w:bCs/>
        </w:rPr>
        <w:t xml:space="preserve">putni </w:t>
      </w:r>
      <w:r w:rsidR="00720BEA">
        <w:rPr>
          <w:bCs/>
        </w:rPr>
        <w:t>t</w:t>
      </w:r>
      <w:r>
        <w:rPr>
          <w:bCs/>
        </w:rPr>
        <w:t xml:space="preserve">rošak na relaciji Čavle – </w:t>
      </w:r>
      <w:r w:rsidR="00720BEA">
        <w:rPr>
          <w:bCs/>
        </w:rPr>
        <w:t>Drenova</w:t>
      </w:r>
      <w:r>
        <w:rPr>
          <w:bCs/>
        </w:rPr>
        <w:t xml:space="preserve">– Čavle </w:t>
      </w:r>
      <w:r w:rsidR="00832A54">
        <w:rPr>
          <w:bCs/>
        </w:rPr>
        <w:t xml:space="preserve">dana </w:t>
      </w:r>
      <w:r w:rsidR="00917C4C">
        <w:rPr>
          <w:bCs/>
        </w:rPr>
        <w:t>22. srpnja</w:t>
      </w:r>
      <w:r w:rsidR="00832A54">
        <w:rPr>
          <w:bCs/>
        </w:rPr>
        <w:t xml:space="preserve"> 2016. godine (</w:t>
      </w:r>
      <w:r w:rsidR="00917C4C">
        <w:rPr>
          <w:bCs/>
        </w:rPr>
        <w:t>31</w:t>
      </w:r>
      <w:r w:rsidR="00832A54">
        <w:rPr>
          <w:bCs/>
        </w:rPr>
        <w:t xml:space="preserve"> km x </w:t>
      </w:r>
      <w:r w:rsidR="00917C4C">
        <w:rPr>
          <w:bCs/>
        </w:rPr>
        <w:t>2</w:t>
      </w:r>
      <w:r w:rsidR="00832A54">
        <w:rPr>
          <w:bCs/>
        </w:rPr>
        <w:t xml:space="preserve">,00 kn) </w:t>
      </w:r>
      <w:r>
        <w:rPr>
          <w:bCs/>
        </w:rPr>
        <w:t xml:space="preserve">u iznosu od </w:t>
      </w:r>
      <w:r w:rsidR="00917C4C">
        <w:rPr>
          <w:bCs/>
        </w:rPr>
        <w:t>62</w:t>
      </w:r>
      <w:r>
        <w:rPr>
          <w:bCs/>
        </w:rPr>
        <w:t>,00 kn</w:t>
      </w:r>
      <w:r w:rsidR="00720BEA">
        <w:rPr>
          <w:bCs/>
        </w:rPr>
        <w:t xml:space="preserve"> </w:t>
      </w:r>
      <w:r>
        <w:rPr>
          <w:bCs/>
        </w:rPr>
        <w:t xml:space="preserve">i trošak parkirne naknade u iznosu od </w:t>
      </w:r>
      <w:r w:rsidR="00917C4C">
        <w:rPr>
          <w:bCs/>
        </w:rPr>
        <w:t>10</w:t>
      </w:r>
      <w:r>
        <w:rPr>
          <w:bCs/>
        </w:rPr>
        <w:t>,00 kn</w:t>
      </w:r>
      <w:r w:rsidR="00832A54">
        <w:rPr>
          <w:bCs/>
        </w:rPr>
        <w:t xml:space="preserve"> prema računu</w:t>
      </w:r>
      <w:r w:rsidR="00917C4C">
        <w:rPr>
          <w:bCs/>
        </w:rPr>
        <w:t xml:space="preserve"> od 18. kolovoza</w:t>
      </w:r>
      <w:r w:rsidR="00832A54">
        <w:rPr>
          <w:bCs/>
        </w:rPr>
        <w:t xml:space="preserve"> 2016. godine, koje je sud ocijenio opravdanim i nužnim u prethodnom postupku</w:t>
      </w:r>
      <w:r>
        <w:rPr>
          <w:bCs/>
        </w:rPr>
        <w:t xml:space="preserve">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čl. </w:t>
      </w:r>
      <w:r w:rsidRPr="008B6081">
        <w:t>čl.</w:t>
      </w:r>
      <w:r>
        <w:t>94</w:t>
      </w:r>
      <w:r w:rsidRPr="008B6081">
        <w:t>. st.</w:t>
      </w:r>
      <w:r>
        <w:t xml:space="preserve">2 SZ-a </w:t>
      </w:r>
      <w:r w:rsidR="00924901">
        <w:t>riješeno je kao u točki II. i IV</w:t>
      </w:r>
      <w:r>
        <w:t>. izreke.</w:t>
      </w:r>
    </w:p>
    <w:p w:rsidRDefault="00924901" w:rsidP="005B64E7" w:rsidR="00917C4C">
      <w:pPr>
        <w:jc w:val="both"/>
      </w:pPr>
      <w:r>
        <w:tab/>
        <w:t xml:space="preserve">Sud nije odobrio privremenom stečajnom upravitelju materijalni trošak u iznosu 60,00 kn (papir, tinta, struja, telefon, internet) kojeg je privremeni stečajni upravitelj postavio paušalno i nije argumentirao odgovarajućim dokazima. 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917C4C">
        <w:t>13. rujna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 u roku od 8 dana od dana primitka ovog rješenja. 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917C4C">
        <w:rPr>
          <w:sz w:val="20"/>
          <w:szCs w:val="20"/>
        </w:rPr>
        <w:t>13.9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13B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917C4C">
      <w:t>637</w:t>
    </w:r>
    <w:r w:rsidR="00720BEA">
      <w:t>/2016-</w:t>
    </w:r>
    <w:r w:rsidR="00917C4C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206C63"/>
    <w:rsid w:val="00214472"/>
    <w:rsid w:val="002616F4"/>
    <w:rsid w:val="002909CE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B64E7"/>
    <w:rsid w:val="005F450A"/>
    <w:rsid w:val="006268A4"/>
    <w:rsid w:val="00720BEA"/>
    <w:rsid w:val="007863DC"/>
    <w:rsid w:val="00832A54"/>
    <w:rsid w:val="00850331"/>
    <w:rsid w:val="008B6081"/>
    <w:rsid w:val="008D25AF"/>
    <w:rsid w:val="00917C4C"/>
    <w:rsid w:val="00924901"/>
    <w:rsid w:val="009313BD"/>
    <w:rsid w:val="0095082E"/>
    <w:rsid w:val="009A5E54"/>
    <w:rsid w:val="009E169F"/>
    <w:rsid w:val="009F3C0A"/>
    <w:rsid w:val="00A50178"/>
    <w:rsid w:val="00A52130"/>
    <w:rsid w:val="00AD3E2E"/>
    <w:rsid w:val="00AD5A79"/>
    <w:rsid w:val="00B032AC"/>
    <w:rsid w:val="00B60DCD"/>
    <w:rsid w:val="00BA591A"/>
    <w:rsid w:val="00C65432"/>
    <w:rsid w:val="00CB0C14"/>
    <w:rsid w:val="00CC57E2"/>
    <w:rsid w:val="00D331EC"/>
    <w:rsid w:val="00D771D7"/>
    <w:rsid w:val="00E128BC"/>
    <w:rsid w:val="00E578C6"/>
    <w:rsid w:val="00E71656"/>
    <w:rsid w:val="00E94762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13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3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3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3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3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313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13B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13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3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3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3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3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313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13B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SIGURNA UVALA d.o.o.</izvorni_sadrzaj>
    <derivirana_varijabla naziv="DomainObject.Predmet.ProtustrankaFormated_1">  SIGURNA UVALA d.o.o.</derivirana_varijabla>
  </DomainObject.Predmet.ProtustrankaFormated>
  <DomainObject.Predmet.ProtustrankaFormatedOIB>
    <izvorni_sadrzaj>  SIGURNA UVALA d.o.o., OIB 07891549191</izvorni_sadrzaj>
    <derivirana_varijabla naziv="DomainObject.Predmet.ProtustrankaFormatedOIB_1">  SIGURNA UVALA d.o.o., OIB 07891549191</derivirana_varijabla>
  </DomainObject.Predmet.ProtustrankaFormatedOIB>
  <DomainObject.Predmet.ProtustrankaFormatedWithAdress>
    <izvorni_sadrzaj> SIGURNA UVALA d.o.o., Strossmayerova 11, 51000 Rijeka</izvorni_sadrzaj>
    <derivirana_varijabla naziv="DomainObject.Predmet.ProtustrankaFormatedWithAdress_1"> SIGURNA UVALA d.o.o., Strossmayerova 11, 51000 Rijeka</derivirana_varijabla>
  </DomainObject.Predmet.ProtustrankaFormatedWithAdress>
  <DomainObject.Predmet.ProtustrankaFormatedWithAdressOIB>
    <izvorni_sadrzaj> SIGURNA UVALA d.o.o., OIB 07891549191, Strossmayerova 11, 51000 Rijeka</izvorni_sadrzaj>
    <derivirana_varijabla naziv="DomainObject.Predmet.ProtustrankaFormatedWithAdressOIB_1"> SIGURNA UVALA d.o.o., OIB 07891549191, Strossmayerova 11, 51000 Rijeka</derivirana_varijabla>
  </DomainObject.Predmet.ProtustrankaFormatedWithAdressOIB>
  <DomainObject.Predmet.ProtustrankaWithAdress>
    <izvorni_sadrzaj>SIGURNA UVALA d.o.o. Strossmayerova 11, 51000 Rijeka</izvorni_sadrzaj>
    <derivirana_varijabla naziv="DomainObject.Predmet.ProtustrankaWithAdress_1">SIGURNA UVALA d.o.o. Strossmayerova 11, 51000 Rijeka</derivirana_varijabla>
  </DomainObject.Predmet.ProtustrankaWithAdress>
  <DomainObject.Predmet.ProtustrankaWithAdressOIB>
    <izvorni_sadrzaj>SIGURNA UVALA d.o.o., OIB 07891549191, Strossmayerova 11, 51000 Rijeka</izvorni_sadrzaj>
    <derivirana_varijabla naziv="DomainObject.Predmet.ProtustrankaWithAdressOIB_1">SIGURNA UVALA d.o.o., OIB 07891549191, Strossmayerova 11, 51000 Rijeka</derivirana_varijabla>
  </DomainObject.Predmet.ProtustrankaWithAdressOIB>
  <DomainObject.Predmet.ProtustrankaNazivFormated>
    <izvorni_sadrzaj>SIGURNA UVALA d.o.o.</izvorni_sadrzaj>
    <derivirana_varijabla naziv="DomainObject.Predmet.ProtustrankaNazivFormated_1">SIGURNA UVALA d.o.o.</derivirana_varijabla>
  </DomainObject.Predmet.ProtustrankaNazivFormated>
  <DomainObject.Predmet.ProtustrankaNazivFormatedOIB>
    <izvorni_sadrzaj>SIGURNA UVALA d.o.o., OIB 07891549191</izvorni_sadrzaj>
    <derivirana_varijabla naziv="DomainObject.Predmet.ProtustrankaNazivFormatedOIB_1">SIGURNA UVALA d.o.o., OIB 07891549191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SIGURNA UVALA d.o.o.</item>
    </izvorni_sadrzaj>
    <derivirana_varijabla naziv="DomainObject.Predmet.ProtuStrankaListFormated_1">
      <item>SIGURNA UVALA d.o.o.</item>
    </derivirana_varijabla>
  </DomainObject.Predmet.ProtuStrankaListFormated>
  <DomainObject.Predmet.ProtuStrankaListFormatedOIB>
    <izvorni_sadrzaj>
      <item>SIGURNA UVALA d.o.o., OIB 07891549191</item>
    </izvorni_sadrzaj>
    <derivirana_varijabla naziv="DomainObject.Predmet.ProtuStrankaListFormatedOIB_1">
      <item>SIGURNA UVALA d.o.o., OIB 07891549191</item>
    </derivirana_varijabla>
  </DomainObject.Predmet.ProtuStrankaListFormatedOIB>
  <DomainObject.Predmet.ProtuStrankaListFormatedWithAdress>
    <izvorni_sadrzaj>
      <item>SIGURNA UVALA d.o.o., Strossmayerova 11, 51000 Rijeka</item>
    </izvorni_sadrzaj>
    <derivirana_varijabla naziv="DomainObject.Predmet.ProtuStrankaListFormatedWithAdress_1">
      <item>SIGURNA UVALA d.o.o., Strossmayerova 11, 51000 Rijeka</item>
    </derivirana_varijabla>
  </DomainObject.Predmet.ProtuStrankaListFormatedWithAdress>
  <DomainObject.Predmet.ProtuStrankaListFormatedWithAdressOIB>
    <izvorni_sadrzaj>
      <item>SIGURNA UVALA d.o.o., OIB 07891549191, Strossmayerova 11, 51000 Rijeka</item>
    </izvorni_sadrzaj>
    <derivirana_varijabla naziv="DomainObject.Predmet.ProtuStrankaListFormatedWithAdressOIB_1">
      <item>SIGURNA UVALA d.o.o., OIB 07891549191, Strossmayerova 11, 51000 Rijeka</item>
    </derivirana_varijabla>
  </DomainObject.Predmet.ProtuStrankaListFormatedWithAdressOIB>
  <DomainObject.Predmet.ProtuStrankaListNazivFormated>
    <izvorni_sadrzaj>
      <item>SIGURNA UVALA d.o.o.</item>
    </izvorni_sadrzaj>
    <derivirana_varijabla naziv="DomainObject.Predmet.ProtuStrankaListNazivFormated_1">
      <item>SIGURNA UVALA d.o.o.</item>
    </derivirana_varijabla>
  </DomainObject.Predmet.ProtuStrankaListNazivFormated>
  <DomainObject.Predmet.ProtuStrankaListNazivFormatedOIB>
    <izvorni_sadrzaj>
      <item>SIGURNA UVALA d.o.o., OIB 07891549191</item>
    </izvorni_sadrzaj>
    <derivirana_varijabla naziv="DomainObject.Predmet.ProtuStrankaListNazivFormatedOIB_1">
      <item>SIGURNA UVALA d.o.o., OIB 07891549191</item>
    </derivirana_varijabla>
  </DomainObject.Predmet.ProtuStrankaListNazivFormatedOIB>
  <DomainObject.Predmet.OstaliListFormated>
    <izvorni_sadrzaj>
      <item>VIKTOR BURANY</item>
    </izvorni_sadrzaj>
    <derivirana_varijabla naziv="DomainObject.Predmet.OstaliListFormated_1">
      <item>VIKTOR BURANY</item>
    </derivirana_varijabla>
  </DomainObject.Predmet.OstaliListFormated>
  <DomainObject.Predmet.OstaliListFormatedOIB>
    <izvorni_sadrzaj>
      <item>VIKTOR BURANY</item>
    </izvorni_sadrzaj>
    <derivirana_varijabla naziv="DomainObject.Predmet.OstaliListFormatedOIB_1">
      <item>VIKTOR BURANY</item>
    </derivirana_varijabla>
  </DomainObject.Predmet.OstaliListFormatedOIB>
  <DomainObject.Predmet.OstaliListFormatedWithAdress>
    <izvorni_sadrzaj>
      <item>VIKTOR BURANY</item>
    </izvorni_sadrzaj>
    <derivirana_varijabla naziv="DomainObject.Predmet.OstaliListFormatedWithAdress_1">
      <item>VIKTOR BURANY</item>
    </derivirana_varijabla>
  </DomainObject.Predmet.OstaliListFormatedWithAdress>
  <DomainObject.Predmet.OstaliListFormatedWithAdressOIB>
    <izvorni_sadrzaj>
      <item>VIKTOR BURANY</item>
    </izvorni_sadrzaj>
    <derivirana_varijabla naziv="DomainObject.Predmet.OstaliListFormatedWithAdressOIB_1">
      <item>VIKTOR BURANY</item>
    </derivirana_varijabla>
  </DomainObject.Predmet.OstaliListFormatedWithAdressOIB>
  <DomainObject.Predmet.OstaliListNazivFormated>
    <izvorni_sadrzaj>
      <item>VIKTOR BURANY</item>
    </izvorni_sadrzaj>
    <derivirana_varijabla naziv="DomainObject.Predmet.OstaliListNazivFormated_1">
      <item>VIKTOR BURANY</item>
    </derivirana_varijabla>
  </DomainObject.Predmet.OstaliListNazivFormated>
  <DomainObject.Predmet.OstaliListNazivFormatedOIB>
    <izvorni_sadrzaj>
      <item>VIKTOR BURANY</item>
    </izvorni_sadrzaj>
    <derivirana_varijabla naziv="DomainObject.Predmet.OstaliListNazivFormatedOIB_1">
      <item>VIKTOR BURANY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SIGURNA UVALA d.o.o.</izvorni_sadrzaj>
    <derivirana_varijabla naziv="DomainObject.Predmet.ProtustrankaIDrugi_1">SIGURNA UVALA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SIGURNA UVALA d.o.o., OIB 07891549191, Strossmayerova 11, 51000 Rijeka</izvorni_sadrzaj>
    <derivirana_varijabla naziv="DomainObject.Predmet.ProtustrankaIDrugiAdressOIB_1">SIGURNA UVALA d.o.o., OIB 07891549191, Strossmayerova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SIGURNA UVALA d.o.o.</item>
      <item>VIKTOR BURANY</item>
    </izvorni_sadrzaj>
    <derivirana_varijabla naziv="DomainObject.Predmet.SudioniciListNaziv_1">
      <item>FINA Rijeka</item>
      <item>SIGURNA UVALA d.o.o.</item>
      <item>VIKTOR BURANY</item>
    </derivirana_varijabla>
  </DomainObject.Predmet.SudioniciListNaziv>
  <DomainObject.Predmet.SudioniciListAdressOIB>
    <izvorni_sadrzaj>
      <item>FINA Rijeka, OIB 85821130368, Frana Kurelca 8,51000 Rijeka</item>
      <item>SIGURNA UVALA d.o.o., OIB 07891549191, Strossmayerova 11,51000 Rijeka</item>
      <item>VIKTOR BURANY</item>
    </izvorni_sadrzaj>
    <derivirana_varijabla naziv="DomainObject.Predmet.SudioniciListAdressOIB_1">
      <item>FINA Rijeka, OIB 85821130368, Frana Kurelca 8,51000 Rijeka</item>
      <item>SIGURNA UVALA d.o.o., OIB 07891549191, Strossmayerova 11,51000 Rijeka</item>
      <item>VIKTOR BURANY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07891549191</item>
      <item>, OIB null</item>
    </izvorni_sadrzaj>
    <derivirana_varijabla naziv="DomainObject.Predmet.SudioniciListNazivOIB_1">
      <item>, OIB 85821130368</item>
      <item>, OIB 07891549191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C996B4-2E01-4E85-A9B1-E00D1A06E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572</properties:Words>
  <properties:Characters>3119</properties:Characters>
  <properties:Lines>88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2016-09-13T12:51:00Z</dcterms:created>
  <dc:creator>dcmelik</dc:creator>
  <cp:lastModifiedBy>Jasna Radulović</cp:lastModifiedBy>
  <cp:lastPrinted>2016-03-07T11:13:00Z</cp:lastPrinted>
  <dcterms:modified xmlns:xsi="http://www.w3.org/2001/XMLSchema-instance" xsi:type="dcterms:W3CDTF">2016-09-13T12:54:00Z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