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a422" w14:paraId="819a422" w:rsidRDefault="003969D3" w:rsidP="003969D3" w:rsidR="003969D3">
      <w:pPr>
        <w:jc w:val="right"/>
        <w15:collapsed w:val="false"/>
      </w:pPr>
      <w:r>
        <w:t>6 St-</w:t>
      </w:r>
      <w:r w:rsidR="002D428E">
        <w:t>1734/16-5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2D428E">
        <w:rPr>
          <w:b/>
        </w:rPr>
        <w:t xml:space="preserve">PROBOJ j.d.o.o., Stari </w:t>
      </w:r>
      <w:proofErr w:type="spellStart"/>
      <w:r w:rsidR="002D428E">
        <w:rPr>
          <w:b/>
        </w:rPr>
        <w:t>Mikanovci</w:t>
      </w:r>
      <w:proofErr w:type="spellEnd"/>
      <w:r w:rsidR="002D428E">
        <w:rPr>
          <w:b/>
        </w:rPr>
        <w:t>, Đakovačka ulica 38/A, OIB: 47260392198, MBS: 030136480</w:t>
      </w:r>
      <w:r w:rsidR="003969D3">
        <w:t xml:space="preserve">, dana </w:t>
      </w:r>
      <w:r w:rsidR="002D428E">
        <w:t>26</w:t>
      </w:r>
      <w:r w:rsidR="00857B7F">
        <w:t>. listopada</w:t>
      </w:r>
      <w:r w:rsidR="003969D3">
        <w:t xml:space="preserve"> 2016. g.,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>
        <w:rPr>
          <w:b/>
        </w:rPr>
        <w:t xml:space="preserve">PROBOJ j.d.o.o., Stari </w:t>
      </w:r>
      <w:proofErr w:type="spellStart"/>
      <w:r>
        <w:rPr>
          <w:b/>
        </w:rPr>
        <w:t>Mikanovci</w:t>
      </w:r>
      <w:proofErr w:type="spellEnd"/>
      <w:r>
        <w:rPr>
          <w:b/>
        </w:rPr>
        <w:t xml:space="preserve">, Đakovačka ulica 38/A, OIB: 47260392198, MBS: 030136480 </w:t>
      </w:r>
      <w:r w:rsidR="00E62E04">
        <w:t xml:space="preserve">a prijedlog FINE RC Osijek od </w:t>
      </w:r>
      <w:r>
        <w:t>23. svibnja</w:t>
      </w:r>
      <w:r w:rsidR="00E62E04">
        <w:t xml:space="preserve"> 2016. g. za otvaranje 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2D428E">
        <w:rPr>
          <w:bCs/>
        </w:rPr>
        <w:t>23. svibnja</w:t>
      </w:r>
      <w:r w:rsidR="00071EBF">
        <w:rPr>
          <w:bCs/>
        </w:rPr>
        <w:t xml:space="preserve"> 2016. g. FINA RC Osijek podnijela je prijedlog za otvaranje stečajnog postupka za dužnika </w:t>
      </w:r>
      <w:r w:rsidR="002D428E">
        <w:rPr>
          <w:b/>
        </w:rPr>
        <w:t xml:space="preserve">PROBOJ j.d.o.o., Stari </w:t>
      </w:r>
      <w:proofErr w:type="spellStart"/>
      <w:r w:rsidR="002D428E">
        <w:rPr>
          <w:b/>
        </w:rPr>
        <w:t>Mikanovci</w:t>
      </w:r>
      <w:proofErr w:type="spellEnd"/>
      <w:r w:rsidR="002D428E">
        <w:rPr>
          <w:b/>
        </w:rPr>
        <w:t xml:space="preserve">, Đakovačka ulica 38/A, OIB: 47260392198, MBS: 030136480 </w:t>
      </w:r>
      <w:r w:rsidR="00071EBF">
        <w:rPr>
          <w:bCs/>
        </w:rPr>
        <w:t xml:space="preserve">navodeći da dužnik na dan </w:t>
      </w:r>
      <w:r w:rsidR="002D428E">
        <w:rPr>
          <w:bCs/>
        </w:rPr>
        <w:t>1. rujna 2015.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D428E">
        <w:rPr>
          <w:bCs/>
        </w:rPr>
        <w:t>170</w:t>
      </w:r>
      <w:r w:rsidR="00071EBF">
        <w:rPr>
          <w:bCs/>
        </w:rPr>
        <w:t xml:space="preserve"> dana, u ukupnom iznosu od </w:t>
      </w:r>
      <w:r w:rsidR="002D428E">
        <w:rPr>
          <w:bCs/>
        </w:rPr>
        <w:t>37.194,96</w:t>
      </w:r>
      <w:r w:rsidR="00071EBF">
        <w:rPr>
          <w:bCs/>
        </w:rPr>
        <w:t xml:space="preserve"> kn te da ima </w:t>
      </w:r>
      <w:r w:rsidR="002D428E">
        <w:rPr>
          <w:bCs/>
        </w:rPr>
        <w:t xml:space="preserve">dva </w:t>
      </w:r>
      <w:r w:rsidR="00071EBF">
        <w:rPr>
          <w:bCs/>
        </w:rPr>
        <w:t>zaposlenika.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2D428E">
        <w:rPr>
          <w:bCs/>
        </w:rPr>
        <w:t>21</w:t>
      </w:r>
      <w:r w:rsidR="00E62E04">
        <w:rPr>
          <w:bCs/>
        </w:rPr>
        <w:t>. listopada</w:t>
      </w:r>
      <w:r>
        <w:rPr>
          <w:bCs/>
        </w:rPr>
        <w:t xml:space="preserve"> 2016. g. dužnik je podnio zahtjev za obustavu stečajnog postupka navodeći da više nije u blokadi što dokazuje Potvrdom FINE </w:t>
      </w:r>
      <w:r w:rsidR="002D428E">
        <w:rPr>
          <w:bCs/>
        </w:rPr>
        <w:t xml:space="preserve">– Očevidnik o redoslijedu plaćanja sa obračunatom kamatom </w:t>
      </w:r>
      <w:r>
        <w:rPr>
          <w:bCs/>
        </w:rPr>
        <w:t xml:space="preserve">od </w:t>
      </w:r>
      <w:r w:rsidR="002D428E">
        <w:rPr>
          <w:bCs/>
        </w:rPr>
        <w:t>18</w:t>
      </w:r>
      <w:r w:rsidR="00E62E04">
        <w:rPr>
          <w:bCs/>
        </w:rPr>
        <w:t>.10</w:t>
      </w:r>
      <w:r w:rsidR="00E84B5B">
        <w:rPr>
          <w:bCs/>
        </w:rPr>
        <w:t>.</w:t>
      </w:r>
      <w:r>
        <w:rPr>
          <w:bCs/>
        </w:rPr>
        <w:t xml:space="preserve">2016. g. 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>Uvidom u dokumentaciju koja se nalazi u spisu –</w:t>
      </w:r>
      <w:r w:rsidR="002D428E">
        <w:rPr>
          <w:bCs/>
        </w:rPr>
        <w:t xml:space="preserve"> Očevidnik o redoslijedu plaćanja sa obračunatom kamatom </w:t>
      </w:r>
      <w:r>
        <w:rPr>
          <w:bCs/>
        </w:rPr>
        <w:t xml:space="preserve">o blokadi računa i novčanih sredstava dužnika od </w:t>
      </w:r>
      <w:r w:rsidR="002D428E">
        <w:rPr>
          <w:bCs/>
        </w:rPr>
        <w:t>18</w:t>
      </w:r>
      <w:r w:rsidR="00E62E04">
        <w:rPr>
          <w:bCs/>
        </w:rPr>
        <w:t>.10</w:t>
      </w:r>
      <w:r w:rsidR="003A6EC7">
        <w:rPr>
          <w:bCs/>
        </w:rPr>
        <w:t>.</w:t>
      </w:r>
      <w:r>
        <w:rPr>
          <w:bCs/>
        </w:rPr>
        <w:t>2016.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857B7F" w:rsidP="00071EBF" w:rsidR="00857B7F">
      <w:pPr>
        <w:ind w:firstLine="720"/>
        <w:jc w:val="both"/>
        <w:rPr>
          <w:bCs/>
        </w:rPr>
      </w:pPr>
    </w:p>
    <w:p w:rsidRDefault="00857B7F" w:rsidP="00071EBF" w:rsidR="00857B7F">
      <w:pPr>
        <w:ind w:firstLine="720"/>
        <w:jc w:val="both"/>
        <w:rPr>
          <w:bCs/>
        </w:rPr>
      </w:pPr>
    </w:p>
    <w:p w:rsidRDefault="002D428E" w:rsidP="002D428E" w:rsidR="002D428E">
      <w:pPr>
        <w:jc w:val="right"/>
      </w:pPr>
      <w:r>
        <w:t>6 St-1734/16-5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071EBF" w:rsidR="00071EBF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D428E">
        <w:rPr>
          <w:bCs/>
        </w:rPr>
        <w:t>26</w:t>
      </w:r>
      <w:r w:rsidR="00857B7F">
        <w:rPr>
          <w:bCs/>
        </w:rPr>
        <w:t>. listopada</w:t>
      </w:r>
      <w:r>
        <w:rPr>
          <w:bCs/>
        </w:rPr>
        <w:t xml:space="preserve"> 2016.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E62E04">
        <w:t xml:space="preserve">uz podnesak dužnika s prilogom od </w:t>
      </w:r>
      <w:r w:rsidR="002D428E">
        <w:t>21</w:t>
      </w:r>
      <w:r w:rsidR="00E62E04">
        <w:t xml:space="preserve">.10.2016. g. (str. </w:t>
      </w:r>
      <w:r w:rsidR="002D428E">
        <w:t>7 i 8</w:t>
      </w:r>
      <w:r w:rsidR="00E62E04">
        <w:t xml:space="preserve"> spisa)</w:t>
      </w:r>
    </w:p>
    <w:p w:rsidRDefault="00071EBF" w:rsidP="00071EBF" w:rsidR="00071EBF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 xml:space="preserve">. </w:t>
      </w:r>
      <w:r w:rsidR="00E62E04">
        <w:t>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2D428E">
        <w:t>26</w:t>
      </w:r>
      <w:r w:rsidR="00857B7F">
        <w:t>.11.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B45" w:rsidP="004A3868" w:rsidR="004F1B45">
      <w:r>
        <w:separator/>
      </w:r>
    </w:p>
  </w:endnote>
  <w:endnote w:id="0" w:type="continuationSeparator">
    <w:p w:rsidRDefault="004F1B45" w:rsidP="004A3868" w:rsidR="004F1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B45" w:rsidP="004A3868" w:rsidR="004F1B45">
      <w:r>
        <w:separator/>
      </w:r>
    </w:p>
  </w:footnote>
  <w:footnote w:id="0" w:type="continuationSeparator">
    <w:p w:rsidRDefault="004F1B45" w:rsidP="004A3868" w:rsidR="004F1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707D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A3868"/>
    <w:rsid w:val="004B4582"/>
    <w:rsid w:val="004E65BC"/>
    <w:rsid w:val="004F1B45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D2EF0"/>
    <w:rsid w:val="006D752E"/>
    <w:rsid w:val="006F0A36"/>
    <w:rsid w:val="00710662"/>
    <w:rsid w:val="00726845"/>
    <w:rsid w:val="00752B41"/>
    <w:rsid w:val="00782257"/>
    <w:rsid w:val="007C1C95"/>
    <w:rsid w:val="007C2112"/>
    <w:rsid w:val="007E1918"/>
    <w:rsid w:val="00816035"/>
    <w:rsid w:val="00836674"/>
    <w:rsid w:val="0085567C"/>
    <w:rsid w:val="00857B7F"/>
    <w:rsid w:val="008826C9"/>
    <w:rsid w:val="008A49DF"/>
    <w:rsid w:val="008A707D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A70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7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A70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7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St-1734/2016</izvorni_sadrzaj>
    <derivirana_varijabla naziv="DomainObject.Predmet.OznakaBroj_1">St-1734/2016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PROBOJ j.d.o.o. za proizvodnju, trgovinu i usluge</izvorni_sadrzaj>
    <derivirana_varijabla naziv="DomainObject.Predmet.ProtustrankaFormated_1">  PROBOJ j.d.o.o. za proizvodnju, trgovinu i usluge</derivirana_varijabla>
  </DomainObject.Predmet.ProtustrankaFormated>
  <DomainObject.Predmet.ProtustrankaFormatedOIB>
    <izvorni_sadrzaj>  PROBOJ j.d.o.o. za proizvodnju, trgovinu i usluge, OIB 47260392198</izvorni_sadrzaj>
    <derivirana_varijabla naziv="DomainObject.Predmet.ProtustrankaFormatedOIB_1">  PROBOJ j.d.o.o. za proizvodnju, trgovinu i usluge, OIB 47260392198</derivirana_varijabla>
  </DomainObject.Predmet.ProtustrankaFormatedOIB>
  <DomainObject.Predmet.ProtustrankaFormatedWithAdress>
    <izvorni_sadrzaj> PROBOJ j.d.o.o. za proizvodnju, trgovinu i usluge, Đakovačka ulica 38A, 32284 Stari Mikanovci</izvorni_sadrzaj>
    <derivirana_varijabla naziv="DomainObject.Predmet.ProtustrankaFormatedWithAdress_1"> PROBOJ j.d.o.o. za proizvodnju, trgovinu i usluge, Đakovačka ulica 38A, 32284 Stari Mikanovci</derivirana_varijabla>
  </DomainObject.Predmet.ProtustrankaFormatedWithAdress>
  <DomainObject.Predmet.ProtustrankaFormatedWithAdressOIB>
    <izvorni_sadrzaj> PROBOJ j.d.o.o. za proizvodnju, trgovinu i usluge, OIB 47260392198, Đakovačka ulica 38A, 32284 Stari Mikanovci</izvorni_sadrzaj>
    <derivirana_varijabla naziv="DomainObject.Predmet.ProtustrankaFormatedWithAdressOIB_1"> PROBOJ j.d.o.o. za proizvodnju, trgovinu i usluge, OIB 47260392198, Đakovačka ulica 38A, 32284 Stari Mikanovci</derivirana_varijabla>
  </DomainObject.Predmet.ProtustrankaFormatedWithAdressOIB>
  <DomainObject.Predmet.ProtustrankaWithAdress>
    <izvorni_sadrzaj>PROBOJ j.d.o.o. za proizvodnju, trgovinu i usluge Đakovačka ulica 38A, 32284 Stari Mikanovci</izvorni_sadrzaj>
    <derivirana_varijabla naziv="DomainObject.Predmet.ProtustrankaWithAdress_1">PROBOJ j.d.o.o. za proizvodnju, trgovinu i usluge Đakovačka ulica 38A, 32284 Stari Mikanovci</derivirana_varijabla>
  </DomainObject.Predmet.ProtustrankaWithAdress>
  <DomainObject.Predmet.ProtustrankaWithAdressOIB>
    <izvorni_sadrzaj>PROBOJ j.d.o.o. za proizvodnju, trgovinu i usluge, OIB 47260392198, Đakovačka ulica 38A, 32284 Stari Mikanovci</izvorni_sadrzaj>
    <derivirana_varijabla naziv="DomainObject.Predmet.ProtustrankaWithAdressOIB_1">PROBOJ j.d.o.o. za proizvodnju, trgovinu i usluge, OIB 47260392198, Đakovačka ulica 38A, 32284 Stari Mikanovci</derivirana_varijabla>
  </DomainObject.Predmet.ProtustrankaWithAdressOIB>
  <DomainObject.Predmet.ProtustrankaNazivFormated>
    <izvorni_sadrzaj>PROBOJ j.d.o.o. za proizvodnju, trgovinu i usluge</izvorni_sadrzaj>
    <derivirana_varijabla naziv="DomainObject.Predmet.ProtustrankaNazivFormated_1">PROBOJ j.d.o.o. za proizvodnju, trgovinu i usluge</derivirana_varijabla>
  </DomainObject.Predmet.ProtustrankaNazivFormated>
  <DomainObject.Predmet.ProtustrankaNazivFormatedOIB>
    <izvorni_sadrzaj>PROBOJ j.d.o.o. za proizvodnju, trgovinu i usluge, OIB 47260392198</izvorni_sadrzaj>
    <derivirana_varijabla naziv="DomainObject.Predmet.ProtustrankaNazivFormatedOIB_1">PROBOJ j.d.o.o. za proizvodnju, trgovinu i usluge, OIB 47260392198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PROBOJ j.d.o.o. za proizvodnju, trgovinu i usluge</item>
    </izvorni_sadrzaj>
    <derivirana_varijabla naziv="DomainObject.Predmet.ProtuStrankaListFormated_1">
      <item>PROBOJ j.d.o.o. za proizvodnju, trgovinu i usluge</item>
    </derivirana_varijabla>
  </DomainObject.Predmet.ProtuStrankaListFormated>
  <DomainObject.Predmet.ProtuStrankaListFormatedOIB>
    <izvorni_sadrzaj>
      <item>PROBOJ j.d.o.o. za proizvodnju, trgovinu i usluge, OIB 47260392198</item>
    </izvorni_sadrzaj>
    <derivirana_varijabla naziv="DomainObject.Predmet.ProtuStrankaListFormatedOIB_1">
      <item>PROBOJ j.d.o.o. za proizvodnju, trgovinu i usluge, OIB 47260392198</item>
    </derivirana_varijabla>
  </DomainObject.Predmet.ProtuStrankaListFormatedOIB>
  <DomainObject.Predmet.ProtuStrankaListFormatedWithAdress>
    <izvorni_sadrzaj>
      <item>PROBOJ j.d.o.o. za proizvodnju, trgovinu i usluge, Đakovačka ulica 38A, 32284 Stari Mikanovci</item>
    </izvorni_sadrzaj>
    <derivirana_varijabla naziv="DomainObject.Predmet.ProtuStrankaListFormatedWithAdress_1">
      <item>PROBOJ j.d.o.o. za proizvodnju, trgovinu i usluge, Đakovačka ulica 38A, 32284 Stari Mikanovci</item>
    </derivirana_varijabla>
  </DomainObject.Predmet.ProtuStrankaListFormatedWithAdress>
  <DomainObject.Predmet.ProtuStrankaListFormatedWithAdressOIB>
    <izvorni_sadrzaj>
      <item>PROBOJ j.d.o.o. za proizvodnju, trgovinu i usluge, OIB 47260392198, Đakovačka ulica 38A, 32284 Stari Mikanovci</item>
    </izvorni_sadrzaj>
    <derivirana_varijabla naziv="DomainObject.Predmet.ProtuStrankaListFormatedWithAdressOIB_1">
      <item>PROBOJ j.d.o.o. za proizvodnju, trgovinu i usluge, OIB 47260392198, Đakovačka ulica 38A, 32284 Stari Mikanovci</item>
    </derivirana_varijabla>
  </DomainObject.Predmet.ProtuStrankaListFormatedWithAdressOIB>
  <DomainObject.Predmet.ProtuStrankaListNazivFormated>
    <izvorni_sadrzaj>
      <item>PROBOJ j.d.o.o. za proizvodnju, trgovinu i usluge</item>
    </izvorni_sadrzaj>
    <derivirana_varijabla naziv="DomainObject.Predmet.ProtuStrankaListNazivFormated_1">
      <item>PROBOJ j.d.o.o. za proizvodnju, trgovinu i usluge</item>
    </derivirana_varijabla>
  </DomainObject.Predmet.ProtuStrankaListNazivFormated>
  <DomainObject.Predmet.ProtuStrankaListNazivFormatedOIB>
    <izvorni_sadrzaj>
      <item>PROBOJ j.d.o.o. za proizvodnju, trgovinu i usluge, OIB 47260392198</item>
    </izvorni_sadrzaj>
    <derivirana_varijabla naziv="DomainObject.Predmet.ProtuStrankaListNazivFormatedOIB_1">
      <item>PROBOJ j.d.o.o. za proizvodnju, trgovinu i usluge, OIB 47260392198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PROBOJ j.d.o.o. za proizvodnju, trgovinu i usluge</izvorni_sadrzaj>
    <derivirana_varijabla naziv="DomainObject.Predmet.ProtustrankaIDrugi_1">PROBOJ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PROBOJ j.d.o.o. za proizvodnju, trgovinu i usluge, OIB 47260392198, Đakovačka ulica 38A, 32284 Stari Mikanovci</izvorni_sadrzaj>
    <derivirana_varijabla naziv="DomainObject.Predmet.ProtustrankaIDrugiAdressOIB_1">PROBOJ j.d.o.o. za proizvodnju, trgovinu i usluge, OIB 47260392198, Đakovačka ulica 38A,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PROBOJ j.d.o.o. za proizvodnju, trgovinu i usluge</item>
    </izvorni_sadrzaj>
    <derivirana_varijabla naziv="DomainObject.Predmet.SudioniciListNaziv_1">
      <item>FINA RC OSIJEK</item>
      <item>PROBOJ j.d.o.o. za proizvodnju, trgovinu i usluge</item>
    </derivirana_varijabla>
  </DomainObject.Predmet.SudioniciListNaziv>
  <DomainObject.Predmet.SudioniciListAdressOIB>
    <izvorni_sadrzaj>
      <item>FINA RC OSIJEK, OIB 85821130368</item>
      <item>PROBOJ j.d.o.o. za proizvodnju, trgovinu i usluge, OIB 47260392198, Đakovačka ulica 38A,32284 Stari Mikanovci</item>
    </izvorni_sadrzaj>
    <derivirana_varijabla naziv="DomainObject.Predmet.SudioniciListAdressOIB_1">
      <item>FINA RC OSIJEK, OIB 85821130368</item>
      <item>PROBOJ j.d.o.o. za proizvodnju, trgovinu i usluge, OIB 47260392198, Đakovačka ulica 38A,32284 Stari Mikanovci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47260392198</item>
    </izvorni_sadrzaj>
    <derivirana_varijabla naziv="DomainObject.Predmet.SudioniciListNazivOIB_1">
      <item>, OIB 85821130368</item>
      <item>, OIB 47260392198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19260-0D09-4D78-9AD6-E14F25ACD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1956</properties:Characters>
  <properties:Lines>99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2016-10-26T10:54:00Z</cp:lastPrinted>
  <dcterms:modified xmlns:xsi="http://www.w3.org/2001/XMLSchema-instance" xsi:type="dcterms:W3CDTF">2016-10-26T10:56:00Z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