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6084" w14:paraId="3526084" w:rsidRDefault="00BE18EF" w:rsidP="007B5201" w:rsidR="00BE18EF" w:rsidRPr="00F02D4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F02D41">
      <w:pPr>
        <w:jc w:val="right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="00806AA3" w:rsidRPr="00F02D41">
        <w:rPr>
          <w:rFonts w:hAnsi="Times New Roman" w:ascii="Times New Roman"/>
          <w:szCs w:val="24"/>
          <w:lang w:val="hr-HR"/>
        </w:rPr>
        <w:t xml:space="preserve">    </w:t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="00806AA3" w:rsidRPr="00F02D41">
        <w:rPr>
          <w:rFonts w:hAnsi="Times New Roman" w:ascii="Times New Roman"/>
          <w:szCs w:val="24"/>
          <w:lang w:val="hr-HR"/>
        </w:rPr>
        <w:t xml:space="preserve">     </w:t>
      </w:r>
      <w:r w:rsidR="00CD6AFE" w:rsidRPr="00F02D41">
        <w:rPr>
          <w:rFonts w:hAnsi="Times New Roman" w:ascii="Times New Roman"/>
          <w:szCs w:val="24"/>
          <w:lang w:val="hr-HR"/>
        </w:rPr>
        <w:tab/>
      </w:r>
      <w:r w:rsidR="00D40255"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F02D41">
        <w:rPr>
          <w:rFonts w:hAnsi="Times New Roman" w:ascii="Times New Roman"/>
          <w:b/>
          <w:szCs w:val="24"/>
          <w:lang w:val="hr-HR"/>
        </w:rPr>
        <w:t>18</w:t>
      </w:r>
      <w:r w:rsidR="009D5ACB" w:rsidRPr="00F02D41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F02D41">
        <w:rPr>
          <w:rFonts w:hAnsi="Times New Roman" w:ascii="Times New Roman"/>
          <w:b/>
          <w:szCs w:val="24"/>
          <w:lang w:val="hr-HR"/>
        </w:rPr>
        <w:t>-</w:t>
      </w:r>
      <w:r w:rsidR="00242DBA">
        <w:rPr>
          <w:rFonts w:hAnsi="Times New Roman" w:ascii="Times New Roman"/>
          <w:b/>
          <w:szCs w:val="24"/>
          <w:lang w:val="hr-HR"/>
        </w:rPr>
        <w:t>330</w:t>
      </w:r>
      <w:r w:rsidR="008038ED" w:rsidRPr="00F02D41">
        <w:rPr>
          <w:rFonts w:hAnsi="Times New Roman" w:ascii="Times New Roman"/>
          <w:b/>
          <w:szCs w:val="24"/>
          <w:lang w:val="hr-HR"/>
        </w:rPr>
        <w:t>/201</w:t>
      </w:r>
      <w:r w:rsidR="00242DBA">
        <w:rPr>
          <w:rFonts w:hAnsi="Times New Roman" w:ascii="Times New Roman"/>
          <w:b/>
          <w:szCs w:val="24"/>
          <w:lang w:val="hr-HR"/>
        </w:rPr>
        <w:t>8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="00961989" w:rsidRPr="00F02D41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F02D41">
      <w:pPr>
        <w:rPr>
          <w:rFonts w:hAnsi="Times New Roman" w:ascii="Times New Roman"/>
          <w:color w:val="000000"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>
      <w:pPr>
        <w:rPr>
          <w:rFonts w:hAnsi="Times New Roman" w:ascii="Times New Roman"/>
          <w:b/>
          <w:szCs w:val="24"/>
          <w:lang w:val="hr-HR"/>
        </w:rPr>
      </w:pPr>
    </w:p>
    <w:p w:rsidRDefault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304B3E" w:rsidP="00304B3E" w:rsidR="00401D09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304B3E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3266A5" w:rsidP="00CD6AFE" w:rsidR="003266A5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R J E Š E N J E</w:t>
      </w:r>
    </w:p>
    <w:p w:rsidRDefault="00401D09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3266A5" w:rsidR="00D64552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F02D41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F02D41">
        <w:rPr>
          <w:rFonts w:hAnsi="Times New Roman" w:ascii="Times New Roman"/>
          <w:szCs w:val="24"/>
          <w:lang w:val="hr-HR"/>
        </w:rPr>
        <w:t xml:space="preserve">, </w:t>
      </w:r>
      <w:r w:rsidR="005360AB" w:rsidRPr="00F02D41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F02D41">
        <w:rPr>
          <w:rFonts w:hAnsi="Times New Roman" w:ascii="Times New Roman"/>
          <w:szCs w:val="24"/>
          <w:lang w:val="hr-HR"/>
        </w:rPr>
        <w:t>po su</w:t>
      </w:r>
      <w:r w:rsidR="009D5ACB" w:rsidRPr="00F02D41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F02D41">
        <w:rPr>
          <w:rFonts w:hAnsi="Times New Roman" w:ascii="Times New Roman"/>
          <w:szCs w:val="24"/>
          <w:lang w:val="hr-HR"/>
        </w:rPr>
        <w:t>Katarini Franković</w:t>
      </w:r>
      <w:r w:rsidR="00CD6AFE" w:rsidRPr="00F02D41">
        <w:rPr>
          <w:rFonts w:hAnsi="Times New Roman" w:ascii="Times New Roman"/>
          <w:szCs w:val="24"/>
          <w:lang w:val="hr-HR"/>
        </w:rPr>
        <w:t xml:space="preserve">, </w:t>
      </w:r>
      <w:r w:rsidR="009D5ACB" w:rsidRPr="00F02D41">
        <w:rPr>
          <w:rFonts w:hAnsi="Times New Roman" w:ascii="Times New Roman"/>
          <w:szCs w:val="24"/>
          <w:lang w:val="hr-HR"/>
        </w:rPr>
        <w:t xml:space="preserve">kao stečajnom sucu, </w:t>
      </w:r>
      <w:r w:rsidR="00401D09">
        <w:rPr>
          <w:rFonts w:hAnsi="Times New Roman" w:ascii="Times New Roman"/>
          <w:szCs w:val="24"/>
          <w:lang w:val="hr-HR"/>
        </w:rPr>
        <w:t xml:space="preserve">povodom prijedloga dužnika za otvaranjem </w:t>
      </w:r>
      <w:r w:rsidR="00520766" w:rsidRPr="00F02D41">
        <w:rPr>
          <w:rFonts w:hAnsi="Times New Roman" w:ascii="Times New Roman"/>
          <w:szCs w:val="24"/>
          <w:lang w:val="hr-HR"/>
        </w:rPr>
        <w:t>pred</w:t>
      </w:r>
      <w:r w:rsidR="00317610" w:rsidRPr="00F02D41">
        <w:rPr>
          <w:rFonts w:hAnsi="Times New Roman" w:ascii="Times New Roman"/>
          <w:szCs w:val="24"/>
          <w:lang w:val="hr-HR"/>
        </w:rPr>
        <w:t>stečajno</w:t>
      </w:r>
      <w:r w:rsidR="00401D09">
        <w:rPr>
          <w:rFonts w:hAnsi="Times New Roman" w:ascii="Times New Roman"/>
          <w:szCs w:val="24"/>
          <w:lang w:val="hr-HR"/>
        </w:rPr>
        <w:t>g</w:t>
      </w:r>
      <w:r w:rsidR="00317610" w:rsidRPr="00F02D41">
        <w:rPr>
          <w:rFonts w:hAnsi="Times New Roman" w:ascii="Times New Roman"/>
          <w:szCs w:val="24"/>
          <w:lang w:val="hr-HR"/>
        </w:rPr>
        <w:t xml:space="preserve"> postupk</w:t>
      </w:r>
      <w:r w:rsidR="00401D09">
        <w:rPr>
          <w:rFonts w:hAnsi="Times New Roman" w:ascii="Times New Roman"/>
          <w:szCs w:val="24"/>
          <w:lang w:val="hr-HR"/>
        </w:rPr>
        <w:t>a</w:t>
      </w:r>
      <w:r w:rsidR="00317610" w:rsidRPr="00F02D41">
        <w:rPr>
          <w:rFonts w:hAnsi="Times New Roman" w:ascii="Times New Roman"/>
          <w:szCs w:val="24"/>
          <w:lang w:val="hr-HR"/>
        </w:rPr>
        <w:t xml:space="preserve"> nad dužnikom </w:t>
      </w:r>
      <w:r w:rsidR="00242DBA">
        <w:rPr>
          <w:rFonts w:hAnsi="Times New Roman" w:ascii="Times New Roman"/>
          <w:szCs w:val="24"/>
          <w:lang w:val="hr-HR"/>
        </w:rPr>
        <w:t>FELICIT</w:t>
      </w:r>
      <w:r w:rsidR="0038329C">
        <w:rPr>
          <w:rFonts w:hAnsi="Times New Roman" w:ascii="Times New Roman"/>
          <w:szCs w:val="24"/>
          <w:lang w:val="hr-HR"/>
        </w:rPr>
        <w:t>A</w:t>
      </w:r>
      <w:r w:rsidR="00242DBA">
        <w:rPr>
          <w:rFonts w:hAnsi="Times New Roman" w:ascii="Times New Roman"/>
          <w:szCs w:val="24"/>
          <w:lang w:val="hr-HR"/>
        </w:rPr>
        <w:t>,</w:t>
      </w:r>
      <w:r w:rsidR="00373C12" w:rsidRPr="00F02D41">
        <w:rPr>
          <w:rFonts w:hAnsi="Times New Roman" w:ascii="Times New Roman"/>
          <w:szCs w:val="24"/>
          <w:lang w:val="hr-HR"/>
        </w:rPr>
        <w:t xml:space="preserve"> d.o.o., </w:t>
      </w:r>
      <w:r w:rsidR="00242DBA">
        <w:rPr>
          <w:rFonts w:hAnsi="Times New Roman" w:ascii="Times New Roman"/>
          <w:szCs w:val="24"/>
          <w:lang w:val="hr-HR"/>
        </w:rPr>
        <w:t>Zaklopatica, Zaklopatica 44</w:t>
      </w:r>
      <w:r w:rsidR="00373C12" w:rsidRPr="00F02D41">
        <w:rPr>
          <w:rFonts w:hAnsi="Times New Roman" w:ascii="Times New Roman"/>
          <w:szCs w:val="24"/>
          <w:lang w:val="hr-HR"/>
        </w:rPr>
        <w:t xml:space="preserve">, OIB: </w:t>
      </w:r>
      <w:r w:rsidR="00242DBA">
        <w:rPr>
          <w:rFonts w:hAnsi="Times New Roman" w:ascii="Times New Roman"/>
          <w:szCs w:val="24"/>
          <w:lang w:val="hr-HR"/>
        </w:rPr>
        <w:t>03980990076</w:t>
      </w:r>
      <w:r w:rsidR="0071646D" w:rsidRPr="00F02D41">
        <w:rPr>
          <w:rFonts w:hAnsi="Times New Roman" w:ascii="Times New Roman"/>
          <w:szCs w:val="24"/>
          <w:lang w:val="hr-HR"/>
        </w:rPr>
        <w:t>,</w:t>
      </w:r>
      <w:r w:rsidR="008038ED" w:rsidRPr="00F02D41">
        <w:rPr>
          <w:rFonts w:hAnsi="Times New Roman" w:ascii="Times New Roman"/>
          <w:szCs w:val="24"/>
          <w:lang w:val="hr-HR"/>
        </w:rPr>
        <w:t xml:space="preserve"> </w:t>
      </w:r>
      <w:r w:rsidR="00845A60" w:rsidRPr="00F02D41">
        <w:rPr>
          <w:rFonts w:hAnsi="Times New Roman" w:ascii="Times New Roman"/>
          <w:szCs w:val="24"/>
          <w:lang w:val="hr-HR"/>
        </w:rPr>
        <w:t xml:space="preserve">dana </w:t>
      </w:r>
      <w:r w:rsidR="00242DBA">
        <w:rPr>
          <w:rFonts w:hAnsi="Times New Roman" w:ascii="Times New Roman"/>
          <w:szCs w:val="24"/>
          <w:lang w:val="hr-HR"/>
        </w:rPr>
        <w:t>07</w:t>
      </w:r>
      <w:r w:rsidR="00FF7514" w:rsidRPr="00F02D41">
        <w:rPr>
          <w:rFonts w:hAnsi="Times New Roman" w:ascii="Times New Roman"/>
          <w:szCs w:val="24"/>
          <w:lang w:val="hr-HR"/>
        </w:rPr>
        <w:t xml:space="preserve">. </w:t>
      </w:r>
      <w:r w:rsidR="00242DBA">
        <w:rPr>
          <w:rFonts w:hAnsi="Times New Roman" w:ascii="Times New Roman"/>
          <w:szCs w:val="24"/>
          <w:lang w:val="hr-HR"/>
        </w:rPr>
        <w:t>svibnj</w:t>
      </w:r>
      <w:r w:rsidR="0038329C">
        <w:rPr>
          <w:rFonts w:hAnsi="Times New Roman" w:ascii="Times New Roman"/>
          <w:szCs w:val="24"/>
          <w:lang w:val="hr-HR"/>
        </w:rPr>
        <w:t>a</w:t>
      </w:r>
      <w:r w:rsidR="005360AB" w:rsidRPr="00F02D41">
        <w:rPr>
          <w:rFonts w:hAnsi="Times New Roman" w:ascii="Times New Roman"/>
          <w:szCs w:val="24"/>
          <w:lang w:val="hr-HR"/>
        </w:rPr>
        <w:t xml:space="preserve"> </w:t>
      </w:r>
      <w:r w:rsidR="009D5ACB" w:rsidRPr="00F02D41">
        <w:rPr>
          <w:rFonts w:hAnsi="Times New Roman" w:ascii="Times New Roman"/>
          <w:szCs w:val="24"/>
          <w:lang w:val="hr-HR"/>
        </w:rPr>
        <w:t>201</w:t>
      </w:r>
      <w:r w:rsidR="00242DBA">
        <w:rPr>
          <w:rFonts w:hAnsi="Times New Roman" w:ascii="Times New Roman"/>
          <w:szCs w:val="24"/>
          <w:lang w:val="hr-HR"/>
        </w:rPr>
        <w:t>8</w:t>
      </w:r>
      <w:r w:rsidR="009D5ACB" w:rsidRPr="00F02D41">
        <w:rPr>
          <w:rFonts w:hAnsi="Times New Roman" w:ascii="Times New Roman"/>
          <w:szCs w:val="24"/>
          <w:lang w:val="hr-HR"/>
        </w:rPr>
        <w:t>. godin</w:t>
      </w:r>
      <w:r w:rsidR="0071646D" w:rsidRPr="00F02D41">
        <w:rPr>
          <w:rFonts w:hAnsi="Times New Roman" w:ascii="Times New Roman"/>
          <w:szCs w:val="24"/>
          <w:lang w:val="hr-HR"/>
        </w:rPr>
        <w:t>e</w:t>
      </w:r>
      <w:r w:rsidRPr="00F02D41">
        <w:rPr>
          <w:rFonts w:hAnsi="Times New Roman" w:ascii="Times New Roman"/>
          <w:szCs w:val="24"/>
          <w:lang w:val="hr-HR"/>
        </w:rPr>
        <w:t xml:space="preserve"> </w:t>
      </w:r>
    </w:p>
    <w:p w:rsidRDefault="00401D09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F02D41">
        <w:rPr>
          <w:rFonts w:hAnsi="Times New Roman" w:ascii="Times New Roman"/>
          <w:b/>
          <w:szCs w:val="24"/>
          <w:lang w:val="hr-HR"/>
        </w:rPr>
        <w:t xml:space="preserve">  </w:t>
      </w:r>
      <w:r w:rsidRPr="00F02D41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F02D41">
        <w:rPr>
          <w:rFonts w:hAnsi="Times New Roman" w:ascii="Times New Roman"/>
          <w:szCs w:val="24"/>
          <w:lang w:val="hr-HR"/>
        </w:rPr>
        <w:t xml:space="preserve"> </w:t>
      </w:r>
    </w:p>
    <w:p w:rsidRDefault="00401D09" w:rsidP="00933F93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406D23" w:rsidP="00406D23" w:rsidR="0038329C" w:rsidRPr="0038329C">
      <w:pPr>
        <w:ind w:hanging="720"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</w:r>
      <w:r w:rsidR="0038329C">
        <w:rPr>
          <w:rFonts w:hAnsi="Times New Roman" w:ascii="Times New Roman"/>
          <w:szCs w:val="24"/>
          <w:lang w:val="hr-HR"/>
        </w:rPr>
        <w:t>Nalaže se podnositelju prijedloga</w:t>
      </w:r>
      <w:r w:rsidR="0038329C" w:rsidRPr="0038329C">
        <w:rPr>
          <w:rFonts w:hAnsi="Times New Roman" w:ascii="Times New Roman"/>
          <w:szCs w:val="24"/>
          <w:lang w:val="hr-HR"/>
        </w:rPr>
        <w:t xml:space="preserve"> za </w:t>
      </w:r>
      <w:r>
        <w:rPr>
          <w:rFonts w:hAnsi="Times New Roman" w:ascii="Times New Roman"/>
          <w:szCs w:val="24"/>
          <w:lang w:val="hr-HR"/>
        </w:rPr>
        <w:t>otvaranjem predstečajnog</w:t>
      </w:r>
      <w:r w:rsidR="0038329C" w:rsidRPr="0038329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postupka</w:t>
      </w:r>
      <w:r w:rsidR="0038329C" w:rsidRPr="0038329C">
        <w:t xml:space="preserve"> </w:t>
      </w:r>
      <w:r w:rsidR="0038329C" w:rsidRPr="0038329C">
        <w:rPr>
          <w:rFonts w:hAnsi="Times New Roman" w:ascii="Times New Roman"/>
          <w:szCs w:val="24"/>
          <w:lang w:val="hr-HR"/>
        </w:rPr>
        <w:t xml:space="preserve">nad dužnikom </w:t>
      </w:r>
      <w:r w:rsidR="00242DBA" w:rsidRPr="00242DBA">
        <w:rPr>
          <w:rFonts w:hAnsi="Times New Roman" w:ascii="Times New Roman"/>
          <w:szCs w:val="24"/>
          <w:lang w:val="hr-HR"/>
        </w:rPr>
        <w:t>FELICITA, d.o.o., Zaklopatica, Zaklopatica 44, OIB: 03980990076</w:t>
      </w:r>
      <w:r w:rsidR="0038329C" w:rsidRPr="0038329C">
        <w:rPr>
          <w:rFonts w:hAnsi="Times New Roman" w:ascii="Times New Roman"/>
          <w:szCs w:val="24"/>
          <w:lang w:val="hr-HR"/>
        </w:rPr>
        <w:t xml:space="preserve"> zaprimljen kod ovog suda </w:t>
      </w:r>
      <w:r w:rsidR="00242DBA">
        <w:rPr>
          <w:rFonts w:hAnsi="Times New Roman" w:ascii="Times New Roman"/>
          <w:szCs w:val="24"/>
          <w:lang w:val="hr-HR"/>
        </w:rPr>
        <w:t>02</w:t>
      </w:r>
      <w:r w:rsidR="0038329C" w:rsidRPr="0038329C">
        <w:rPr>
          <w:rFonts w:hAnsi="Times New Roman" w:ascii="Times New Roman"/>
          <w:szCs w:val="24"/>
          <w:lang w:val="hr-HR"/>
        </w:rPr>
        <w:t xml:space="preserve">. </w:t>
      </w:r>
      <w:r w:rsidR="00242DBA">
        <w:rPr>
          <w:rFonts w:hAnsi="Times New Roman" w:ascii="Times New Roman"/>
          <w:szCs w:val="24"/>
          <w:lang w:val="hr-HR"/>
        </w:rPr>
        <w:t>svibnja 2018</w:t>
      </w:r>
      <w:r w:rsidR="0038329C" w:rsidRPr="0038329C">
        <w:rPr>
          <w:rFonts w:hAnsi="Times New Roman" w:ascii="Times New Roman"/>
          <w:szCs w:val="24"/>
          <w:lang w:val="hr-HR"/>
        </w:rPr>
        <w:t xml:space="preserve">. </w:t>
      </w:r>
      <w:r w:rsidR="00242DBA">
        <w:rPr>
          <w:rFonts w:hAnsi="Times New Roman" w:ascii="Times New Roman"/>
          <w:szCs w:val="24"/>
          <w:lang w:val="hr-HR"/>
        </w:rPr>
        <w:t>g</w:t>
      </w:r>
      <w:r w:rsidR="0038329C" w:rsidRPr="0038329C">
        <w:rPr>
          <w:rFonts w:hAnsi="Times New Roman" w:ascii="Times New Roman"/>
          <w:szCs w:val="24"/>
          <w:lang w:val="hr-HR"/>
        </w:rPr>
        <w:t>odine</w:t>
      </w:r>
      <w:r w:rsidR="00242DBA">
        <w:rPr>
          <w:rFonts w:hAnsi="Times New Roman" w:ascii="Times New Roman"/>
          <w:szCs w:val="24"/>
          <w:lang w:val="hr-HR"/>
        </w:rPr>
        <w:t>, a poslan preporučeno poštom 27. travnja 2018.g.</w:t>
      </w:r>
      <w:r w:rsidR="0038329C" w:rsidRPr="0038329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u skladu sa čl. 31. st. 2 </w:t>
      </w:r>
      <w:r w:rsidRPr="00406D23">
        <w:rPr>
          <w:rFonts w:hAnsi="Times New Roman" w:ascii="Times New Roman"/>
          <w:szCs w:val="24"/>
          <w:lang w:val="hr-HR"/>
        </w:rPr>
        <w:t>S</w:t>
      </w:r>
      <w:r w:rsidR="00242DBA">
        <w:rPr>
          <w:rFonts w:hAnsi="Times New Roman" w:ascii="Times New Roman"/>
          <w:szCs w:val="24"/>
          <w:lang w:val="hr-HR"/>
        </w:rPr>
        <w:t>tečajnog zakona (NN 71/15  i 104/17,</w:t>
      </w:r>
      <w:r w:rsidRPr="00406D23">
        <w:rPr>
          <w:rFonts w:hAnsi="Times New Roman" w:ascii="Times New Roman"/>
          <w:szCs w:val="24"/>
          <w:lang w:val="hr-HR"/>
        </w:rPr>
        <w:t xml:space="preserve"> dalje u tekstu SZ) </w:t>
      </w:r>
      <w:r w:rsidR="0038329C" w:rsidRPr="0038329C">
        <w:rPr>
          <w:rFonts w:hAnsi="Times New Roman" w:ascii="Times New Roman"/>
          <w:szCs w:val="24"/>
          <w:lang w:val="hr-HR"/>
        </w:rPr>
        <w:t xml:space="preserve">u roku od 8 dana u spis dostaviti ispravljen i dopunjen prijedlog za </w:t>
      </w:r>
      <w:r w:rsidRPr="00406D23">
        <w:rPr>
          <w:rFonts w:hAnsi="Times New Roman" w:ascii="Times New Roman"/>
          <w:szCs w:val="24"/>
          <w:lang w:val="hr-HR"/>
        </w:rPr>
        <w:t xml:space="preserve">otvaranjem predstečajnog postupka nad dužnikom </w:t>
      </w:r>
      <w:r w:rsidR="0038329C" w:rsidRPr="0038329C">
        <w:rPr>
          <w:rFonts w:hAnsi="Times New Roman" w:ascii="Times New Roman"/>
          <w:szCs w:val="24"/>
          <w:lang w:val="hr-HR"/>
        </w:rPr>
        <w:t>po kojem se može postupiti na način da će:</w:t>
      </w:r>
    </w:p>
    <w:p w:rsidRDefault="002A175F" w:rsidP="002A175F" w:rsidR="0038329C" w:rsidRPr="002A175F">
      <w:pPr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ab/>
      </w:r>
      <w:r w:rsidR="0038329C" w:rsidRPr="002A175F">
        <w:rPr>
          <w:rFonts w:hAnsi="Times New Roman" w:ascii="Times New Roman"/>
          <w:szCs w:val="24"/>
          <w:lang w:val="hr-HR"/>
        </w:rPr>
        <w:t xml:space="preserve">sukladno čl. </w:t>
      </w:r>
      <w:r w:rsidR="00406D23" w:rsidRPr="002A175F">
        <w:rPr>
          <w:rFonts w:hAnsi="Times New Roman" w:ascii="Times New Roman"/>
          <w:szCs w:val="24"/>
          <w:lang w:val="hr-HR"/>
        </w:rPr>
        <w:t>16. i 17. SZ-a</w:t>
      </w:r>
      <w:r w:rsidR="0038329C" w:rsidRPr="002A175F">
        <w:rPr>
          <w:rFonts w:hAnsi="Times New Roman" w:ascii="Times New Roman"/>
          <w:szCs w:val="24"/>
          <w:lang w:val="hr-HR"/>
        </w:rPr>
        <w:t xml:space="preserve"> u prijedlogu navesti </w:t>
      </w:r>
      <w:r w:rsidR="00406D23" w:rsidRPr="002A175F">
        <w:rPr>
          <w:rFonts w:hAnsi="Times New Roman" w:ascii="Times New Roman"/>
          <w:szCs w:val="24"/>
          <w:lang w:val="hr-HR"/>
        </w:rPr>
        <w:t>popis imovine i obveza dužnika</w:t>
      </w:r>
      <w:r w:rsidR="0038329C" w:rsidRPr="002A175F">
        <w:rPr>
          <w:rFonts w:hAnsi="Times New Roman" w:ascii="Times New Roman"/>
          <w:szCs w:val="24"/>
          <w:lang w:val="hr-HR"/>
        </w:rPr>
        <w:t xml:space="preserve">, </w:t>
      </w:r>
    </w:p>
    <w:p w:rsidRDefault="002A175F" w:rsidP="002A175F" w:rsidR="00406D23" w:rsidRPr="002A175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ab/>
      </w:r>
      <w:r w:rsidR="0038329C" w:rsidRPr="002A175F">
        <w:rPr>
          <w:rFonts w:hAnsi="Times New Roman" w:ascii="Times New Roman"/>
          <w:szCs w:val="24"/>
          <w:lang w:val="hr-HR"/>
        </w:rPr>
        <w:t xml:space="preserve">sukladno čl. </w:t>
      </w:r>
      <w:r w:rsidR="00406D23" w:rsidRPr="002A175F">
        <w:rPr>
          <w:rFonts w:hAnsi="Times New Roman" w:ascii="Times New Roman"/>
          <w:szCs w:val="24"/>
          <w:lang w:val="hr-HR"/>
        </w:rPr>
        <w:t>26</w:t>
      </w:r>
      <w:r w:rsidR="0038329C" w:rsidRPr="002A175F">
        <w:rPr>
          <w:rFonts w:hAnsi="Times New Roman" w:ascii="Times New Roman"/>
          <w:szCs w:val="24"/>
          <w:lang w:val="hr-HR"/>
        </w:rPr>
        <w:t xml:space="preserve">. </w:t>
      </w:r>
      <w:r w:rsidR="00406D23" w:rsidRPr="002A175F">
        <w:rPr>
          <w:rFonts w:hAnsi="Times New Roman" w:ascii="Times New Roman"/>
          <w:szCs w:val="24"/>
          <w:lang w:val="hr-HR"/>
        </w:rPr>
        <w:t>SZ-a</w:t>
      </w:r>
      <w:r w:rsidR="0038329C" w:rsidRPr="002A175F">
        <w:rPr>
          <w:rFonts w:hAnsi="Times New Roman" w:ascii="Times New Roman"/>
          <w:szCs w:val="24"/>
          <w:lang w:val="hr-HR"/>
        </w:rPr>
        <w:t xml:space="preserve"> uz prijedlog dostaviti</w:t>
      </w:r>
      <w:r w:rsidR="00406D23" w:rsidRPr="002A175F">
        <w:rPr>
          <w:rFonts w:hAnsi="Times New Roman" w:ascii="Times New Roman"/>
          <w:szCs w:val="24"/>
          <w:lang w:val="hr-HR"/>
        </w:rPr>
        <w:t>:</w:t>
      </w:r>
    </w:p>
    <w:p w:rsidRDefault="00242DBA" w:rsidP="00242DBA" w:rsidR="00242DBA" w:rsidRPr="00242DBA">
      <w:pPr>
        <w:pStyle w:val="Odlomakpopisa"/>
        <w:ind w:firstLine="720"/>
        <w:rPr>
          <w:rFonts w:hAnsi="Times New Roman" w:ascii="Times New Roman"/>
          <w:szCs w:val="24"/>
          <w:lang w:val="hr-HR"/>
        </w:rPr>
      </w:pPr>
      <w:r w:rsidRPr="00242DBA">
        <w:rPr>
          <w:rFonts w:hAnsi="Times New Roman" w:ascii="Times New Roman"/>
          <w:szCs w:val="24"/>
          <w:lang w:val="hr-HR"/>
        </w:rPr>
        <w:t>−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242DBA" w:rsidP="00242DBA" w:rsidR="00242DBA" w:rsidRPr="00242DBA">
      <w:pPr>
        <w:pStyle w:val="Odlomakpopisa"/>
        <w:ind w:firstLine="720"/>
        <w:rPr>
          <w:rFonts w:hAnsi="Times New Roman" w:ascii="Times New Roman"/>
          <w:szCs w:val="24"/>
          <w:lang w:val="hr-HR"/>
        </w:rPr>
      </w:pPr>
      <w:r w:rsidRPr="00242DBA">
        <w:rPr>
          <w:rFonts w:hAnsi="Times New Roman" w:ascii="Times New Roman"/>
          <w:szCs w:val="24"/>
          <w:lang w:val="hr-HR"/>
        </w:rPr>
        <w:t>– izjavu o broju zaposlenih na zadnji dan u mjesecu koji prethodi danu podnošenja prijedloga</w:t>
      </w:r>
    </w:p>
    <w:p w:rsidRDefault="00242DBA" w:rsidP="00242DBA" w:rsidR="00406D23">
      <w:pPr>
        <w:pStyle w:val="Odlomakpopisa"/>
        <w:ind w:firstLine="720"/>
        <w:rPr>
          <w:rFonts w:hAnsi="Times New Roman" w:ascii="Times New Roman"/>
          <w:szCs w:val="24"/>
          <w:lang w:val="hr-HR"/>
        </w:rPr>
      </w:pPr>
      <w:r w:rsidRPr="00242DBA">
        <w:rPr>
          <w:rFonts w:hAnsi="Times New Roman" w:ascii="Times New Roman"/>
          <w:szCs w:val="24"/>
          <w:lang w:val="hr-HR"/>
        </w:rPr>
        <w:t>– p</w:t>
      </w:r>
      <w:r>
        <w:rPr>
          <w:rFonts w:hAnsi="Times New Roman" w:ascii="Times New Roman"/>
          <w:szCs w:val="24"/>
          <w:lang w:val="hr-HR"/>
        </w:rPr>
        <w:t>rijedlog plana restrukturiranja</w:t>
      </w:r>
      <w:r w:rsidR="00406D23" w:rsidRPr="00406D23">
        <w:rPr>
          <w:rFonts w:hAnsi="Times New Roman" w:ascii="Times New Roman"/>
          <w:szCs w:val="24"/>
          <w:lang w:val="hr-HR"/>
        </w:rPr>
        <w:t>.</w:t>
      </w:r>
    </w:p>
    <w:p w:rsidRDefault="00406D23" w:rsidP="00406D23" w:rsidR="00406D23">
      <w:pPr>
        <w:rPr>
          <w:rFonts w:hAnsi="Times New Roman" w:ascii="Times New Roman"/>
          <w:szCs w:val="24"/>
          <w:lang w:val="hr-HR"/>
        </w:rPr>
      </w:pPr>
    </w:p>
    <w:p w:rsidRDefault="0038329C" w:rsidP="002A175F" w:rsidR="00D64552">
      <w:pPr>
        <w:ind w:hanging="720" w:left="720"/>
        <w:rPr>
          <w:rFonts w:hAnsi="Times New Roman" w:ascii="Times New Roman"/>
          <w:szCs w:val="24"/>
          <w:lang w:val="hr-HR"/>
        </w:rPr>
      </w:pPr>
      <w:r w:rsidRPr="00406D23">
        <w:rPr>
          <w:rFonts w:hAnsi="Times New Roman" w:ascii="Times New Roman"/>
          <w:szCs w:val="24"/>
          <w:lang w:val="hr-HR"/>
        </w:rPr>
        <w:t>II.</w:t>
      </w:r>
      <w:r w:rsidRPr="00406D23">
        <w:rPr>
          <w:rFonts w:hAnsi="Times New Roman" w:ascii="Times New Roman"/>
          <w:szCs w:val="24"/>
          <w:lang w:val="hr-HR"/>
        </w:rPr>
        <w:tab/>
        <w:t xml:space="preserve">Ako u ostavljenom roku </w:t>
      </w:r>
      <w:r w:rsidR="002A175F">
        <w:rPr>
          <w:rFonts w:hAnsi="Times New Roman" w:ascii="Times New Roman"/>
          <w:szCs w:val="24"/>
          <w:lang w:val="hr-HR"/>
        </w:rPr>
        <w:t xml:space="preserve">podnositelj prijedloga ne </w:t>
      </w:r>
      <w:r w:rsidR="002A175F" w:rsidRPr="002A175F">
        <w:rPr>
          <w:rFonts w:hAnsi="Times New Roman" w:ascii="Times New Roman"/>
          <w:szCs w:val="24"/>
          <w:lang w:val="hr-HR"/>
        </w:rPr>
        <w:t xml:space="preserve">dopuni prijedlog za otvaranje predstečajnoga postupka u skladu s uputom suda u roku iz </w:t>
      </w:r>
      <w:r w:rsidR="002A175F">
        <w:rPr>
          <w:rFonts w:hAnsi="Times New Roman" w:ascii="Times New Roman"/>
          <w:szCs w:val="24"/>
          <w:lang w:val="hr-HR"/>
        </w:rPr>
        <w:t>toč</w:t>
      </w:r>
      <w:r w:rsidR="002A175F" w:rsidRPr="002A175F">
        <w:rPr>
          <w:rFonts w:hAnsi="Times New Roman" w:ascii="Times New Roman"/>
          <w:szCs w:val="24"/>
          <w:lang w:val="hr-HR"/>
        </w:rPr>
        <w:t>.</w:t>
      </w:r>
      <w:r w:rsidR="002A175F">
        <w:rPr>
          <w:rFonts w:hAnsi="Times New Roman" w:ascii="Times New Roman"/>
          <w:szCs w:val="24"/>
          <w:lang w:val="hr-HR"/>
        </w:rPr>
        <w:t xml:space="preserve"> I</w:t>
      </w:r>
      <w:r w:rsidR="002A175F" w:rsidRPr="002A175F">
        <w:rPr>
          <w:rFonts w:hAnsi="Times New Roman" w:ascii="Times New Roman"/>
          <w:szCs w:val="24"/>
          <w:lang w:val="hr-HR"/>
        </w:rPr>
        <w:t xml:space="preserve"> ovoga </w:t>
      </w:r>
      <w:r w:rsidR="002A175F">
        <w:rPr>
          <w:rFonts w:hAnsi="Times New Roman" w:ascii="Times New Roman"/>
          <w:szCs w:val="24"/>
          <w:lang w:val="hr-HR"/>
        </w:rPr>
        <w:t>rješenja</w:t>
      </w:r>
      <w:r w:rsidR="002A175F" w:rsidRPr="002A175F">
        <w:rPr>
          <w:rFonts w:hAnsi="Times New Roman" w:ascii="Times New Roman"/>
          <w:szCs w:val="24"/>
          <w:lang w:val="hr-HR"/>
        </w:rPr>
        <w:t>, sud će u roku od osam dana nakon isteka toga roka odbaciti prijedlog za otvaranje predstečajnoga postupka</w:t>
      </w:r>
      <w:r w:rsidR="002A175F">
        <w:rPr>
          <w:rFonts w:hAnsi="Times New Roman" w:ascii="Times New Roman"/>
          <w:szCs w:val="24"/>
          <w:lang w:val="hr-HR"/>
        </w:rPr>
        <w:t xml:space="preserve"> u skladu sa čl. 31. st. 3. SZ-a</w:t>
      </w:r>
      <w:r w:rsidR="002A175F" w:rsidRPr="002A175F">
        <w:rPr>
          <w:rFonts w:hAnsi="Times New Roman" w:ascii="Times New Roman"/>
          <w:szCs w:val="24"/>
          <w:lang w:val="hr-HR"/>
        </w:rPr>
        <w:t>.</w:t>
      </w:r>
    </w:p>
    <w:p w:rsidRDefault="00401D09" w:rsidP="002A175F" w:rsidR="00401D09">
      <w:pPr>
        <w:ind w:hanging="720" w:left="720"/>
        <w:rPr>
          <w:rFonts w:hAnsi="Times New Roman" w:ascii="Times New Roman"/>
          <w:szCs w:val="24"/>
          <w:lang w:val="hr-HR"/>
        </w:rPr>
      </w:pPr>
    </w:p>
    <w:p w:rsidRDefault="00401D09" w:rsidP="002A175F" w:rsidR="00401D09">
      <w:pPr>
        <w:ind w:hanging="720" w:left="720"/>
        <w:rPr>
          <w:rFonts w:hAnsi="Times New Roman" w:ascii="Times New Roman"/>
          <w:szCs w:val="24"/>
          <w:lang w:val="hr-HR"/>
        </w:rPr>
      </w:pPr>
    </w:p>
    <w:p w:rsidRDefault="00401D09" w:rsidP="002A175F" w:rsidR="00401D09" w:rsidRPr="00F02D41">
      <w:pPr>
        <w:ind w:hanging="720" w:left="720"/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F02D41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2E0931" w:rsidP="00520766" w:rsidR="00520766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="00520766" w:rsidRPr="00F02D41">
        <w:rPr>
          <w:rFonts w:hAnsi="Times New Roman" w:ascii="Times New Roman"/>
          <w:szCs w:val="24"/>
          <w:lang w:val="hr-HR"/>
        </w:rPr>
        <w:t xml:space="preserve">Kod ovoga suda </w:t>
      </w:r>
      <w:r w:rsidR="00304B3E">
        <w:rPr>
          <w:rFonts w:hAnsi="Times New Roman" w:ascii="Times New Roman"/>
          <w:szCs w:val="24"/>
          <w:lang w:val="hr-HR"/>
        </w:rPr>
        <w:t xml:space="preserve">zaprimljeno </w:t>
      </w:r>
      <w:r w:rsidR="00520766" w:rsidRPr="00F02D41">
        <w:rPr>
          <w:rFonts w:hAnsi="Times New Roman" w:ascii="Times New Roman"/>
          <w:szCs w:val="24"/>
          <w:lang w:val="hr-HR"/>
        </w:rPr>
        <w:t xml:space="preserve">dana </w:t>
      </w:r>
      <w:r w:rsidR="00242DBA" w:rsidRPr="00242DBA">
        <w:rPr>
          <w:rFonts w:hAnsi="Times New Roman" w:ascii="Times New Roman"/>
          <w:szCs w:val="24"/>
          <w:lang w:val="hr-HR"/>
        </w:rPr>
        <w:t xml:space="preserve">02. svibnja 2018. godine, a poslan preporučeno poštom 27. travnja 2018.g. </w:t>
      </w:r>
      <w:r w:rsidR="00520766" w:rsidRPr="00F02D41">
        <w:rPr>
          <w:rFonts w:hAnsi="Times New Roman" w:ascii="Times New Roman"/>
          <w:szCs w:val="24"/>
          <w:lang w:val="hr-HR"/>
        </w:rPr>
        <w:t>predlagatelj dužnik</w:t>
      </w:r>
      <w:r w:rsidR="00520766" w:rsidRPr="00F02D41">
        <w:rPr>
          <w:rFonts w:hAnsi="Times New Roman" w:ascii="Times New Roman"/>
          <w:szCs w:val="24"/>
        </w:rPr>
        <w:t xml:space="preserve"> </w:t>
      </w:r>
      <w:r w:rsidR="00304B3E" w:rsidRPr="00304B3E">
        <w:rPr>
          <w:rFonts w:hAnsi="Times New Roman" w:ascii="Times New Roman"/>
          <w:szCs w:val="24"/>
          <w:lang w:val="hr-HR"/>
        </w:rPr>
        <w:t xml:space="preserve">FELICITA, d.o.o., Zaklopatica, Zaklopatica 44, OIB: 03980990076 </w:t>
      </w:r>
      <w:r w:rsidR="002A175F">
        <w:rPr>
          <w:rFonts w:hAnsi="Times New Roman" w:ascii="Times New Roman"/>
          <w:szCs w:val="24"/>
          <w:lang w:val="hr-HR"/>
        </w:rPr>
        <w:t xml:space="preserve"> </w:t>
      </w:r>
      <w:r w:rsidR="00520766" w:rsidRPr="00F02D41">
        <w:rPr>
          <w:rFonts w:hAnsi="Times New Roman" w:ascii="Times New Roman"/>
          <w:szCs w:val="24"/>
          <w:lang w:val="hr-HR"/>
        </w:rPr>
        <w:t>podnio je prijedlog za otvaranje predstečajnog postupka,</w:t>
      </w:r>
      <w:r w:rsidR="002A175F">
        <w:rPr>
          <w:rFonts w:hAnsi="Times New Roman" w:ascii="Times New Roman"/>
          <w:szCs w:val="24"/>
          <w:lang w:val="hr-HR"/>
        </w:rPr>
        <w:t xml:space="preserve"> ali prijedlog nije potpun jer u toč. II obrasca nije naveden popis imovine i obveza dužnika </w:t>
      </w:r>
      <w:r w:rsidR="002A175F" w:rsidRPr="002A175F">
        <w:rPr>
          <w:rFonts w:hAnsi="Times New Roman" w:ascii="Times New Roman"/>
          <w:szCs w:val="24"/>
          <w:lang w:val="hr-HR"/>
        </w:rPr>
        <w:t>sukladno čl. 16. i 17. SZ-a</w:t>
      </w:r>
      <w:r w:rsidR="002A175F">
        <w:rPr>
          <w:rFonts w:hAnsi="Times New Roman" w:ascii="Times New Roman"/>
          <w:szCs w:val="24"/>
          <w:lang w:val="hr-HR"/>
        </w:rPr>
        <w:t xml:space="preserve">, </w:t>
      </w:r>
      <w:r w:rsidR="00401D09">
        <w:rPr>
          <w:rFonts w:hAnsi="Times New Roman" w:ascii="Times New Roman"/>
          <w:szCs w:val="24"/>
          <w:lang w:val="hr-HR"/>
        </w:rPr>
        <w:t>te</w:t>
      </w:r>
      <w:r w:rsidR="002A175F">
        <w:rPr>
          <w:rFonts w:hAnsi="Times New Roman" w:ascii="Times New Roman"/>
          <w:szCs w:val="24"/>
          <w:lang w:val="hr-HR"/>
        </w:rPr>
        <w:t xml:space="preserve"> nisu uz prijedlog dostavljene ni isprave propisane čl. 26 SZ-a.</w:t>
      </w:r>
    </w:p>
    <w:p w:rsidRDefault="00520766" w:rsidP="00520766" w:rsidR="00520766" w:rsidRPr="00F02D41">
      <w:pPr>
        <w:rPr>
          <w:rFonts w:hAnsi="Times New Roman" w:ascii="Times New Roman"/>
          <w:szCs w:val="24"/>
          <w:lang w:val="hr-HR"/>
        </w:rPr>
      </w:pPr>
    </w:p>
    <w:p w:rsidRDefault="00520766" w:rsidP="00784BB3" w:rsidR="00520766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="002A175F">
        <w:rPr>
          <w:rFonts w:hAnsi="Times New Roman" w:ascii="Times New Roman"/>
          <w:szCs w:val="24"/>
          <w:lang w:val="hr-HR"/>
        </w:rPr>
        <w:t xml:space="preserve">Stoga je sud u smislu čl. 31. </w:t>
      </w:r>
      <w:r w:rsidR="00401D09">
        <w:rPr>
          <w:rFonts w:hAnsi="Times New Roman" w:ascii="Times New Roman"/>
          <w:szCs w:val="24"/>
          <w:lang w:val="hr-HR"/>
        </w:rPr>
        <w:t>s</w:t>
      </w:r>
      <w:r w:rsidR="002A175F">
        <w:rPr>
          <w:rFonts w:hAnsi="Times New Roman" w:ascii="Times New Roman"/>
          <w:szCs w:val="24"/>
          <w:lang w:val="hr-HR"/>
        </w:rPr>
        <w:t>t. 2</w:t>
      </w:r>
      <w:r w:rsidR="00401D09">
        <w:rPr>
          <w:rFonts w:hAnsi="Times New Roman" w:ascii="Times New Roman"/>
          <w:szCs w:val="24"/>
          <w:lang w:val="hr-HR"/>
        </w:rPr>
        <w:t xml:space="preserve"> SZ-a</w:t>
      </w:r>
      <w:r w:rsidR="002A175F">
        <w:rPr>
          <w:rFonts w:hAnsi="Times New Roman" w:ascii="Times New Roman"/>
          <w:szCs w:val="24"/>
          <w:lang w:val="hr-HR"/>
        </w:rPr>
        <w:t xml:space="preserve"> pozvao podnositelja prijedloga da dopuni prijedlog u roku od osam dana</w:t>
      </w:r>
      <w:r w:rsidR="00401D09">
        <w:rPr>
          <w:rFonts w:hAnsi="Times New Roman" w:ascii="Times New Roman"/>
          <w:szCs w:val="24"/>
          <w:lang w:val="hr-HR"/>
        </w:rPr>
        <w:t xml:space="preserve"> kao u toč. I izreke</w:t>
      </w:r>
      <w:r w:rsidR="002A175F">
        <w:rPr>
          <w:rFonts w:hAnsi="Times New Roman" w:ascii="Times New Roman"/>
          <w:szCs w:val="24"/>
          <w:lang w:val="hr-HR"/>
        </w:rPr>
        <w:t xml:space="preserve">. Rok se ne može produžiti. </w:t>
      </w:r>
      <w:r w:rsidR="00401D09">
        <w:rPr>
          <w:rFonts w:hAnsi="Times New Roman" w:ascii="Times New Roman"/>
          <w:szCs w:val="24"/>
          <w:lang w:val="hr-HR"/>
        </w:rPr>
        <w:t>Sud je upozorio i na posljedice ne postupanja u skladu sa</w:t>
      </w:r>
      <w:r w:rsidR="002A175F">
        <w:rPr>
          <w:rFonts w:hAnsi="Times New Roman" w:ascii="Times New Roman"/>
          <w:szCs w:val="24"/>
          <w:lang w:val="hr-HR"/>
        </w:rPr>
        <w:t xml:space="preserve"> čl. 31.st.3 SZ-a</w:t>
      </w:r>
      <w:r w:rsidR="00401D09">
        <w:rPr>
          <w:rFonts w:hAnsi="Times New Roman" w:ascii="Times New Roman"/>
          <w:szCs w:val="24"/>
          <w:lang w:val="hr-HR"/>
        </w:rPr>
        <w:t xml:space="preserve"> kao u toč. II izreke.</w:t>
      </w:r>
      <w:r w:rsidR="002A175F">
        <w:rPr>
          <w:rFonts w:hAnsi="Times New Roman" w:ascii="Times New Roman"/>
          <w:szCs w:val="24"/>
          <w:lang w:val="hr-HR"/>
        </w:rPr>
        <w:t xml:space="preserve"> </w:t>
      </w:r>
    </w:p>
    <w:p w:rsidRDefault="00274B3B" w:rsidP="00520766" w:rsidR="00274B3B" w:rsidRPr="00F02D41">
      <w:pPr>
        <w:rPr>
          <w:rFonts w:hAnsi="Times New Roman" w:ascii="Times New Roman"/>
          <w:szCs w:val="24"/>
          <w:lang w:val="hr-HR"/>
        </w:rPr>
      </w:pPr>
    </w:p>
    <w:p w:rsidRDefault="005A380D" w:rsidP="00781B1F" w:rsidR="00474201" w:rsidRPr="00F02D41">
      <w:pPr>
        <w:ind w:firstLine="720"/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>Zbo</w:t>
      </w:r>
      <w:r w:rsidR="00474201" w:rsidRPr="00F02D41">
        <w:rPr>
          <w:rFonts w:hAnsi="Times New Roman" w:ascii="Times New Roman"/>
          <w:szCs w:val="24"/>
          <w:lang w:val="hr-HR"/>
        </w:rPr>
        <w:t xml:space="preserve">g </w:t>
      </w:r>
      <w:r w:rsidRPr="00F02D41">
        <w:rPr>
          <w:rFonts w:hAnsi="Times New Roman" w:ascii="Times New Roman"/>
          <w:szCs w:val="24"/>
          <w:lang w:val="hr-HR"/>
        </w:rPr>
        <w:t xml:space="preserve">svega </w:t>
      </w:r>
      <w:r w:rsidR="00474201" w:rsidRPr="00F02D41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FF7514" w:rsidR="003B5FDA" w:rsidRPr="00F02D41">
      <w:pPr>
        <w:rPr>
          <w:rFonts w:hAnsi="Times New Roman" w:ascii="Times New Roman"/>
          <w:szCs w:val="24"/>
          <w:lang w:val="hr-HR"/>
        </w:rPr>
      </w:pPr>
    </w:p>
    <w:p w:rsidRDefault="003B5FDA" w:rsidP="003B5FDA" w:rsidR="003B5FDA">
      <w:pPr>
        <w:rPr>
          <w:rFonts w:hAnsi="Times New Roman" w:ascii="Times New Roman"/>
          <w:szCs w:val="24"/>
          <w:lang w:val="hr-HR"/>
        </w:rPr>
      </w:pPr>
    </w:p>
    <w:p w:rsidRDefault="00401D09" w:rsidP="003B5FDA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304B3E">
        <w:rPr>
          <w:rFonts w:hAnsi="Times New Roman" w:ascii="Times New Roman"/>
          <w:b/>
          <w:szCs w:val="24"/>
          <w:lang w:val="hr-HR"/>
        </w:rPr>
        <w:t>07</w:t>
      </w:r>
      <w:r w:rsidR="00474201" w:rsidRPr="00F02D41">
        <w:rPr>
          <w:rFonts w:hAnsi="Times New Roman" w:ascii="Times New Roman"/>
          <w:b/>
          <w:szCs w:val="24"/>
          <w:lang w:val="hr-HR"/>
        </w:rPr>
        <w:t xml:space="preserve">. </w:t>
      </w:r>
      <w:r w:rsidR="00304B3E">
        <w:rPr>
          <w:rFonts w:hAnsi="Times New Roman" w:ascii="Times New Roman"/>
          <w:b/>
          <w:szCs w:val="24"/>
          <w:lang w:val="hr-HR"/>
        </w:rPr>
        <w:t>svibnj</w:t>
      </w:r>
      <w:r w:rsidR="00373C12" w:rsidRPr="00F02D41">
        <w:rPr>
          <w:rFonts w:hAnsi="Times New Roman" w:ascii="Times New Roman"/>
          <w:b/>
          <w:szCs w:val="24"/>
          <w:lang w:val="hr-HR"/>
        </w:rPr>
        <w:t>a</w:t>
      </w:r>
      <w:r w:rsidR="00845A60" w:rsidRPr="00F02D41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F02D41">
        <w:rPr>
          <w:rFonts w:hAnsi="Times New Roman" w:ascii="Times New Roman"/>
          <w:b/>
          <w:szCs w:val="24"/>
          <w:lang w:val="hr-HR"/>
        </w:rPr>
        <w:t>201</w:t>
      </w:r>
      <w:r w:rsidR="00304B3E">
        <w:rPr>
          <w:rFonts w:hAnsi="Times New Roman" w:ascii="Times New Roman"/>
          <w:b/>
          <w:szCs w:val="24"/>
          <w:lang w:val="hr-HR"/>
        </w:rPr>
        <w:t>8</w:t>
      </w:r>
      <w:r w:rsidR="009D5ACB" w:rsidRPr="00F02D41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>
      <w:pPr>
        <w:rPr>
          <w:rFonts w:hAnsi="Times New Roman" w:ascii="Times New Roman"/>
          <w:szCs w:val="24"/>
          <w:lang w:val="hr-HR"/>
        </w:rPr>
      </w:pPr>
    </w:p>
    <w:p w:rsidRDefault="00401D09" w:rsidP="00CE3EB4" w:rsidR="00401D09" w:rsidRPr="00F02D41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>
      <w:pPr>
        <w:jc w:val="left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B82331"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b/>
          <w:szCs w:val="24"/>
          <w:lang w:val="hr-HR"/>
        </w:rPr>
        <w:t>S</w:t>
      </w:r>
      <w:r w:rsidR="009D5ACB" w:rsidRPr="00F02D41">
        <w:rPr>
          <w:rFonts w:hAnsi="Times New Roman" w:ascii="Times New Roman"/>
          <w:b/>
          <w:szCs w:val="24"/>
          <w:lang w:val="hr-HR"/>
        </w:rPr>
        <w:t>udac</w:t>
      </w:r>
      <w:r w:rsidR="00361811" w:rsidRPr="00F02D41">
        <w:rPr>
          <w:rFonts w:hAnsi="Times New Roman" w:ascii="Times New Roman"/>
          <w:b/>
          <w:szCs w:val="24"/>
          <w:lang w:val="hr-HR"/>
        </w:rPr>
        <w:t>:</w:t>
      </w:r>
      <w:r w:rsidR="003266A5" w:rsidRPr="00F02D41">
        <w:rPr>
          <w:rFonts w:hAnsi="Times New Roman" w:ascii="Times New Roman"/>
          <w:b/>
          <w:szCs w:val="24"/>
          <w:lang w:val="hr-HR"/>
        </w:rPr>
        <w:br/>
      </w:r>
      <w:r w:rsidR="00B82331"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401D09" w:rsidP="00361811" w:rsidR="00401D09" w:rsidRPr="00F02D41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3266A5" w:rsidR="003266A5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="00B82331"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="00D64552" w:rsidRPr="00F02D41">
        <w:rPr>
          <w:rFonts w:hAnsi="Times New Roman" w:ascii="Times New Roman"/>
          <w:b/>
          <w:szCs w:val="24"/>
          <w:lang w:val="hr-HR"/>
        </w:rPr>
        <w:t>Katarina F</w:t>
      </w:r>
      <w:r w:rsidR="00317610" w:rsidRPr="00F02D41">
        <w:rPr>
          <w:rFonts w:hAnsi="Times New Roman" w:ascii="Times New Roman"/>
          <w:b/>
          <w:szCs w:val="24"/>
          <w:lang w:val="hr-HR"/>
        </w:rPr>
        <w:t>ranković</w:t>
      </w:r>
    </w:p>
    <w:p w:rsidRDefault="00373C55" w:rsidR="00373C55">
      <w:pPr>
        <w:rPr>
          <w:rFonts w:hAnsi="Times New Roman" w:ascii="Times New Roman"/>
          <w:b/>
          <w:szCs w:val="24"/>
          <w:lang w:val="hr-HR"/>
        </w:rPr>
      </w:pPr>
    </w:p>
    <w:p w:rsidRDefault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401D09" w:rsidR="00401D09" w:rsidRPr="00F02D41">
      <w:pPr>
        <w:rPr>
          <w:rFonts w:hAnsi="Times New Roman" w:ascii="Times New Roman"/>
          <w:b/>
          <w:szCs w:val="24"/>
          <w:lang w:val="hr-HR"/>
        </w:rPr>
      </w:pPr>
    </w:p>
    <w:p w:rsidRDefault="00401D09" w:rsidP="00401D09" w:rsidR="00401D09" w:rsidRPr="00401D09">
      <w:pPr>
        <w:rPr>
          <w:rFonts w:hAnsi="Times New Roman" w:ascii="Times New Roman"/>
          <w:b/>
          <w:szCs w:val="24"/>
          <w:lang w:val="hr-HR"/>
        </w:rPr>
      </w:pPr>
      <w:r w:rsidRPr="00401D09">
        <w:rPr>
          <w:rFonts w:hAnsi="Times New Roman" w:ascii="Times New Roman"/>
          <w:b/>
          <w:szCs w:val="24"/>
          <w:lang w:val="hr-HR"/>
        </w:rPr>
        <w:t xml:space="preserve">UPUTA O PRAVNOM LIJEKU: </w:t>
      </w:r>
    </w:p>
    <w:p w:rsidRDefault="00401D09" w:rsidP="00401D09" w:rsidR="00401D09" w:rsidRPr="00401D09">
      <w:pPr>
        <w:rPr>
          <w:rFonts w:hAnsi="Times New Roman" w:ascii="Times New Roman"/>
          <w:szCs w:val="24"/>
          <w:lang w:val="hr-HR"/>
        </w:rPr>
      </w:pPr>
      <w:r w:rsidRPr="00401D09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401D09" w:rsidP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401D09" w:rsidP="00401D09" w:rsidR="00401D09">
      <w:pPr>
        <w:rPr>
          <w:rFonts w:hAnsi="Times New Roman" w:ascii="Times New Roman"/>
          <w:b/>
          <w:szCs w:val="24"/>
          <w:lang w:val="hr-HR"/>
        </w:rPr>
      </w:pPr>
    </w:p>
    <w:p w:rsidRDefault="00401D09" w:rsidP="00401D09" w:rsidR="00401D09" w:rsidRPr="00401D09">
      <w:pPr>
        <w:rPr>
          <w:rFonts w:hAnsi="Times New Roman" w:ascii="Times New Roman"/>
          <w:b/>
          <w:szCs w:val="24"/>
          <w:lang w:val="hr-HR"/>
        </w:rPr>
      </w:pPr>
      <w:r w:rsidRPr="00401D09">
        <w:rPr>
          <w:rFonts w:hAnsi="Times New Roman" w:ascii="Times New Roman"/>
          <w:b/>
          <w:szCs w:val="24"/>
          <w:lang w:val="hr-HR"/>
        </w:rPr>
        <w:t>DN-a:</w:t>
      </w:r>
    </w:p>
    <w:p w:rsidRDefault="00401D09" w:rsidP="00401D09" w:rsidR="00401D09" w:rsidRPr="00401D09">
      <w:pPr>
        <w:rPr>
          <w:rFonts w:hAnsi="Times New Roman" w:ascii="Times New Roman"/>
          <w:szCs w:val="24"/>
          <w:lang w:val="hr-HR"/>
        </w:rPr>
      </w:pPr>
      <w:r w:rsidRPr="00401D09">
        <w:rPr>
          <w:rFonts w:hAnsi="Times New Roman" w:ascii="Times New Roman"/>
          <w:szCs w:val="24"/>
          <w:lang w:val="hr-HR"/>
        </w:rPr>
        <w:t>- Predlagatelju - dužniku,</w:t>
      </w:r>
    </w:p>
    <w:p w:rsidRDefault="00401D09" w:rsidP="00401D09" w:rsidR="00E23197" w:rsidRPr="00401D09">
      <w:pPr>
        <w:rPr>
          <w:rFonts w:hAnsi="Times New Roman" w:ascii="Times New Roman"/>
          <w:szCs w:val="24"/>
          <w:lang w:val="hr-HR"/>
        </w:rPr>
      </w:pPr>
      <w:r w:rsidRPr="00401D09">
        <w:rPr>
          <w:rFonts w:hAnsi="Times New Roman" w:ascii="Times New Roman"/>
          <w:szCs w:val="24"/>
          <w:lang w:val="hr-HR"/>
        </w:rPr>
        <w:t>- mrežna stranica e-oglasna ploča</w:t>
      </w:r>
    </w:p>
    <w:sectPr w:rsidSect="00D40255" w:rsidR="00E23197" w:rsidRPr="00401D09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30168E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2D3B92">
      <w:rPr>
        <w:rFonts w:hAnsi="Book Antiqua" w:ascii="Book Antiqua"/>
        <w:b/>
        <w:sz w:val="22"/>
        <w:szCs w:val="22"/>
        <w:lang w:val="hr-HR"/>
      </w:rPr>
      <w:t>330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D3B92">
      <w:rPr>
        <w:rFonts w:hAnsi="Book Antiqua" w:ascii="Book Antiqua"/>
        <w:b/>
        <w:sz w:val="22"/>
        <w:szCs w:val="22"/>
        <w:lang w:val="hr-HR"/>
      </w:rPr>
      <w:t>8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16296"/>
    <w:multiLevelType w:val="hybridMultilevel"/>
    <w:tmpl w:val="36189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AD521E5"/>
    <w:multiLevelType w:val="hybridMultilevel"/>
    <w:tmpl w:val="FC4A338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62E8181B"/>
    <w:multiLevelType w:val="hybridMultilevel"/>
    <w:tmpl w:val="EF9CDAE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CEA175C"/>
    <w:multiLevelType w:val="hybridMultilevel"/>
    <w:tmpl w:val="2744D61C"/>
    <w:lvl w:tplc="FDB6BE4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DEA754F"/>
    <w:multiLevelType w:val="hybridMultilevel"/>
    <w:tmpl w:val="9E5E02C4"/>
    <w:lvl w:tplc="E176059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E1954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42DBA"/>
    <w:rsid w:val="00263705"/>
    <w:rsid w:val="00274B3B"/>
    <w:rsid w:val="00292935"/>
    <w:rsid w:val="002A175F"/>
    <w:rsid w:val="002D3B92"/>
    <w:rsid w:val="002E0931"/>
    <w:rsid w:val="002E1F20"/>
    <w:rsid w:val="002F073C"/>
    <w:rsid w:val="0030168E"/>
    <w:rsid w:val="00304B3E"/>
    <w:rsid w:val="00315149"/>
    <w:rsid w:val="00317610"/>
    <w:rsid w:val="003266A5"/>
    <w:rsid w:val="00326D83"/>
    <w:rsid w:val="0033613A"/>
    <w:rsid w:val="00346E98"/>
    <w:rsid w:val="00361811"/>
    <w:rsid w:val="00373C12"/>
    <w:rsid w:val="00373C55"/>
    <w:rsid w:val="0038329C"/>
    <w:rsid w:val="003B5FDA"/>
    <w:rsid w:val="003C4699"/>
    <w:rsid w:val="003D7729"/>
    <w:rsid w:val="003F23D9"/>
    <w:rsid w:val="00401D09"/>
    <w:rsid w:val="00403C2F"/>
    <w:rsid w:val="00406D23"/>
    <w:rsid w:val="00416604"/>
    <w:rsid w:val="0043205B"/>
    <w:rsid w:val="0043451E"/>
    <w:rsid w:val="00435EA4"/>
    <w:rsid w:val="0045146D"/>
    <w:rsid w:val="004529F0"/>
    <w:rsid w:val="00462C06"/>
    <w:rsid w:val="00474201"/>
    <w:rsid w:val="00495109"/>
    <w:rsid w:val="004A5208"/>
    <w:rsid w:val="004D351E"/>
    <w:rsid w:val="004F5D99"/>
    <w:rsid w:val="00520766"/>
    <w:rsid w:val="00522C56"/>
    <w:rsid w:val="005349B9"/>
    <w:rsid w:val="005360AB"/>
    <w:rsid w:val="00544E38"/>
    <w:rsid w:val="00561C60"/>
    <w:rsid w:val="00563272"/>
    <w:rsid w:val="005977F9"/>
    <w:rsid w:val="005A380D"/>
    <w:rsid w:val="005C70FC"/>
    <w:rsid w:val="006074ED"/>
    <w:rsid w:val="00634146"/>
    <w:rsid w:val="006673EB"/>
    <w:rsid w:val="00682092"/>
    <w:rsid w:val="006B762F"/>
    <w:rsid w:val="006C5430"/>
    <w:rsid w:val="00700225"/>
    <w:rsid w:val="0071646D"/>
    <w:rsid w:val="0073370B"/>
    <w:rsid w:val="00781B1F"/>
    <w:rsid w:val="00784BB3"/>
    <w:rsid w:val="007A0AC3"/>
    <w:rsid w:val="007B5201"/>
    <w:rsid w:val="007C0AFE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C6F3B"/>
    <w:rsid w:val="009D0653"/>
    <w:rsid w:val="009D5ACB"/>
    <w:rsid w:val="00A7196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D13CE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E23197"/>
    <w:rsid w:val="00E41902"/>
    <w:rsid w:val="00E70B55"/>
    <w:rsid w:val="00E91977"/>
    <w:rsid w:val="00EE571B"/>
    <w:rsid w:val="00EE79F5"/>
    <w:rsid w:val="00F02D41"/>
    <w:rsid w:val="00F20EEC"/>
    <w:rsid w:val="00F31850"/>
    <w:rsid w:val="00F64B63"/>
    <w:rsid w:val="00F82C6A"/>
    <w:rsid w:val="00F96C4D"/>
    <w:rsid w:val="00FA0A8D"/>
    <w:rsid w:val="00FC1410"/>
    <w:rsid w:val="00FD0C68"/>
    <w:rsid w:val="00FE0B68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6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6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6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6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6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6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6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6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FELICITA, d.o.o. za ugostiteljstvo, trgovinu, ribarstvo i stočarstvo</izvorni_sadrzaj>
    <derivirana_varijabla naziv="DomainObject.Predmet.StrankaFormated_1">  FELICITA, d.o.o. za ugostiteljstvo, trgovinu, ribarstvo i stočarstvo</derivirana_varijabla>
  </DomainObject.Predmet.StrankaFormated>
  <DomainObject.Predmet.StrankaFormatedOIB>
    <izvorni_sadrzaj>  FELICITA, d.o.o. za ugostiteljstvo, trgovinu, ribarstvo i stočarstvo, OIB 03980990076</izvorni_sadrzaj>
    <derivirana_varijabla naziv="DomainObject.Predmet.StrankaFormatedOIB_1">  FELICITA, d.o.o. za ugostiteljstvo, trgovinu, ribarstvo i stočarstvo, OIB 03980990076</derivirana_varijabla>
  </DomainObject.Predmet.StrankaFormatedOIB>
  <DomainObject.Predmet.StrankaFormatedWithAdress>
    <izvorni_sadrzaj> FELICITA, d.o.o. za ugostiteljstvo, trgovinu, ribarstvo i stočarstvo, Zaklopatica 44, 20290 Zaklopatica</izvorni_sadrzaj>
    <derivirana_varijabla naziv="DomainObject.Predmet.StrankaFormatedWithAdress_1"> FELICITA, d.o.o. za ugostiteljstvo, trgovinu, ribarstvo i stočarstvo, Zaklopatica 44, 20290 Zaklopatica</derivirana_varijabla>
  </DomainObject.Predmet.StrankaFormatedWithAdress>
  <DomainObject.Predmet.StrankaFormatedWithAdressOIB>
    <izvorni_sadrzaj> FELICITA, d.o.o. za ugostiteljstvo, trgovinu, ribarstvo i stočarstvo, OIB 03980990076, Zaklopatica 44, 20290 Zaklopatica</izvorni_sadrzaj>
    <derivirana_varijabla naziv="DomainObject.Predmet.StrankaFormatedWithAdressOIB_1"> FELICITA, d.o.o. za ugostiteljstvo, trgovinu, ribarstvo i stočarstvo, OIB 03980990076, Zaklopatica 44, 20290 Zaklopatica</derivirana_varijabla>
  </DomainObject.Predmet.StrankaFormatedWithAdressOIB>
  <DomainObject.Predmet.StrankaWithAdress>
    <izvorni_sadrzaj>FELICITA, d.o.o. za ugostiteljstvo, trgovinu, ribarstvo i stočarstvo Zaklopatica 44,20290 Zaklopatica</izvorni_sadrzaj>
    <derivirana_varijabla naziv="DomainObject.Predmet.StrankaWithAdress_1">FELICITA, d.o.o. za ugostiteljstvo, trgovinu, ribarstvo i stočarstvo Zaklopatica 44,20290 Zaklopatica</derivirana_varijabla>
  </DomainObject.Predmet.StrankaWithAdress>
  <DomainObject.Predmet.StrankaWithAdressOIB>
    <izvorni_sadrzaj>FELICITA, d.o.o. za ugostiteljstvo, trgovinu, ribarstvo i stočarstvo, OIB 03980990076, Zaklopatica 44,20290 Zaklopatica</izvorni_sadrzaj>
    <derivirana_varijabla naziv="DomainObject.Predmet.StrankaWithAdressOIB_1">FELICITA, d.o.o. za ugostiteljstvo, trgovinu, ribarstvo i stočarstvo, OIB 03980990076, Zaklopatica 44,20290 Zaklopatica</derivirana_varijabla>
  </DomainObject.Predmet.StrankaWithAdressOIB>
  <DomainObject.Predmet.StrankaNazivFormated>
    <izvorni_sadrzaj>FELICITA, d.o.o. za ugostiteljstvo, trgovinu, ribarstvo i stočarstvo</izvorni_sadrzaj>
    <derivirana_varijabla naziv="DomainObject.Predmet.StrankaNazivFormated_1">FELICITA, d.o.o. za ugostiteljstvo, trgovinu, ribarstvo i stočarstvo</derivirana_varijabla>
  </DomainObject.Predmet.StrankaNazivFormated>
  <DomainObject.Predmet.StrankaNazivFormatedOIB>
    <izvorni_sadrzaj>FELICITA, d.o.o. za ugostiteljstvo, trgovinu, ribarstvo i stočarstvo, OIB 03980990076</izvorni_sadrzaj>
    <derivirana_varijabla naziv="DomainObject.Predmet.StrankaNazivFormatedOIB_1">FELICITA, d.o.o. za ugostiteljstvo, trgovinu, ribarstvo i stočarstvo, OIB 03980990076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FELICITA, d.o.o. za ugostiteljstvo, trgovinu, ribarstvo i stočarstvo</item>
    </izvorni_sadrzaj>
    <derivirana_varijabla naziv="DomainObject.Predmet.StrankaListFormated_1">
      <item>FELICITA, d.o.o. za ugostiteljstvo, trgovinu, ribarstvo i stočarstvo</item>
    </derivirana_varijabla>
  </DomainObject.Predmet.StrankaListFormated>
  <DomainObject.Predmet.StrankaListFormatedOIB>
    <izvorni_sadrzaj>
      <item>FELICITA, d.o.o. za ugostiteljstvo, trgovinu, ribarstvo i stočarstvo, OIB 03980990076</item>
    </izvorni_sadrzaj>
    <derivirana_varijabla naziv="DomainObject.Predmet.StrankaListFormatedOIB_1">
      <item>FELICITA, d.o.o. za ugostiteljstvo, trgovinu, ribarstvo i stočarstvo, OIB 03980990076</item>
    </derivirana_varijabla>
  </DomainObject.Predmet.StrankaListFormatedOIB>
  <DomainObject.Predmet.StrankaListFormatedWithAdress>
    <izvorni_sadrzaj>
      <item>FELICITA, d.o.o. za ugostiteljstvo, trgovinu, ribarstvo i stočarstvo, Zaklopatica 44, 20290 Zaklopatica</item>
    </izvorni_sadrzaj>
    <derivirana_varijabla naziv="DomainObject.Predmet.StrankaListFormatedWithAdress_1">
      <item>FELICITA, d.o.o. za ugostiteljstvo, trgovinu, ribarstvo i stočarstvo, Zaklopatica 44, 20290 Zaklopatica</item>
    </derivirana_varijabla>
  </DomainObject.Predmet.StrankaListFormatedWithAdress>
  <DomainObject.Predmet.StrankaListFormatedWithAdressOIB>
    <izvorni_sadrzaj>
      <item>FELICITA, d.o.o. za ugostiteljstvo, trgovinu, ribarstvo i stočarstvo, OIB 03980990076, Zaklopatica 44, 20290 Zaklopatica</item>
    </izvorni_sadrzaj>
    <derivirana_varijabla naziv="DomainObject.Predmet.StrankaListFormatedWithAdressOIB_1">
      <item>FELICITA, d.o.o. za ugostiteljstvo, trgovinu, ribarstvo i stočarstvo, OIB 03980990076, Zaklopatica 44, 20290 Zaklopatica</item>
    </derivirana_varijabla>
  </DomainObject.Predmet.StrankaListFormatedWithAdressOIB>
  <DomainObject.Predmet.StrankaListNazivFormated>
    <izvorni_sadrzaj>
      <item>FELICITA, d.o.o. za ugostiteljstvo, trgovinu, ribarstvo i stočarstvo</item>
    </izvorni_sadrzaj>
    <derivirana_varijabla naziv="DomainObject.Predmet.StrankaListNazivFormated_1">
      <item>FELICITA, d.o.o. za ugostiteljstvo, trgovinu, ribarstvo i stočarstvo</item>
    </derivirana_varijabla>
  </DomainObject.Predmet.StrankaListNazivFormated>
  <DomainObject.Predmet.StrankaListNazivFormatedOIB>
    <izvorni_sadrzaj>
      <item>FELICITA, d.o.o. za ugostiteljstvo, trgovinu, ribarstvo i stočarstvo, OIB 03980990076</item>
    </izvorni_sadrzaj>
    <derivirana_varijabla naziv="DomainObject.Predmet.StrankaListNazivFormatedOIB_1">
      <item>FELICITA, d.o.o. za ugostiteljstvo, trgovinu, ribarstvo i stočarstvo, OIB 03980990076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FELICITA, d.o.o. za ugostiteljstvo, trgovinu, ribarstvo i stočarstvo</izvorni_sadrzaj>
    <derivirana_varijabla naziv="DomainObject.Predmet.StrankaIDrugi_1">FELICITA, d.o.o. za ugostiteljstvo, trgovinu, ribarstvo i stočarstvo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FELICITA, d.o.o. za ugostiteljstvo, trgovinu, ribarstvo i stočarstvo, OIB 03980990076, Zaklopatica 44, 20290 Zaklopatica</izvorni_sadrzaj>
    <derivirana_varijabla naziv="DomainObject.Predmet.StrankaIDrugiAdressOIB_1">FELICITA, d.o.o. za ugostiteljstvo, trgovinu, ribarstvo i stočarstvo, OIB 03980990076, Zaklopatica 44, 20290 Zaklopatica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FELICITA, d.o.o. za ugostiteljstvo, trgovinu, ribarstvo i stočarstvo</item>
    </izvorni_sadrzaj>
    <derivirana_varijabla naziv="DomainObject.Predmet.SudioniciListNaziv_1">
      <item>FELICITA, d.o.o. za ugostiteljstvo, trgovinu, ribarstvo i stočarstvo</item>
    </derivirana_varijabla>
  </DomainObject.Predmet.SudioniciListNaziv>
  <DomainObject.Predmet.SudioniciListAdressOIB>
    <izvorni_sadrzaj>
      <item>FELICITA, d.o.o. za ugostiteljstvo, trgovinu, ribarstvo i stočarstvo, OIB 03980990076, Zaklopatica 44,20290 Zaklopatica</item>
    </izvorni_sadrzaj>
    <derivirana_varijabla naziv="DomainObject.Predmet.SudioniciListAdressOIB_1">
      <item>FELICITA, d.o.o. za ugostiteljstvo, trgovinu, ribarstvo i stočarstvo, OIB 03980990076, Zaklopatica 44,20290 Zaklopatica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03980990076</item>
    </izvorni_sadrzaj>
    <derivirana_varijabla naziv="DomainObject.Predmet.SudioniciListNazivOIB_1">
      <item>, OIB 03980990076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794DD-4EAE-43DB-BA9A-3455D03D6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506</properties:Words>
  <properties:Characters>2682</properties:Characters>
  <properties:Lines>88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2018-05-07T07:56:00Z</dcterms:created>
  <dc:creator>OPCINSKI SUD DUBROVNIK</dc:creator>
  <cp:lastModifiedBy>Katarina Franković</cp:lastModifiedBy>
  <cp:lastPrinted>2018-05-07T07:56:00Z</cp:lastPrinted>
  <dcterms:modified xmlns:xsi="http://www.w3.org/2001/XMLSchema-instance" xsi:type="dcterms:W3CDTF">2018-05-07T07:58:00Z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(330-18 -poziv predlagatelju dopuniti prijedlog za predstečajni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