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2031" w14:paraId="80c2031" w:rsidRDefault="00932DAC" w:rsidP="00C5568E" w:rsidR="00932DAC" w:rsidRPr="00260A5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>u stečajnom postupku otvoreni</w:t>
      </w:r>
      <w:r w:rsidRPr="00260A57">
        <w:rPr>
          <w:rFonts w:hAnsi="Times New Roman" w:ascii="Times New Roman"/>
          <w:szCs w:val="24"/>
          <w:lang w:val="hr-HR"/>
        </w:rPr>
        <w:t>m 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053CC7" w:rsidRPr="00260A57">
        <w:rPr>
          <w:rFonts w:hAnsi="Times New Roman" w:ascii="Times New Roman"/>
          <w:lang w:val="hr-HR"/>
        </w:rPr>
        <w:t>MONTMONTAŽA-INŽENJERING d.o.o. za projektiranje, proizvodnju, izgradnju i montažu objekata i  postrojenja - u stečaju, Zagreb, Rakitnica 2, OIB: 13797717524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903A56">
        <w:rPr>
          <w:rFonts w:hAnsi="Times New Roman" w:ascii="Times New Roman"/>
          <w:szCs w:val="24"/>
          <w:lang w:val="hr-HR"/>
        </w:rPr>
        <w:t>8</w:t>
      </w:r>
      <w:r w:rsidR="004F49C1" w:rsidRPr="00260A57">
        <w:rPr>
          <w:rFonts w:hAnsi="Times New Roman" w:ascii="Times New Roman"/>
          <w:szCs w:val="24"/>
          <w:lang w:val="hr-HR"/>
        </w:rPr>
        <w:t xml:space="preserve">. </w:t>
      </w:r>
      <w:r w:rsidR="004D613C">
        <w:rPr>
          <w:rFonts w:hAnsi="Times New Roman" w:ascii="Times New Roman"/>
          <w:szCs w:val="24"/>
          <w:lang w:val="hr-HR"/>
        </w:rPr>
        <w:t>siječnja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4D613C">
        <w:rPr>
          <w:rFonts w:hAnsi="Times New Roman" w:ascii="Times New Roman"/>
          <w:szCs w:val="24"/>
          <w:lang w:val="hr-HR"/>
        </w:rPr>
        <w:t>2016</w:t>
      </w:r>
      <w:r w:rsidR="00535B4E" w:rsidRPr="00260A57">
        <w:rPr>
          <w:rFonts w:hAnsi="Times New Roman" w:ascii="Times New Roman"/>
          <w:szCs w:val="24"/>
          <w:lang w:val="hr-HR"/>
        </w:rPr>
        <w:t>.</w:t>
      </w:r>
      <w:r w:rsidR="00C117CE" w:rsidRPr="00260A57">
        <w:rPr>
          <w:rFonts w:hAnsi="Times New Roman" w:ascii="Times New Roman"/>
          <w:szCs w:val="24"/>
          <w:lang w:val="hr-HR"/>
        </w:rPr>
        <w:t xml:space="preserve"> godine</w:t>
      </w:r>
    </w:p>
    <w:p w:rsidRDefault="00AA4B58" w:rsidR="00AA4B5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AA4B58" w:rsidR="00AA4B58" w:rsidRPr="00260A57">
      <w:pPr>
        <w:numPr>
          <w:ilvl w:val="0"/>
          <w:numId w:val="7"/>
        </w:numPr>
        <w:ind w:hanging="709" w:left="709"/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 xml:space="preserve">Obustavlja se i zaključuje stečajni postupak nad stečajnim dužnikom stečajnim </w:t>
      </w:r>
      <w:r w:rsidR="00053CC7" w:rsidRPr="00260A57">
        <w:rPr>
          <w:rFonts w:hAnsi="Times New Roman" w:ascii="Times New Roman"/>
          <w:lang w:val="hr-HR"/>
        </w:rPr>
        <w:t xml:space="preserve">MONTMONTAŽA-INŽENJERING d.o.o. za projektiranje, proizvodnju, izgradnju i montažu objekata i  postrojenja - u stečaju, Zagreb, Rakitnica 2, OIB: 13797717524 </w:t>
      </w:r>
      <w:r w:rsidRPr="00260A57">
        <w:rPr>
          <w:rFonts w:hAnsi="Times New Roman" w:ascii="Times New Roman"/>
          <w:lang w:val="hr-HR"/>
        </w:rPr>
        <w:t>temeljem odredbe čl. 203. Stečajnog zakona.</w:t>
      </w:r>
    </w:p>
    <w:p w:rsidRDefault="00AA4B58" w:rsidP="00AA4B58" w:rsidR="00AA4B58" w:rsidRPr="00260A57">
      <w:pPr>
        <w:ind w:firstLine="708"/>
        <w:jc w:val="both"/>
        <w:rPr>
          <w:rFonts w:hAnsi="Times New Roman" w:ascii="Times New Roman"/>
          <w:lang w:val="hr-HR"/>
        </w:rPr>
      </w:pPr>
    </w:p>
    <w:p w:rsidRDefault="00AA4B58" w:rsidP="005A607E" w:rsidR="005A607E" w:rsidRPr="008452C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Ovo rješenje i osnov zaključenja objavit će se na mrežnoj stranici e-Oglas</w:t>
      </w:r>
      <w:r w:rsidR="00F33943">
        <w:rPr>
          <w:rFonts w:hAnsi="Times New Roman" w:ascii="Times New Roman"/>
          <w:lang w:val="hr-HR"/>
        </w:rPr>
        <w:t>n</w:t>
      </w:r>
      <w:r w:rsidRPr="00260A57">
        <w:rPr>
          <w:rFonts w:hAnsi="Times New Roman" w:ascii="Times New Roman"/>
          <w:lang w:val="hr-HR"/>
        </w:rPr>
        <w:t>a ploča ovog suda, te će se nakon pravomoćnosti rješenja isto dostaviti sudskom registru radi brisanja dužnika.</w:t>
      </w:r>
    </w:p>
    <w:p w:rsidRDefault="008452C5" w:rsidP="008452C5" w:rsidR="008452C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913B20" w:rsidP="00F33943" w:rsidR="00F339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Ovosudnim rješenjem</w:t>
      </w:r>
      <w:r w:rsidR="00A05220" w:rsidRPr="00260A57">
        <w:rPr>
          <w:rFonts w:hAnsi="Times New Roman" w:ascii="Times New Roman"/>
          <w:szCs w:val="24"/>
          <w:lang w:val="hr-HR"/>
        </w:rPr>
        <w:t xml:space="preserve"> </w:t>
      </w:r>
      <w:r w:rsidRPr="00260A57">
        <w:rPr>
          <w:rFonts w:hAnsi="Times New Roman" w:ascii="Times New Roman"/>
          <w:szCs w:val="24"/>
          <w:lang w:val="hr-HR"/>
        </w:rPr>
        <w:t>broj St-</w:t>
      </w:r>
      <w:r w:rsidR="00053CC7" w:rsidRPr="00260A57">
        <w:rPr>
          <w:rFonts w:hAnsi="Times New Roman" w:ascii="Times New Roman"/>
          <w:szCs w:val="24"/>
          <w:lang w:val="hr-HR"/>
        </w:rPr>
        <w:t>440</w:t>
      </w:r>
      <w:r w:rsidR="00A06846" w:rsidRPr="00260A57">
        <w:rPr>
          <w:rFonts w:hAnsi="Times New Roman" w:ascii="Times New Roman"/>
          <w:szCs w:val="24"/>
          <w:lang w:val="hr-HR"/>
        </w:rPr>
        <w:t>/</w:t>
      </w:r>
      <w:r w:rsidR="00053CC7" w:rsidRPr="00260A57">
        <w:rPr>
          <w:rFonts w:hAnsi="Times New Roman" w:ascii="Times New Roman"/>
          <w:szCs w:val="24"/>
          <w:lang w:val="hr-HR"/>
        </w:rPr>
        <w:t>14</w:t>
      </w:r>
      <w:r w:rsidR="002C5733" w:rsidRPr="00260A57">
        <w:rPr>
          <w:rFonts w:hAnsi="Times New Roman" w:ascii="Times New Roman"/>
          <w:szCs w:val="24"/>
          <w:lang w:val="hr-HR"/>
        </w:rPr>
        <w:t xml:space="preserve"> od</w:t>
      </w:r>
      <w:r w:rsidR="00B73D4A" w:rsidRPr="00260A57">
        <w:rPr>
          <w:rFonts w:hAnsi="Times New Roman" w:ascii="Times New Roman"/>
          <w:szCs w:val="24"/>
          <w:lang w:val="hr-HR"/>
        </w:rPr>
        <w:t xml:space="preserve"> </w:t>
      </w:r>
      <w:r w:rsidR="00053CC7" w:rsidRPr="00260A57">
        <w:rPr>
          <w:rFonts w:hAnsi="Times New Roman" w:ascii="Times New Roman"/>
          <w:lang w:val="hr-HR"/>
        </w:rPr>
        <w:t>21</w:t>
      </w:r>
      <w:r w:rsidR="00652309" w:rsidRPr="00260A57">
        <w:rPr>
          <w:rFonts w:hAnsi="Times New Roman" w:ascii="Times New Roman"/>
          <w:lang w:val="hr-HR"/>
        </w:rPr>
        <w:t xml:space="preserve">. </w:t>
      </w:r>
      <w:r w:rsidR="00053CC7" w:rsidRPr="00260A57">
        <w:rPr>
          <w:rFonts w:hAnsi="Times New Roman" w:ascii="Times New Roman"/>
          <w:lang w:val="hr-HR"/>
        </w:rPr>
        <w:t>srpnja</w:t>
      </w:r>
      <w:r w:rsidR="00C5568E" w:rsidRPr="00260A57">
        <w:rPr>
          <w:rFonts w:hAnsi="Times New Roman" w:ascii="Times New Roman"/>
          <w:lang w:val="hr-HR"/>
        </w:rPr>
        <w:t xml:space="preserve"> </w:t>
      </w:r>
      <w:r w:rsidR="00053CC7" w:rsidRPr="00260A57">
        <w:rPr>
          <w:rFonts w:hAnsi="Times New Roman" w:ascii="Times New Roman"/>
          <w:szCs w:val="24"/>
          <w:lang w:val="hr-HR"/>
        </w:rPr>
        <w:t>2014</w:t>
      </w:r>
      <w:r w:rsidR="002C5733" w:rsidRPr="00260A57">
        <w:rPr>
          <w:rFonts w:hAnsi="Times New Roman" w:ascii="Times New Roman"/>
          <w:szCs w:val="24"/>
          <w:lang w:val="hr-HR"/>
        </w:rPr>
        <w:t>.</w:t>
      </w:r>
      <w:r w:rsidR="00C5568E" w:rsidRPr="00260A57">
        <w:rPr>
          <w:rFonts w:hAnsi="Times New Roman" w:ascii="Times New Roman"/>
          <w:szCs w:val="24"/>
          <w:lang w:val="hr-HR"/>
        </w:rPr>
        <w:t xml:space="preserve"> </w:t>
      </w:r>
      <w:r w:rsidR="002C5733" w:rsidRPr="00260A57">
        <w:rPr>
          <w:rFonts w:hAnsi="Times New Roman" w:ascii="Times New Roman"/>
          <w:szCs w:val="24"/>
          <w:lang w:val="hr-HR"/>
        </w:rPr>
        <w:t>g</w:t>
      </w:r>
      <w:r w:rsidR="00C5568E" w:rsidRPr="00260A57">
        <w:rPr>
          <w:rFonts w:hAnsi="Times New Roman" w:ascii="Times New Roman"/>
          <w:szCs w:val="24"/>
          <w:lang w:val="hr-HR"/>
        </w:rPr>
        <w:t>odine</w:t>
      </w:r>
      <w:r w:rsidR="00EB0E9E" w:rsidRPr="00260A57">
        <w:rPr>
          <w:rFonts w:hAnsi="Times New Roman" w:ascii="Times New Roman"/>
          <w:szCs w:val="24"/>
          <w:lang w:val="hr-HR"/>
        </w:rPr>
        <w:t xml:space="preserve">, </w:t>
      </w:r>
      <w:r w:rsidRPr="00260A57">
        <w:rPr>
          <w:rFonts w:hAnsi="Times New Roman" w:ascii="Times New Roman"/>
          <w:szCs w:val="24"/>
          <w:lang w:val="hr-HR"/>
        </w:rPr>
        <w:t xml:space="preserve">otvoren je stečajni postupak nad gore navedenim stečajnim dužnikom, </w:t>
      </w:r>
      <w:r w:rsidR="00EB0E9E" w:rsidRPr="00260A57">
        <w:rPr>
          <w:rFonts w:hAnsi="Times New Roman" w:ascii="Times New Roman"/>
          <w:szCs w:val="24"/>
          <w:lang w:val="hr-HR"/>
        </w:rPr>
        <w:t xml:space="preserve">te je </w:t>
      </w:r>
      <w:r w:rsidR="00F33943">
        <w:rPr>
          <w:rFonts w:hAnsi="Times New Roman" w:ascii="Times New Roman"/>
          <w:szCs w:val="24"/>
          <w:lang w:val="hr-HR"/>
        </w:rPr>
        <w:t>podneskom od 13. studenog 2015. godine predložio obustavu i zaključenje stečajnog postupka budući da stečajna masa nedostaje i za namirenje troškova stečajnog postupka. Podnio je završni račun u kojem je obuhvatio završno izvješće, prihode i rashode, imovinu i obveze kod dužnika te završni diobeni popis.</w:t>
      </w:r>
    </w:p>
    <w:p w:rsidRDefault="00F33943" w:rsidP="00F33943" w:rsidR="00F339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3943" w:rsidP="00F33943" w:rsidR="008A08E2" w:rsidRPr="00F3394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navedenog prijedloga određeno je ročište vjerovnika sukladno odredbi čl. 203. </w:t>
      </w:r>
      <w:r w:rsidR="003D3ECB" w:rsidRPr="00260A57">
        <w:rPr>
          <w:rFonts w:hAnsi="Times New Roman" w:ascii="Times New Roman"/>
          <w:lang w:val="hr-HR"/>
        </w:rPr>
        <w:t>Stečajnog zakona (NN broj 44/96, 29/99, 129/00, 123/03, 82/06, 116/10</w:t>
      </w:r>
      <w:r w:rsidR="00DB592E" w:rsidRPr="00260A57">
        <w:rPr>
          <w:rFonts w:hAnsi="Times New Roman" w:ascii="Times New Roman"/>
          <w:lang w:val="hr-HR"/>
        </w:rPr>
        <w:t>, 25/12</w:t>
      </w:r>
      <w:r w:rsidR="004F49C1" w:rsidRPr="00260A57">
        <w:rPr>
          <w:rFonts w:hAnsi="Times New Roman" w:ascii="Times New Roman"/>
          <w:lang w:val="hr-HR"/>
        </w:rPr>
        <w:t>, 133/12</w:t>
      </w:r>
      <w:r>
        <w:rPr>
          <w:rFonts w:hAnsi="Times New Roman" w:ascii="Times New Roman"/>
          <w:lang w:val="hr-HR"/>
        </w:rPr>
        <w:t xml:space="preserve">; dalje  u tekstu SZ), na koje ročište su pozvani </w:t>
      </w:r>
      <w:r w:rsidR="003C2962" w:rsidRPr="00260A5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260A57">
        <w:rPr>
          <w:rFonts w:hAnsi="Times New Roman" w:ascii="Times New Roman"/>
          <w:szCs w:val="24"/>
          <w:lang w:val="hr-HR"/>
        </w:rPr>
        <w:t>vjerovnici stečajne mase</w:t>
      </w:r>
      <w:r w:rsidR="003C2962" w:rsidRPr="00260A57">
        <w:rPr>
          <w:rFonts w:hAnsi="Times New Roman" w:ascii="Times New Roman"/>
          <w:szCs w:val="24"/>
          <w:lang w:val="hr-HR"/>
        </w:rPr>
        <w:t>, te Skupš</w:t>
      </w:r>
      <w:r w:rsidR="00997881" w:rsidRPr="00260A57">
        <w:rPr>
          <w:rFonts w:hAnsi="Times New Roman" w:ascii="Times New Roman"/>
          <w:szCs w:val="24"/>
          <w:lang w:val="hr-HR"/>
        </w:rPr>
        <w:t>tina vje</w:t>
      </w:r>
      <w:r w:rsidR="00EB0E9E" w:rsidRPr="00260A57">
        <w:rPr>
          <w:rFonts w:hAnsi="Times New Roman" w:ascii="Times New Roman"/>
          <w:szCs w:val="24"/>
          <w:lang w:val="hr-HR"/>
        </w:rPr>
        <w:t>rovnika koju čine</w:t>
      </w:r>
      <w:r w:rsidR="003C2962" w:rsidRPr="00260A5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260A57">
        <w:rPr>
          <w:rFonts w:hAnsi="Times New Roman" w:ascii="Times New Roman"/>
          <w:szCs w:val="24"/>
          <w:lang w:val="hr-HR"/>
        </w:rPr>
        <w:t>imaju pravo odvojenog namirenja. Na istom je stečajni upravitelj podnio završno izvješće i završni račun, obrazložio nedostatnost stečajne mase</w:t>
      </w:r>
      <w:r w:rsidR="00932DAC" w:rsidRPr="00260A57">
        <w:rPr>
          <w:rFonts w:hAnsi="Times New Roman" w:ascii="Times New Roman"/>
          <w:szCs w:val="24"/>
          <w:lang w:val="hr-HR"/>
        </w:rPr>
        <w:t xml:space="preserve"> koja nije dostatna</w:t>
      </w:r>
      <w:r w:rsidR="008A08E2" w:rsidRPr="00260A57">
        <w:rPr>
          <w:rFonts w:hAnsi="Times New Roman" w:ascii="Times New Roman"/>
          <w:szCs w:val="24"/>
          <w:lang w:val="hr-HR"/>
        </w:rPr>
        <w:t xml:space="preserve"> niti za troškove postupka, iste specificirao na tom ročištu te</w:t>
      </w:r>
      <w:r w:rsidR="006D65A5" w:rsidRPr="00260A57">
        <w:rPr>
          <w:rFonts w:hAnsi="Times New Roman" w:ascii="Times New Roman"/>
          <w:szCs w:val="24"/>
          <w:lang w:val="hr-HR"/>
        </w:rPr>
        <w:t xml:space="preserve"> </w:t>
      </w:r>
      <w:r w:rsidR="003C2962" w:rsidRPr="00260A57">
        <w:rPr>
          <w:rFonts w:hAnsi="Times New Roman" w:ascii="Times New Roman"/>
          <w:szCs w:val="24"/>
          <w:lang w:val="hr-HR"/>
        </w:rPr>
        <w:t>kako</w:t>
      </w:r>
      <w:r w:rsidR="00EB0E9E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>su</w:t>
      </w:r>
      <w:r w:rsidR="003C2962" w:rsidRPr="00260A57">
        <w:rPr>
          <w:rFonts w:hAnsi="Times New Roman" w:ascii="Times New Roman"/>
          <w:szCs w:val="24"/>
          <w:lang w:val="hr-HR"/>
        </w:rPr>
        <w:t xml:space="preserve"> </w:t>
      </w:r>
      <w:r w:rsidR="00EB0E9E" w:rsidRPr="00260A57">
        <w:rPr>
          <w:rFonts w:hAnsi="Times New Roman" w:ascii="Times New Roman"/>
          <w:szCs w:val="24"/>
          <w:lang w:val="hr-HR"/>
        </w:rPr>
        <w:t>na istom</w:t>
      </w:r>
      <w:r w:rsidR="008A08E2" w:rsidRPr="00260A57">
        <w:rPr>
          <w:rFonts w:hAnsi="Times New Roman" w:ascii="Times New Roman"/>
          <w:szCs w:val="24"/>
          <w:lang w:val="hr-HR"/>
        </w:rPr>
        <w:t xml:space="preserve"> vjerovnici dali svoje mišljenje sukladno odredbi čl. 203. SZ-a na način da su prihvatili prijedlog stečajnog upravitelja za postupanjem </w:t>
      </w:r>
      <w:r w:rsidR="00932DAC" w:rsidRPr="00260A57">
        <w:rPr>
          <w:rFonts w:hAnsi="Times New Roman" w:ascii="Times New Roman"/>
          <w:szCs w:val="24"/>
          <w:lang w:val="hr-HR"/>
        </w:rPr>
        <w:t>po navedenoj zakonskoj odredbi, to je odlučeno kao u izreci ovog rješenja temeljem odredbe čl. 203. SZ-a.</w:t>
      </w:r>
    </w:p>
    <w:p w:rsidRDefault="008A08E2" w:rsidP="008A08E2" w:rsidR="008A08E2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AE0D0E" w:rsidRPr="00260A57">
        <w:rPr>
          <w:rFonts w:hAnsi="Times New Roman" w:ascii="Times New Roman"/>
          <w:szCs w:val="24"/>
          <w:lang w:val="hr-HR"/>
        </w:rPr>
        <w:t>Zagreb</w:t>
      </w:r>
      <w:r w:rsidRPr="00260A57">
        <w:rPr>
          <w:rFonts w:hAnsi="Times New Roman" w:ascii="Times New Roman"/>
          <w:szCs w:val="24"/>
          <w:lang w:val="hr-HR"/>
        </w:rPr>
        <w:t>u</w:t>
      </w:r>
      <w:r w:rsidR="005A607E" w:rsidRPr="00260A57">
        <w:rPr>
          <w:rFonts w:hAnsi="Times New Roman" w:ascii="Times New Roman"/>
          <w:szCs w:val="24"/>
          <w:lang w:val="hr-HR"/>
        </w:rPr>
        <w:t xml:space="preserve">, </w:t>
      </w:r>
      <w:r w:rsidR="00903A56">
        <w:rPr>
          <w:rFonts w:hAnsi="Times New Roman" w:ascii="Times New Roman"/>
          <w:szCs w:val="24"/>
          <w:lang w:val="hr-HR"/>
        </w:rPr>
        <w:t>8</w:t>
      </w:r>
      <w:r w:rsidR="00652309" w:rsidRPr="00260A57">
        <w:rPr>
          <w:rFonts w:hAnsi="Times New Roman" w:ascii="Times New Roman"/>
          <w:szCs w:val="24"/>
          <w:lang w:val="hr-HR"/>
        </w:rPr>
        <w:t xml:space="preserve">. </w:t>
      </w:r>
      <w:r w:rsidR="004D613C">
        <w:rPr>
          <w:rFonts w:hAnsi="Times New Roman" w:ascii="Times New Roman"/>
          <w:szCs w:val="24"/>
          <w:lang w:val="hr-HR"/>
        </w:rPr>
        <w:t>siječnja</w:t>
      </w:r>
      <w:r w:rsidR="00AA4B58" w:rsidRPr="00260A57">
        <w:rPr>
          <w:rFonts w:hAnsi="Times New Roman" w:ascii="Times New Roman"/>
          <w:szCs w:val="24"/>
          <w:lang w:val="hr-HR"/>
        </w:rPr>
        <w:t xml:space="preserve"> </w:t>
      </w:r>
      <w:r w:rsidR="004D613C">
        <w:rPr>
          <w:rFonts w:hAnsi="Times New Roman" w:ascii="Times New Roman"/>
          <w:szCs w:val="24"/>
          <w:lang w:val="hr-HR"/>
        </w:rPr>
        <w:t>2016</w:t>
      </w:r>
      <w:r w:rsidR="00BF6916" w:rsidRPr="00260A5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656097" w:rsidRPr="00260A57">
        <w:rPr>
          <w:rFonts w:hAnsi="Times New Roman" w:ascii="Times New Roman"/>
          <w:szCs w:val="24"/>
          <w:lang w:val="hr-HR"/>
        </w:rPr>
        <w:t xml:space="preserve">, </w:t>
      </w:r>
      <w:r w:rsidR="00FD1E4E" w:rsidRPr="00260A57">
        <w:rPr>
          <w:rFonts w:hAnsi="Times New Roman" w:ascii="Times New Roman"/>
          <w:szCs w:val="24"/>
          <w:lang w:val="hr-HR"/>
        </w:rPr>
        <w:t>v.r.</w:t>
      </w: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260A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260A57">
      <w:pPr>
        <w:pStyle w:val="Uvuenotijeloteksta"/>
        <w:ind w:left="0"/>
        <w:jc w:val="both"/>
      </w:pPr>
      <w:r w:rsidRPr="00260A57">
        <w:t>Za točnost otpravka – ovlašten službenik</w:t>
      </w:r>
    </w:p>
    <w:p w:rsidRDefault="00EB0E9E" w:rsidR="00EB0E9E" w:rsidRPr="00260A57">
      <w:pPr>
        <w:pStyle w:val="Uvuenotijeloteksta"/>
        <w:ind w:left="0"/>
        <w:jc w:val="both"/>
      </w:pPr>
      <w:r w:rsidRPr="00260A57">
        <w:t xml:space="preserve">                   </w:t>
      </w:r>
      <w:r w:rsidR="008A08E2" w:rsidRPr="00260A57">
        <w:t xml:space="preserve">  </w:t>
      </w:r>
      <w:r w:rsidRPr="00260A57">
        <w:t xml:space="preserve"> Ana Brlek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DN</w:t>
      </w:r>
      <w:r w:rsidR="00C02F94" w:rsidRPr="00260A5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Stečajnom upravitelju, </w:t>
      </w:r>
      <w:r w:rsidR="00053CC7" w:rsidRPr="00260A57">
        <w:rPr>
          <w:rFonts w:hAnsi="Times New Roman" w:ascii="Times New Roman"/>
          <w:szCs w:val="24"/>
          <w:lang w:val="hr-HR"/>
        </w:rPr>
        <w:t>Božidar Brkljač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RH, MF, </w:t>
      </w:r>
      <w:r w:rsidR="005A607E" w:rsidRPr="00260A57">
        <w:rPr>
          <w:rFonts w:hAnsi="Times New Roman" w:ascii="Times New Roman"/>
          <w:szCs w:val="24"/>
          <w:lang w:val="hr-HR"/>
        </w:rPr>
        <w:t>Porezna uprava</w:t>
      </w:r>
    </w:p>
    <w:p w:rsidRDefault="008961D1" w:rsidP="008961D1" w:rsidR="008961D1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ŽDO – Građansko upravni odjel</w:t>
      </w:r>
    </w:p>
    <w:p w:rsidRDefault="005A607E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FINA</w:t>
      </w:r>
    </w:p>
    <w:p w:rsidRDefault="008961D1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e- </w:t>
      </w:r>
      <w:r w:rsidR="005A607E" w:rsidRPr="00260A57">
        <w:rPr>
          <w:rFonts w:hAnsi="Times New Roman" w:ascii="Times New Roman"/>
          <w:szCs w:val="24"/>
          <w:lang w:val="hr-HR"/>
        </w:rPr>
        <w:t>O</w:t>
      </w:r>
      <w:r w:rsidR="00C02F94" w:rsidRPr="00260A57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BC3F1B" w:rsidP="00BC3F1B" w:rsidR="00BC3F1B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Sudski registar </w:t>
      </w:r>
      <w:r w:rsidR="008961D1" w:rsidRPr="00260A57">
        <w:rPr>
          <w:rFonts w:hAnsi="Times New Roman" w:ascii="Times New Roman"/>
          <w:szCs w:val="24"/>
          <w:lang w:val="hr-HR"/>
        </w:rPr>
        <w:t>(</w:t>
      </w:r>
      <w:r w:rsidRPr="00260A57">
        <w:rPr>
          <w:rFonts w:hAnsi="Times New Roman" w:ascii="Times New Roman"/>
          <w:szCs w:val="24"/>
          <w:lang w:val="hr-HR"/>
        </w:rPr>
        <w:t>po pravomoćnosti</w:t>
      </w:r>
      <w:r w:rsidR="008961D1" w:rsidRPr="00260A57">
        <w:rPr>
          <w:rFonts w:hAnsi="Times New Roman" w:ascii="Times New Roman"/>
          <w:szCs w:val="24"/>
          <w:lang w:val="hr-HR"/>
        </w:rPr>
        <w:t>)</w:t>
      </w:r>
    </w:p>
    <w:p w:rsidRDefault="00C02F94" w:rsidP="008961D1" w:rsidR="00C02F94" w:rsidRPr="00260A5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205CF9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AA4B58" w:rsidR="00AA4B58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AA4B58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AA4B58" w:rsidRPr="00C5568E">
      <w:rPr>
        <w:rFonts w:hAnsi="Times New Roman" w:ascii="Times New Roman"/>
        <w:szCs w:val="24"/>
        <w:lang w:val="hr-HR"/>
      </w:rPr>
      <w:t>St-</w:t>
    </w:r>
    <w:r w:rsidR="00053CC7">
      <w:rPr>
        <w:rFonts w:hAnsi="Times New Roman" w:ascii="Times New Roman"/>
        <w:szCs w:val="24"/>
        <w:lang w:val="hr-HR"/>
      </w:rPr>
      <w:t>440</w:t>
    </w:r>
    <w:r w:rsidR="00AA4B58" w:rsidRPr="00C5568E">
      <w:rPr>
        <w:rFonts w:hAnsi="Times New Roman" w:ascii="Times New Roman"/>
        <w:szCs w:val="24"/>
        <w:lang w:val="hr-HR"/>
      </w:rPr>
      <w:t>/</w:t>
    </w:r>
    <w:r w:rsidR="00053CC7">
      <w:rPr>
        <w:rFonts w:hAnsi="Times New Roman" w:ascii="Times New Roman"/>
        <w:szCs w:val="24"/>
        <w:lang w:val="hr-HR"/>
      </w:rPr>
      <w:t>14</w:t>
    </w:r>
    <w:r w:rsidR="00AA4B58">
      <w:rPr>
        <w:rFonts w:hAnsi="Times New Roman" w:ascii="Times New Roman"/>
        <w:szCs w:val="24"/>
        <w:lang w:val="hr-HR"/>
      </w:rPr>
      <w:t>-</w:t>
    </w:r>
    <w:r w:rsidR="00053CC7">
      <w:rPr>
        <w:rFonts w:hAnsi="Times New Roman" w:ascii="Times New Roman"/>
        <w:sz w:val="20"/>
        <w:lang w:val="hr-HR"/>
      </w:rPr>
      <w:t>41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F6570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053CC7">
      <w:rPr>
        <w:rFonts w:hAnsi="Times New Roman" w:ascii="Times New Roman"/>
        <w:szCs w:val="24"/>
        <w:lang w:val="hr-HR"/>
      </w:rPr>
      <w:t>440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017C42">
      <w:rPr>
        <w:rFonts w:hAnsi="Times New Roman" w:ascii="Times New Roman"/>
        <w:szCs w:val="24"/>
        <w:lang w:val="hr-HR"/>
      </w:rPr>
      <w:t>1</w:t>
    </w:r>
    <w:r w:rsidR="00053CC7">
      <w:rPr>
        <w:rFonts w:hAnsi="Times New Roman" w:ascii="Times New Roman"/>
        <w:szCs w:val="24"/>
        <w:lang w:val="hr-HR"/>
      </w:rPr>
      <w:t>4</w:t>
    </w:r>
    <w:r w:rsidR="001C4809">
      <w:rPr>
        <w:rFonts w:hAnsi="Times New Roman" w:ascii="Times New Roman"/>
        <w:szCs w:val="24"/>
        <w:lang w:val="hr-HR"/>
      </w:rPr>
      <w:t>-</w:t>
    </w:r>
    <w:r w:rsidR="00053CC7">
      <w:rPr>
        <w:rFonts w:hAnsi="Times New Roman" w:ascii="Times New Roman"/>
        <w:sz w:val="20"/>
        <w:lang w:val="hr-HR"/>
      </w:rPr>
      <w:t>41</w:t>
    </w: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>
    <w:pPr>
      <w:pStyle w:val="Zaglavlje"/>
      <w:jc w:val="right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953077" w:rsidR="002661BF">
    <w:pPr>
      <w:pStyle w:val="Zaglavlje"/>
      <w:rPr>
        <w:rFonts w:hAnsi="Times New Roman" w:ascii="Times New Roman"/>
      </w:rPr>
    </w:pP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661BF" w:rsidP="000C42FE" w:rsidR="002661B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05CF9"/>
    <w:rsid w:val="00222E7C"/>
    <w:rsid w:val="00233E70"/>
    <w:rsid w:val="00237DE3"/>
    <w:rsid w:val="00244ACA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A607E"/>
    <w:rsid w:val="005B482D"/>
    <w:rsid w:val="005C3F8D"/>
    <w:rsid w:val="005D077B"/>
    <w:rsid w:val="005D30EB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04E4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4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0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4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4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4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4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St-440/2014-41</izvorni_sadrzaj>
    <derivirana_varijabla naziv="DomainObject.Oznaka_1">St-440/2014-41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St-440/2014</izvorni_sadrzaj>
    <derivirana_varijabla naziv="DomainObject.Predmet.OznakaBroj_1">St-440/2014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</izvorni_sadrzaj>
    <derivirana_varijabla naziv="DomainObject.Predmet.PrimjedbaSuca_1">pristojba plaćena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MONTMONTAŽA-INŽENJERING d.o.o.</izvorni_sadrzaj>
    <derivirana_varijabla naziv="DomainObject.Predmet.ProtustrankaFormated_1">  MONTMONTAŽA-INŽENJERING d.o.o.</derivirana_varijabla>
  </DomainObject.Predmet.ProtustrankaFormated>
  <DomainObject.Predmet.ProtustrankaFormatedOIB>
    <izvorni_sadrzaj>  MONTMONTAŽA-INŽENJERING d.o.o., OIB 13797717524</izvorni_sadrzaj>
    <derivirana_varijabla naziv="DomainObject.Predmet.ProtustrankaFormatedOIB_1">  MONTMONTAŽA-INŽENJERING d.o.o., OIB 13797717524</derivirana_varijabla>
  </DomainObject.Predmet.ProtustrankaFormatedOIB>
  <DomainObject.Predmet.ProtustrankaFormatedWithAdress>
    <izvorni_sadrzaj> MONTMONTAŽA-INŽENJERING d.o.o., K.Š. Gjalskog 50, 10432 Bregana</izvorni_sadrzaj>
    <derivirana_varijabla naziv="DomainObject.Predmet.ProtustrankaFormatedWithAdress_1"> MONTMONTAŽA-INŽENJERING d.o.o., K.Š. Gjalskog 50, 10432 Bregana</derivirana_varijabla>
  </DomainObject.Predmet.ProtustrankaFormatedWithAdress>
  <DomainObject.Predmet.ProtustrankaFormatedWithAdressOIB>
    <izvorni_sadrzaj> MONTMONTAŽA-INŽENJERING d.o.o., OIB 13797717524, K.Š. Gjalskog 50, 10432 Bregana</izvorni_sadrzaj>
    <derivirana_varijabla naziv="DomainObject.Predmet.ProtustrankaFormatedWithAdressOIB_1"> MONTMONTAŽA-INŽENJERING d.o.o., OIB 13797717524, K.Š. Gjalskog 50, 10432 Bregana</derivirana_varijabla>
  </DomainObject.Predmet.ProtustrankaFormatedWithAdressOIB>
  <DomainObject.Predmet.ProtustrankaWithAdress>
    <izvorni_sadrzaj>MONTMONTAŽA-INŽENJERING d.o.o. K.Š. Gjalskog 50, 10432 Bregana</izvorni_sadrzaj>
    <derivirana_varijabla naziv="DomainObject.Predmet.ProtustrankaWithAdress_1">MONTMONTAŽA-INŽENJERING d.o.o. K.Š. Gjalskog 50, 10432 Bregana</derivirana_varijabla>
  </DomainObject.Predmet.ProtustrankaWithAdress>
  <DomainObject.Predmet.ProtustrankaWithAdressOIB>
    <izvorni_sadrzaj>MONTMONTAŽA-INŽENJERING d.o.o., OIB 13797717524, K.Š. Gjalskog 50, 10432 Bregana</izvorni_sadrzaj>
    <derivirana_varijabla naziv="DomainObject.Predmet.ProtustrankaWithAdressOIB_1">MONTMONTAŽA-INŽENJERING d.o.o., OIB 13797717524, K.Š. Gjalskog 50, 10432 Bregana</derivirana_varijabla>
  </DomainObject.Predmet.ProtustrankaWithAdressOIB>
  <DomainObject.Predmet.ProtustrankaNazivFormated>
    <izvorni_sadrzaj>MONTMONTAŽA-INŽENJERING d.o.o.</izvorni_sadrzaj>
    <derivirana_varijabla naziv="DomainObject.Predmet.ProtustrankaNazivFormated_1">MONTMONTAŽA-INŽENJERING d.o.o.</derivirana_varijabla>
  </DomainObject.Predmet.ProtustrankaNazivFormated>
  <DomainObject.Predmet.ProtustrankaNazivFormatedOIB>
    <izvorni_sadrzaj>MONTMONTAŽA-INŽENJERING d.o.o., OIB 13797717524</izvorni_sadrzaj>
    <derivirana_varijabla naziv="DomainObject.Predmet.ProtustrankaNazivFormatedOIB_1">MONTMONTAŽA-INŽENJERING d.o.o., OIB 13797717524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MONTMONTAŽA-INŽENJERING Društvo s ograničenom odgovornošću za projektiranje, proizvodnju, izgradnju i montažu objekata i ; ZIT d.o.o.; ZAG. HOL. ČISTOĆA; INEL MONTAŽA</izvorni_sadrzaj>
    <derivirana_varijabla naziv="DomainObject.Predmet.StrankaFormated_1">  MONTMONTAŽA-INŽENJERING Društvo s ograničenom odgovornošću za projektiranje, proizvodnju, izgradnju i montažu objekata i ; ZIT d.o.o.; ZAG. HOL. ČISTOĆA; INEL MONTAŽA</derivirana_varijabla>
  </DomainObject.Predmet.StrankaFormated>
  <DomainObject.Predmet.StrankaFormatedOIB>
    <izvorni_sadrzaj>  MONTMONTAŽA-INŽENJERING Društvo s ograničenom odgovornošću za projektiranje, proizvodnju, izgradnju i montažu objekata i , OIB 13797717524; ZIT d.o.o.; ZAG. HOL. ČISTOĆA; INEL MONTAŽA</izvorni_sadrzaj>
    <derivirana_varijabla naziv="DomainObject.Predmet.StrankaFormatedOIB_1">  MONTMONTAŽA-INŽENJERING Društvo s ograničenom odgovornošću za projektiranje, proizvodnju, izgradnju i montažu objekata i , OIB 13797717524; ZIT d.o.o.; ZAG. HOL. ČISTOĆA; INEL MONTAŽA</derivirana_varijabla>
  </DomainObject.Predmet.StrankaFormatedOIB>
  <DomainObject.Predmet.StrankaFormatedWithAdress>
    <izvorni_sadrzaj> MONTMONTAŽA-INŽENJERING Društvo s ograničenom odgovornošću za projektiranje, proizvodnju, izgradnju i montažu objekata i , Rakitnica 2, Zagreb; ZIT d.o.o.; ZAG. HOL. ČISTOĆA; INEL MONTAŽA</izvorni_sadrzaj>
    <derivirana_varijabla naziv="DomainObject.Predmet.StrankaFormatedWithAdress_1"> MONTMONTAŽA-INŽENJERING Društvo s ograničenom odgovornošću za projektiranje, proizvodnju, izgradnju i montažu objekata i , Rakitnica 2, Zagreb; ZIT d.o.o.; ZAG. HOL. ČISTOĆA; INEL MONTAŽA</derivirana_varijabla>
  </DomainObject.Predmet.StrankaFormatedWithAdress>
  <DomainObject.Predmet.StrankaFormatedWithAdressOIB>
    <izvorni_sadrzaj> MONTMONTAŽA-INŽENJERING Društvo s ograničenom odgovornošću za projektiranje, proizvodnju, izgradnju i montažu objekata i , OIB 13797717524, Rakitnica 2, Zagreb; ZIT d.o.o.; ZAG. HOL. ČISTOĆA; INEL MONTAŽA</izvorni_sadrzaj>
    <derivirana_varijabla naziv="DomainObject.Predmet.StrankaFormatedWithAdressOIB_1"> MONTMONTAŽA-INŽENJERING Društvo s ograničenom odgovornošću za projektiranje, proizvodnju, izgradnju i montažu objekata i , OIB 13797717524, Rakitnica 2, Zagreb; ZIT d.o.o.; ZAG. HOL. ČISTOĆA; INEL MONTAŽA</derivirana_varijabla>
  </DomainObject.Predmet.StrankaFormatedWithAdressOIB>
  <DomainObject.Predmet.StrankaWithAdress>
    <izvorni_sadrzaj>MONTMONTAŽA-INŽENJERING Društvo s ograničenom odgovornošću za projektiranje, proizvodnju, izgradnju i montažu objekata i  Rakitnica 2,Zagreb,ZIT d.o.o. ,ZAG. HOL. ČISTOĆA ,INEL MONTAŽA </izvorni_sadrzaj>
    <derivirana_varijabla naziv="DomainObject.Predmet.StrankaWithAdress_1">MONTMONTAŽA-INŽENJERING Društvo s ograničenom odgovornošću za projektiranje, proizvodnju, izgradnju i montažu objekata i  Rakitnica 2,Zagreb,ZIT d.o.o. ,ZAG. HOL. ČISTOĆA ,INEL MONTAŽA </derivirana_varijabla>
  </DomainObject.Predmet.StrankaWithAdress>
  <DomainObject.Predmet.StrankaWithAdressOIB>
    <izvorni_sadrzaj>MONTMONTAŽA-INŽENJERING Društvo s ograničenom odgovornošću za projektiranje, proizvodnju, izgradnju i montažu objekata i , OIB 13797717524, Rakitnica 2,Zagreb,ZIT d.o.o.,ZAG. HOL. ČISTOĆA,INEL MONTAŽA</izvorni_sadrzaj>
    <derivirana_varijabla naziv="DomainObject.Predmet.StrankaWithAdressOIB_1">MONTMONTAŽA-INŽENJERING Društvo s ograničenom odgovornošću za projektiranje, proizvodnju, izgradnju i montažu objekata i , OIB 13797717524, Rakitnica 2,Zagreb,ZIT d.o.o.,ZAG. HOL. ČISTOĆA,INEL MONTAŽA</derivirana_varijabla>
  </DomainObject.Predmet.StrankaWithAdressOIB>
  <DomainObject.Predmet.StrankaNazivFormated>
    <izvorni_sadrzaj>MONTMONTAŽA-INŽENJERING Društvo s ograničenom odgovornošću za projektiranje, proizvodnju, izgradnju i montažu objekata i ,ZIT d.o.o.,ZAG. HOL. ČISTOĆA,INEL MONTAŽA</izvorni_sadrzaj>
    <derivirana_varijabla naziv="DomainObject.Predmet.StrankaNazivFormated_1">MONTMONTAŽA-INŽENJERING Društvo s ograničenom odgovornošću za projektiranje, proizvodnju, izgradnju i montažu objekata i ,ZIT d.o.o.,ZAG. HOL. ČISTOĆA,INEL MONTAŽA</derivirana_varijabla>
  </DomainObject.Predmet.StrankaNazivFormated>
  <DomainObject.Predmet.StrankaNazivFormatedOIB>
    <izvorni_sadrzaj>MONTMONTAŽA-INŽENJERING Društvo s ograničenom odgovornošću za projektiranje, proizvodnju, izgradnju i montažu objekata i , OIB 13797717524,ZIT d.o.o.,ZAG. HOL. ČISTOĆA,INEL MONTAŽA</izvorni_sadrzaj>
    <derivirana_varijabla naziv="DomainObject.Predmet.StrankaNazivFormatedOIB_1">MONTMONTAŽA-INŽENJERING Društvo s ograničenom odgovornošću za projektiranje, proizvodnju, izgradnju i montažu objekata i , OIB 13797717524,ZIT d.o.o.,ZAG. HOL. ČISTOĆA,INEL MONTAŽA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MONTMONTAŽA-INŽENJERING Društvo s ograničenom odgovornošću za projektiranje, proizvodnju, izgradnju i montažu objekata i </item>
      <item>ZIT d.o.o.</item>
      <item>ZAG. HOL. ČISTOĆA</item>
      <item>INEL MONTAŽA</item>
    </izvorni_sadrzaj>
    <derivirana_varijabla naziv="DomainObject.Predmet.StrankaListFormated_1">
      <item>MONTMONTAŽA-INŽENJERING Društvo s ograničenom odgovornošću za projektiranje, proizvodnju, izgradnju i montažu objekata i </item>
      <item>ZIT d.o.o.</item>
      <item>ZAG. HOL. ČISTOĆA</item>
      <item>INEL MONTAŽA</item>
    </derivirana_varijabla>
  </DomainObject.Predmet.StrankaListFormated>
  <DomainObject.Predmet.StrankaListFormatedOIB>
    <izvorni_sadrzaj>
      <item>MONTMONTAŽA-INŽENJERING Društvo s ograničenom odgovornošću za projektiranje, proizvodnju, izgradnju i montažu objekata i , OIB 13797717524</item>
      <item>ZIT d.o.o.</item>
      <item>ZAG. HOL. ČISTOĆA</item>
      <item>INEL MONTAŽA</item>
    </izvorni_sadrzaj>
    <derivirana_varijabla naziv="DomainObject.Predmet.StrankaListFormatedOIB_1">
      <item>MONTMONTAŽA-INŽENJERING Društvo s ograničenom odgovornošću za projektiranje, proizvodnju, izgradnju i montažu objekata i , OIB 13797717524</item>
      <item>ZIT d.o.o.</item>
      <item>ZAG. HOL. ČISTOĆA</item>
      <item>INEL MONTAŽA</item>
    </derivirana_varijabla>
  </DomainObject.Predmet.StrankaListFormatedOIB>
  <DomainObject.Predmet.StrankaListFormatedWithAdress>
    <izvorni_sadrzaj>
      <item>MONTMONTAŽA-INŽENJERING Društvo s ograničenom odgovornošću za projektiranje, proizvodnju, izgradnju i montažu objekata i , Rakitnica 2, Zagreb</item>
      <item>ZIT d.o.o.</item>
      <item>ZAG. HOL. ČISTOĆA</item>
      <item>INEL MONTAŽA</item>
    </izvorni_sadrzaj>
    <derivirana_varijabla naziv="DomainObject.Predmet.StrankaListFormatedWithAdress_1">
      <item>MONTMONTAŽA-INŽENJERING Društvo s ograničenom odgovornošću za projektiranje, proizvodnju, izgradnju i montažu objekata i , Rakitnica 2, Zagreb</item>
      <item>ZIT d.o.o.</item>
      <item>ZAG. HOL. ČISTOĆA</item>
      <item>INEL MONTAŽA</item>
    </derivirana_varijabla>
  </DomainObject.Predmet.StrankaListFormatedWithAdress>
  <DomainObject.Predmet.StrankaListFormatedWithAdressOIB>
    <izvorni_sadrzaj>
      <item>MONTMONTAŽA-INŽENJERING Društvo s ograničenom odgovornošću za projektiranje, proizvodnju, izgradnju i montažu objekata i , OIB 13797717524, Rakitnica 2, Zagreb</item>
      <item>ZIT d.o.o.</item>
      <item>ZAG. HOL. ČISTOĆA</item>
      <item>INEL MONTAŽA</item>
    </izvorni_sadrzaj>
    <derivirana_varijabla naziv="DomainObject.Predmet.StrankaListFormatedWithAdressOIB_1">
      <item>MONTMONTAŽA-INŽENJERING Društvo s ograničenom odgovornošću za projektiranje, proizvodnju, izgradnju i montažu objekata i , OIB 13797717524, Rakitnica 2, Zagreb</item>
      <item>ZIT d.o.o.</item>
      <item>ZAG. HOL. ČISTOĆA</item>
      <item>INEL MONTAŽA</item>
    </derivirana_varijabla>
  </DomainObject.Predmet.StrankaListFormatedWithAdressOIB>
  <DomainObject.Predmet.StrankaListNazivFormated>
    <izvorni_sadrzaj>
      <item>MONTMONTAŽA-INŽENJERING Društvo s ograničenom odgovornošću za projektiranje, proizvodnju, izgradnju i montažu objekata i </item>
      <item>ZIT d.o.o.</item>
      <item>ZAG. HOL. ČISTOĆA</item>
      <item>INEL MONTAŽA</item>
    </izvorni_sadrzaj>
    <derivirana_varijabla naziv="DomainObject.Predmet.StrankaListNazivFormated_1">
      <item>MONTMONTAŽA-INŽENJERING Društvo s ograničenom odgovornošću za projektiranje, proizvodnju, izgradnju i montažu objekata i </item>
      <item>ZIT d.o.o.</item>
      <item>ZAG. HOL. ČISTOĆA</item>
      <item>INEL MONTAŽA</item>
    </derivirana_varijabla>
  </DomainObject.Predmet.StrankaListNazivFormated>
  <DomainObject.Predmet.StrankaListNazivFormatedOIB>
    <izvorni_sadrzaj>
      <item>MONTMONTAŽA-INŽENJERING Društvo s ograničenom odgovornošću za projektiranje, proizvodnju, izgradnju i montažu objekata i , OIB 13797717524</item>
      <item>ZIT d.o.o.</item>
      <item>ZAG. HOL. ČISTOĆA</item>
      <item>INEL MONTAŽA</item>
    </izvorni_sadrzaj>
    <derivirana_varijabla naziv="DomainObject.Predmet.StrankaListNazivFormatedOIB_1">
      <item>MONTMONTAŽA-INŽENJERING Društvo s ograničenom odgovornošću za projektiranje, proizvodnju, izgradnju i montažu objekata i , OIB 13797717524</item>
      <item>ZIT d.o.o.</item>
      <item>ZAG. HOL. ČISTOĆA</item>
      <item>INEL MONTAŽA</item>
    </derivirana_varijabla>
  </DomainObject.Predmet.StrankaListNazivFormatedOIB>
  <DomainObject.Predmet.ProtuStrankaListFormated>
    <izvorni_sadrzaj>
      <item>MONTMONTAŽA-INŽENJERING d.o.o.</item>
    </izvorni_sadrzaj>
    <derivirana_varijabla naziv="DomainObject.Predmet.ProtuStrankaListFormated_1">
      <item>MONTMONTAŽA-INŽENJERING d.o.o.</item>
    </derivirana_varijabla>
  </DomainObject.Predmet.ProtuStrankaListFormated>
  <DomainObject.Predmet.ProtuStrankaListFormatedOIB>
    <izvorni_sadrzaj>
      <item>MONTMONTAŽA-INŽENJERING d.o.o., OIB 13797717524</item>
    </izvorni_sadrzaj>
    <derivirana_varijabla naziv="DomainObject.Predmet.ProtuStrankaListFormatedOIB_1">
      <item>MONTMONTAŽA-INŽENJERING d.o.o., OIB 13797717524</item>
    </derivirana_varijabla>
  </DomainObject.Predmet.ProtuStrankaListFormatedOIB>
  <DomainObject.Predmet.ProtuStrankaListFormatedWithAdress>
    <izvorni_sadrzaj>
      <item>MONTMONTAŽA-INŽENJERING d.o.o., K.Š. Gjalskog 50, 10432 Bregana</item>
    </izvorni_sadrzaj>
    <derivirana_varijabla naziv="DomainObject.Predmet.ProtuStrankaListFormatedWithAdress_1">
      <item>MONTMONTAŽA-INŽENJERING d.o.o., K.Š. Gjalskog 50, 10432 Bregana</item>
    </derivirana_varijabla>
  </DomainObject.Predmet.ProtuStrankaListFormatedWithAdress>
  <DomainObject.Predmet.ProtuStrankaListFormatedWithAdressOIB>
    <izvorni_sadrzaj>
      <item>MONTMONTAŽA-INŽENJERING d.o.o., OIB 13797717524, K.Š. Gjalskog 50, 10432 Bregana</item>
    </izvorni_sadrzaj>
    <derivirana_varijabla naziv="DomainObject.Predmet.ProtuStrankaListFormatedWithAdressOIB_1">
      <item>MONTMONTAŽA-INŽENJERING d.o.o., OIB 13797717524, K.Š. Gjalskog 50, 10432 Bregana</item>
    </derivirana_varijabla>
  </DomainObject.Predmet.ProtuStrankaListFormatedWithAdressOIB>
  <DomainObject.Predmet.ProtuStrankaListNazivFormated>
    <izvorni_sadrzaj>
      <item>MONTMONTAŽA-INŽENJERING d.o.o.</item>
    </izvorni_sadrzaj>
    <derivirana_varijabla naziv="DomainObject.Predmet.ProtuStrankaListNazivFormated_1">
      <item>MONTMONTAŽA-INŽENJERING d.o.o.</item>
    </derivirana_varijabla>
  </DomainObject.Predmet.ProtuStrankaListNazivFormated>
  <DomainObject.Predmet.ProtuStrankaListNazivFormatedOIB>
    <izvorni_sadrzaj>
      <item>MONTMONTAŽA-INŽENJERING d.o.o., OIB 13797717524</item>
    </izvorni_sadrzaj>
    <derivirana_varijabla naziv="DomainObject.Predmet.ProtuStrankaListNazivFormatedOIB_1">
      <item>MONTMONTAŽA-INŽENJERING d.o.o., OIB 13797717524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St-440/2014-41</izvorni_sadrzaj>
    <derivirana_varijabla naziv="DomainObject.PoslovniBrojDokumenta_1">St-440/2014-41</derivirana_varijabla>
  </DomainObject.PoslovniBrojDokumenta>
  <DomainObject.Predmet.StrankaIDrugi>
    <izvorni_sadrzaj>MONTMONTAŽA-INŽENJERING Društvo s ograničenom odgovornošću za projektiranje, proizvodnju, izgradnju i montažu objekata i  i dr.</izvorni_sadrzaj>
    <derivirana_varijabla naziv="DomainObject.Predmet.StrankaIDrugi_1">MONTMONTAŽA-INŽENJERING Društvo s ograničenom odgovornošću za projektiranje, proizvodnju, izgradnju i montažu objekata i  i dr.</derivirana_varijabla>
  </DomainObject.Predmet.StrankaIDrugi>
  <DomainObject.Predmet.ProtustrankaIDrugi>
    <izvorni_sadrzaj>MONTMONTAŽA-INŽENJERING d.o.o.</izvorni_sadrzaj>
    <derivirana_varijabla naziv="DomainObject.Predmet.ProtustrankaIDrugi_1">MONTMONTAŽA-INŽENJERING d.o.o.</derivirana_varijabla>
  </DomainObject.Predmet.ProtustrankaIDrugi>
  <DomainObject.Predmet.StrankaIDrugiAdressOIB>
    <izvorni_sadrzaj>MONTMONTAŽA-INŽENJERING Društvo s ograničenom odgovornošću za projektiranje, proizvodnju, izgradnju i montažu objekata i , OIB 13797717524, Rakitnica 2, Zagreb i dr.</izvorni_sadrzaj>
    <derivirana_varijabla naziv="DomainObject.Predmet.StrankaIDrugiAdressOIB_1">MONTMONTAŽA-INŽENJERING Društvo s ograničenom odgovornošću za projektiranje, proizvodnju, izgradnju i montažu objekata i , OIB 13797717524, Rakitnica 2, Zagreb i dr.</derivirana_varijabla>
  </DomainObject.Predmet.StrankaIDrugiAdressOIB>
  <DomainObject.Predmet.ProtustrankaIDrugiAdressOIB>
    <izvorni_sadrzaj>MONTMONTAŽA-INŽENJERING d.o.o., OIB 13797717524, K.Š. Gjalskog 50, 10432 Bregana</izvorni_sadrzaj>
    <derivirana_varijabla naziv="DomainObject.Predmet.ProtustrankaIDrugiAdressOIB_1">MONTMONTAŽA-INŽENJERING d.o.o., OIB 13797717524, K.Š.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MONTMONTAŽA-INŽENJERING Društvo s ograničenom odgovornošću za projektiranje, proizvodnju, izgradnju i montažu objekata i </item>
      <item>MONTMONTAŽA-INŽENJERING d.o.o.</item>
      <item>Božidar Brkljač</item>
      <item>ZIT d.o.o.</item>
      <item>ZAG. HOL. ČISTOĆA</item>
      <item>INEL MONTAŽA</item>
    </izvorni_sadrzaj>
    <derivirana_varijabla naziv="DomainObject.Predmet.SudioniciListNaziv_1">
      <item>MONTMONTAŽA-INŽENJERING Društvo s ograničenom odgovornošću za projektiranje, proizvodnju, izgradnju i montažu objekata i </item>
      <item>MONTMONTAŽA-INŽENJERING d.o.o.</item>
      <item>Božidar Brkljač</item>
      <item>ZIT d.o.o.</item>
      <item>ZAG. HOL. ČISTOĆA</item>
      <item>INEL MONTAŽA</item>
    </derivirana_varijabla>
  </DomainObject.Predmet.SudioniciListNaziv>
  <DomainObject.Predmet.SudioniciListAdressOIB>
    <izvorni_sadrzaj>
      <item>MONTMONTAŽA-INŽENJERING Društvo s ograničenom odgovornošću za projektiranje, proizvodnju, izgradnju i montažu objekata i , OIB 13797717524, Rakitnica 2,Zagreb</item>
      <item>MONTMONTAŽA-INŽENJERING d.o.o., OIB 13797717524, K.Š. Gjalskog 50,10432 Bregana</item>
      <item>Božidar Brkljač, OIB 58227850404, Šime Devčića 3,10000 Zagreb</item>
      <item>ZIT d.o.o.</item>
      <item>ZAG. HOL. ČISTOĆA</item>
      <item>INEL MONTAŽA</item>
    </izvorni_sadrzaj>
    <derivirana_varijabla naziv="DomainObject.Predmet.SudioniciListAdressOIB_1">
      <item>MONTMONTAŽA-INŽENJERING Društvo s ograničenom odgovornošću za projektiranje, proizvodnju, izgradnju i montažu objekata i , OIB 13797717524, Rakitnica 2,Zagreb</item>
      <item>MONTMONTAŽA-INŽENJERING d.o.o., OIB 13797717524, K.Š. Gjalskog 50,10432 Bregana</item>
      <item>Božidar Brkljač, OIB 58227850404, Šime Devčića 3,10000 Zagreb</item>
      <item>ZIT d.o.o.</item>
      <item>ZAG. HOL. ČISTOĆA</item>
      <item>INEL MONTAŽA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13797717524</item>
      <item>, OIB 13797717524</item>
      <item>, OIB 58227850404</item>
      <item>, OIB null</item>
      <item>, OIB null</item>
      <item>, OIB null</item>
    </izvorni_sadrzaj>
    <derivirana_varijabla naziv="DomainObject.Predmet.SudioniciListNazivOIB_1">
      <item>, OIB 13797717524</item>
      <item>, OIB 13797717524</item>
      <item>, OIB 58227850404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404</properties:Words>
  <properties:Characters>2193</properties:Characters>
  <properties:Lines>65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2015-11-27T12:43:00Z</dcterms:created>
  <dc:creator>Sudsko vijeće</dc:creator>
  <cp:lastModifiedBy>Ana Brlek</cp:lastModifiedBy>
  <cp:lastPrinted>2016-01-08T09:55:00Z</cp:lastPrinted>
  <dcterms:modified xmlns:xsi="http://www.w3.org/2001/XMLSchema-instance" xsi:type="dcterms:W3CDTF">2016-01-08T09:55:00Z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St-440/2014-41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