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5c9b" w14:paraId="3555c9b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EB2AE4">
        <w:t>22</w:t>
      </w:r>
      <w:r w:rsidR="0082107F">
        <w:t xml:space="preserve">. </w:t>
      </w:r>
      <w:r w:rsidR="009B322D">
        <w:t>rujna</w:t>
      </w:r>
      <w:r w:rsidR="0082107F">
        <w:t xml:space="preserve"> </w:t>
      </w:r>
      <w:r w:rsidR="00A83B11">
        <w:t>2016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EB2AE4">
        <w:rPr>
          <w:b/>
        </w:rPr>
        <w:t>četrnaesto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>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EB2AE4" w:rsidP="00EE028C" w:rsidR="00EE028C">
      <w:pPr>
        <w:ind w:left="709"/>
        <w:jc w:val="both"/>
      </w:pPr>
      <w:r>
        <w:lastRenderedPageBreak/>
        <w:t>Četrnaesto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E607DF" w:rsidP="00EE028C" w:rsidR="00DA1DB6">
      <w:pPr>
        <w:jc w:val="center"/>
        <w:rPr>
          <w:b/>
          <w:u w:val="single"/>
        </w:rPr>
      </w:pPr>
      <w:r w:rsidRPr="00E607DF">
        <w:rPr>
          <w:b/>
          <w:u w:val="single"/>
        </w:rPr>
        <w:t>29</w:t>
      </w:r>
      <w:r w:rsidR="00677DAE" w:rsidRPr="00E607DF">
        <w:rPr>
          <w:b/>
          <w:u w:val="single"/>
        </w:rPr>
        <w:t xml:space="preserve">. </w:t>
      </w:r>
      <w:r w:rsidRPr="00E607DF">
        <w:rPr>
          <w:b/>
          <w:u w:val="single"/>
        </w:rPr>
        <w:t>studenog</w:t>
      </w:r>
      <w:r w:rsidR="00677DAE" w:rsidRPr="00E607DF">
        <w:rPr>
          <w:b/>
          <w:u w:val="single"/>
        </w:rPr>
        <w:t xml:space="preserve"> </w:t>
      </w:r>
      <w:r w:rsidR="000D5535" w:rsidRPr="00E607DF">
        <w:rPr>
          <w:b/>
          <w:u w:val="single"/>
        </w:rPr>
        <w:t>2016</w:t>
      </w:r>
      <w:r w:rsidR="00677DAE" w:rsidRPr="00E607DF">
        <w:rPr>
          <w:b/>
          <w:u w:val="single"/>
        </w:rPr>
        <w:t>. godine u</w:t>
      </w:r>
      <w:r w:rsidR="00E46425" w:rsidRPr="00E607DF">
        <w:rPr>
          <w:b/>
          <w:u w:val="single"/>
        </w:rPr>
        <w:t xml:space="preserve"> </w:t>
      </w:r>
      <w:r w:rsidRPr="00E607DF">
        <w:rPr>
          <w:b/>
          <w:u w:val="single"/>
        </w:rPr>
        <w:t>09</w:t>
      </w:r>
      <w:r w:rsidR="00677DAE" w:rsidRPr="00E607DF">
        <w:rPr>
          <w:b/>
          <w:u w:val="single"/>
        </w:rPr>
        <w:t>,</w:t>
      </w:r>
      <w:r w:rsidRPr="00E607DF">
        <w:rPr>
          <w:b/>
          <w:u w:val="single"/>
        </w:rPr>
        <w:t>3</w:t>
      </w:r>
      <w:r w:rsidR="00FC4ADB" w:rsidRPr="00E607DF">
        <w:rPr>
          <w:b/>
          <w:u w:val="single"/>
        </w:rPr>
        <w:t>0</w:t>
      </w:r>
      <w:r w:rsidR="00677DAE" w:rsidRPr="00E607DF">
        <w:rPr>
          <w:b/>
          <w:u w:val="single"/>
        </w:rPr>
        <w:t xml:space="preserve"> sati</w:t>
      </w:r>
    </w:p>
    <w:p w:rsidRDefault="00753E18" w:rsidP="00DA1DB6" w:rsidR="00753E18">
      <w:pPr>
        <w:ind w:firstLine="708"/>
        <w:jc w:val="both"/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EB2AE4">
        <w:rPr>
          <w:b/>
        </w:rPr>
        <w:t>2</w:t>
      </w:r>
      <w:r w:rsidR="00425B0C" w:rsidRPr="000D5535">
        <w:rPr>
          <w:b/>
        </w:rPr>
        <w:t>.</w:t>
      </w:r>
      <w:r w:rsidR="00EB2AE4">
        <w:rPr>
          <w:b/>
        </w:rPr>
        <w:t>800</w:t>
      </w:r>
      <w:r w:rsidR="00425B0C" w:rsidRPr="000D5535">
        <w:rPr>
          <w:b/>
        </w:rPr>
        <w:t>.000,00 kn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</w:t>
      </w:r>
    </w:p>
    <w:p w:rsidRDefault="0061565E" w:rsidP="0061565E" w:rsidR="00425B0C">
      <w:pPr>
        <w:ind w:hanging="426" w:left="567"/>
        <w:jc w:val="both"/>
      </w:pPr>
      <w:r>
        <w:t xml:space="preserve">       </w:t>
      </w:r>
      <w:r w:rsidR="00425B0C" w:rsidRPr="002048C5">
        <w:t xml:space="preserve">nekretnina iz </w:t>
      </w:r>
      <w:r w:rsidR="00425B0C">
        <w:t xml:space="preserve"> </w:t>
      </w:r>
      <w:r w:rsidR="00EB2AE4">
        <w:t>točke I</w:t>
      </w:r>
      <w:r w:rsidR="00425B0C">
        <w:t>)</w:t>
      </w:r>
      <w:r w:rsidR="00425B0C" w:rsidRPr="002048C5">
        <w:t xml:space="preserve"> </w:t>
      </w:r>
      <w:r w:rsidR="00425B0C">
        <w:t xml:space="preserve">ovog zaključka </w:t>
      </w:r>
      <w:r w:rsidR="00425B0C" w:rsidRPr="002048C5">
        <w:t xml:space="preserve">na račun sudskog depozita </w:t>
      </w:r>
      <w:r w:rsidR="00425B0C">
        <w:t xml:space="preserve"> </w:t>
      </w:r>
      <w:r w:rsidR="00425B0C" w:rsidRPr="002048C5">
        <w:t xml:space="preserve">Trgovačkog suda u Zagrebu pri </w:t>
      </w:r>
      <w:r w:rsidR="00425B0C">
        <w:t xml:space="preserve"> </w:t>
      </w:r>
      <w:r w:rsidR="00425B0C" w:rsidRPr="002048C5">
        <w:t xml:space="preserve">Hrvatskoj poštanskoj banci d.d. Zagreb broj </w:t>
      </w:r>
      <w:r w:rsidR="00425B0C">
        <w:rPr>
          <w:b/>
          <w:i/>
        </w:rPr>
        <w:t>HR9223900011300000460</w:t>
      </w:r>
      <w:r w:rsidR="00425B0C">
        <w:t xml:space="preserve"> </w:t>
      </w:r>
      <w:r>
        <w:t xml:space="preserve">       </w:t>
      </w:r>
      <w:r w:rsidR="00425B0C">
        <w:t xml:space="preserve">poziv na broj </w:t>
      </w:r>
      <w:r w:rsidR="00425B0C" w:rsidRPr="00AD1707">
        <w:rPr>
          <w:b/>
          <w:i/>
        </w:rPr>
        <w:t>31912</w:t>
      </w:r>
      <w:r w:rsidR="00425B0C">
        <w:t xml:space="preserve"> </w:t>
      </w:r>
      <w:r w:rsidR="00425B0C" w:rsidRPr="002048C5">
        <w:t>i dokaz o tome p</w:t>
      </w:r>
      <w:r w:rsidR="00425B0C">
        <w:t>redoče stečajnom sucu</w:t>
      </w:r>
      <w:r w:rsidR="00425B0C" w:rsidRPr="002048C5">
        <w:t xml:space="preserve"> </w:t>
      </w:r>
      <w:r>
        <w:t>prije početka dražbe.</w:t>
      </w:r>
      <w:r w:rsidR="00EE028C">
        <w:t xml:space="preserve">       </w:t>
      </w:r>
      <w:r>
        <w:t xml:space="preserve"> </w:t>
      </w:r>
      <w:r w:rsidR="00425B0C">
        <w:t>Punomoćnici ponuditelja mogu sudjelovati na dražbi samo uz ovjerenu specijalnu punomoć.</w:t>
      </w:r>
      <w:r w:rsidR="00EE028C">
        <w:t xml:space="preserve"> </w:t>
      </w:r>
      <w:r w:rsidR="00425B0C" w:rsidRPr="002048C5">
        <w:t>S</w:t>
      </w:r>
      <w:r w:rsidR="005E05EE">
        <w:t xml:space="preserve">udionicima </w:t>
      </w:r>
      <w:r w:rsidR="00425B0C">
        <w:t xml:space="preserve">dražbe koji ne uspiju u nadmetanju, jamčevina </w:t>
      </w:r>
      <w:r w:rsidR="00425B0C" w:rsidRPr="002048C5">
        <w:t xml:space="preserve">će se vratiti  odmah </w:t>
      </w:r>
      <w:r w:rsidR="00425B0C">
        <w:t xml:space="preserve"> </w:t>
      </w:r>
      <w:r w:rsidR="00425B0C" w:rsidRPr="002048C5">
        <w:t xml:space="preserve">nakon zaključenja javne dražbe. </w:t>
      </w:r>
      <w:r w:rsidR="00425B0C"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>ješenja 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EB2AE4">
        <w:t>22</w:t>
      </w:r>
      <w:r w:rsidR="002E3A57">
        <w:t xml:space="preserve">. </w:t>
      </w:r>
      <w:r w:rsidR="009B322D">
        <w:t>rujna</w:t>
      </w:r>
      <w:r w:rsidR="002E3A57">
        <w:t xml:space="preserve"> </w:t>
      </w:r>
      <w:r w:rsidR="00A83B11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BA1900">
        <w:t xml:space="preserve"> </w:t>
      </w:r>
      <w:r w:rsidR="00762468">
        <w:t>v.</w:t>
      </w:r>
      <w:r w:rsidR="00A83B11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425B0C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425B0C" w:rsidR="005B7A49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5B7A49">
        <w:t>Ana Brlek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636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  <w:r w:rsidR="00F96AB9">
      <w:rPr>
        <w:sz w:val="20"/>
        <w:szCs w:val="20"/>
      </w:rPr>
      <w:t>367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EB2AE4">
      <w:rPr>
        <w:sz w:val="20"/>
        <w:szCs w:val="20"/>
      </w:rPr>
      <w:t>367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91F73"/>
    <w:rsid w:val="00397CFA"/>
    <w:rsid w:val="003A2DBE"/>
    <w:rsid w:val="003B2001"/>
    <w:rsid w:val="003B3028"/>
    <w:rsid w:val="003B528C"/>
    <w:rsid w:val="003D31B2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87B15"/>
    <w:rsid w:val="00494A48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36C85"/>
    <w:rsid w:val="00841210"/>
    <w:rsid w:val="00874495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47AC0"/>
    <w:rsid w:val="009515ED"/>
    <w:rsid w:val="009648EA"/>
    <w:rsid w:val="0098650A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59B0"/>
    <w:rsid w:val="00E37636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B3BC2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5C6F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B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B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B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B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B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B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B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B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14. javna dražba</izvorni_sadrzaj>
    <derivirana_varijabla naziv="DomainObject.Primjedba_1">14. javna dražba</derivirana_varijabla>
  </DomainObject.Primjedba>
  <DomainObject.Oznaka>
    <izvorni_sadrzaj>St-319/2012-367</izvorni_sadrzaj>
    <derivirana_varijabla naziv="DomainObject.Oznaka_1">St-319/2012-367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Babić; Marinko Zovko</izvorni_sadrzaj>
    <derivirana_varijabla naziv="DomainObject.Predmet.StrankaFormated_1">  MINISTARSTVO FINANCIJA, POREZNA UPRAVA, PODRUČNI URED ZAGREB zastupanog po punomoćniku ŽDO - Građansko upravni odjel; OPĆINSKI SUD U SESVETAMA-DEPOZIT; Anto Babić; Marinko Zovko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Sesvete,Marinko Zovko Petrine 29,10000 Zagreb</izvorni_sadrzaj>
    <derivirana_varijabla naziv="DomainObject.Predmet.StrankaWithAdress_1">MINISTARSTVO FINANCIJA, POREZNA UPRAVA, PODRUČNI URED ZAGREB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MINISTARSTVO FINANCIJA, POREZNA UPRAVA, PODRUČNI URED ZAGREB,OPĆINSKI SUD U SESVETAMA-DEPOZIT,Anto Babić,Marinko Zovko</izvorni_sadrzaj>
    <derivirana_varijabla naziv="DomainObject.Predmet.StrankaNazivFormated_1">MINISTARSTVO FINANCIJA, POREZNA UPRAVA, PODRUČNI URED ZAGREB,OPĆINSKI SUD U SESVETAMA-DEPOZIT,Anto Babić,Marinko Zovko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61017945449,Marinko Zovko, OIB 56189269298</izvorni_sadrzaj>
    <derivirana_varijabla naziv="DomainObject.Predmet.StrankaNazivFormatedOIB_1">MINISTARSTVO FINANCIJA, POREZNA UPRAVA, PODRUČNI URED ZAGREB,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  <item>Marinko Zovko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St-319/2012-367</izvorni_sadrzaj>
    <derivirana_varijabla naziv="DomainObject.PoslovniBrojDokumenta_1">St-319/2012-367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1529</properties:Words>
  <properties:Characters>7843</properties:Characters>
  <properties:Lines>264</properties:Lines>
  <properties:Paragraphs>146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2016-09-22T08:33:00Z</dcterms:created>
  <dc:creator>BISERKA CALIC</dc:creator>
  <cp:lastModifiedBy>Ana Brlek</cp:lastModifiedBy>
  <cp:lastPrinted>2016-09-22T10:44:00Z</cp:lastPrinted>
  <dcterms:modified xmlns:xsi="http://www.w3.org/2001/XMLSchema-instance" xsi:type="dcterms:W3CDTF">2016-09-22T10:44:00Z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St-319/2012-367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