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3bb5" w14:paraId="0593bb5" w:rsidRDefault="00314B56" w:rsidP="007B4A82" w:rsidR="007B4A82" w:rsidRPr="007D42D3">
      <w:pPr>
        <w:jc w:val="right"/>
        <w15:collapsed w:val="false"/>
        <w:rPr>
          <w:b/>
          <w:lang w:val="hr-HR"/>
        </w:rPr>
      </w:pPr>
      <w:bookmarkStart w:name="_GoBack" w:id="0"/>
      <w:bookmarkEnd w:id="0"/>
      <w:r>
        <w:rPr>
          <w:noProof/>
          <w:lang w:eastAsia="hr-HR" w:val="hr-HR"/>
        </w:rPr>
        <w:t xml:space="preserve">   </w:t>
      </w:r>
      <w:r w:rsidR="001C6BF9">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Pr>
          <w:b/>
          <w:lang w:val="hr-HR"/>
        </w:rPr>
        <w:t>242/2012</w:t>
      </w:r>
    </w:p>
    <w:p w:rsidRDefault="007B4A82" w:rsidP="007B4A82" w:rsidR="007B4A82" w:rsidRPr="0095120B">
      <w:pPr>
        <w:pStyle w:val="Naslov1"/>
        <w:jc w:val="both"/>
        <w:rPr>
          <w:sz w:val="4"/>
          <w:szCs w:val="4"/>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29325E">
      <w:pPr>
        <w:rPr>
          <w:sz w:val="20"/>
          <w:szCs w:val="20"/>
          <w:lang w:val="hr-HR"/>
        </w:rPr>
      </w:pPr>
    </w:p>
    <w:p w:rsidRDefault="007B4A82" w:rsidP="007B4A82" w:rsidR="007B4A82" w:rsidRPr="007B4A82">
      <w:pPr>
        <w:pStyle w:val="Naslov1"/>
        <w:rPr>
          <w:lang w:val="hr-HR"/>
        </w:rPr>
      </w:pPr>
      <w:r>
        <w:rPr>
          <w:lang w:val="hr-HR"/>
        </w:rPr>
        <w:t xml:space="preserve">U  </w:t>
      </w:r>
      <w:r w:rsidR="00D8746E">
        <w:rPr>
          <w:lang w:val="hr-HR"/>
        </w:rPr>
        <w:t xml:space="preserve"> </w:t>
      </w:r>
      <w:r>
        <w:rPr>
          <w:lang w:val="hr-HR"/>
        </w:rPr>
        <w:t xml:space="preserve">I M E  </w:t>
      </w:r>
      <w:r w:rsidR="00D8746E">
        <w:rPr>
          <w:lang w:val="hr-HR"/>
        </w:rPr>
        <w:t xml:space="preserv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00D8746E">
        <w:rPr>
          <w:lang w:val="hr-HR"/>
        </w:rP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29325E">
      <w:pPr>
        <w:rPr>
          <w:sz w:val="20"/>
          <w:szCs w:val="20"/>
          <w:lang w:val="hr-HR"/>
        </w:rPr>
      </w:pPr>
    </w:p>
    <w:p w:rsidRDefault="00314B56" w:rsidP="003D5E2A" w:rsidR="007B4A82" w:rsidRPr="00C77530">
      <w:pPr>
        <w:pStyle w:val="Tijeloteksta"/>
        <w:ind w:firstLine="708"/>
        <w:rPr>
          <w:szCs w:val="24"/>
          <w:lang w:val="hr-HR"/>
        </w:rPr>
      </w:pPr>
      <w:r w:rsidRPr="00314B56">
        <w:rPr>
          <w:lang w:val="hr-HR"/>
        </w:rPr>
        <w:t>Trgovački sud u Splitu, po sucu tog suda Pašku Bačiću, kao stečajnom sucu, u stečajnom postupku povodom prijedloga predlagatelja-vjerovnika Damira Vukovića iz Podstrane, Cesta Mutogras 34, OIB: 21242690982, Nene Vojnovića iz Omiša, Put Vrila 1, OIB: 49251713537, Marije Jakovljević iz Dugog Rata, Jadranska 11, OIB: 85267660580, Ive Kovačića iz Dugog Rata, Mosorska 11, OIB: 87465487798, Marije Raljević iz Omiša, Podašpilje, OIB: 00472832369, Siniše Dukića iz Omiša, Četvrt Ž. Dražojevića 6, OIB: 38753093934, Ante Tomasovića iz Svinišća, Svinišće bb, OIB: 81747953094, Slobodana Tomića iz Duća, Golubinka II 18, OIB: 72004093969, Inocenta Lozića iz Dugog Rata, Đački put 1 – Orij, OIB: 73218973153, Brigite Trgo iz Jesenica, Put sv. Roka 22, OIB: 17846478895, Dragice Maslov iz Dugog Rata, Omiška 7, OIB: 07575040766 i Vinke Mladin iz Dugog Rata, Omiška 7, OIB: 38759787875, svi zastupani po</w:t>
      </w:r>
      <w:r>
        <w:rPr>
          <w:lang w:val="hr-HR"/>
        </w:rPr>
        <w:t xml:space="preserve"> punomoćnicima, odvjetnicima iz</w:t>
      </w:r>
      <w:r w:rsidRPr="00314B56">
        <w:rPr>
          <w:lang w:val="hr-HR"/>
        </w:rPr>
        <w:t xml:space="preserve"> odvjetničkog društva Radić &amp; Radić j.t.d Split, Hrvatske mornarice 1/i, za otvaranje stečajnog postupka nad dužnikom DALMACIJA – ISKRA d.o.o. Dugi Rat, Industrijski put bb, OIB: 53359261148</w:t>
      </w:r>
      <w:r>
        <w:rPr>
          <w:lang w:val="hr-HR"/>
        </w:rPr>
        <w:t>,</w:t>
      </w:r>
      <w:r>
        <w:rPr>
          <w:szCs w:val="24"/>
          <w:lang w:val="hr-HR"/>
        </w:rPr>
        <w:t xml:space="preserve"> </w:t>
      </w:r>
      <w:r w:rsidR="007B4A82" w:rsidRPr="00C77530">
        <w:rPr>
          <w:szCs w:val="24"/>
          <w:lang w:val="hr-HR"/>
        </w:rPr>
        <w:t xml:space="preserve">dana </w:t>
      </w:r>
      <w:r>
        <w:rPr>
          <w:lang w:val="hr-HR"/>
        </w:rPr>
        <w:t>21. lipnja 2018.</w:t>
      </w:r>
    </w:p>
    <w:p w:rsidRDefault="00382327" w:rsidP="00D4027A" w:rsidR="00382327" w:rsidRPr="002E0C6A">
      <w:pPr>
        <w:rPr>
          <w:sz w:val="16"/>
          <w:szCs w:val="16"/>
          <w:lang w:val="hr-HR"/>
        </w:rPr>
      </w:pPr>
    </w:p>
    <w:p w:rsidRDefault="00C77530" w:rsidP="00D4027A" w:rsidR="00C77530" w:rsidRPr="0095120B">
      <w:pPr>
        <w:rPr>
          <w:sz w:val="18"/>
          <w:szCs w:val="18"/>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483C64">
      <w:pPr>
        <w:pStyle w:val="Naslov3"/>
        <w:ind w:firstLine="12" w:left="708"/>
        <w:rPr>
          <w:b w:val="false"/>
          <w:szCs w:val="24"/>
        </w:rPr>
      </w:pPr>
      <w:r w:rsidRPr="00AE18FF">
        <w:rPr>
          <w:b w:val="false"/>
          <w:szCs w:val="24"/>
        </w:rPr>
        <w:t xml:space="preserve">I. Otvara se stečajni postupak nad </w:t>
      </w:r>
      <w:r w:rsidRPr="00567242">
        <w:rPr>
          <w:b w:val="false"/>
          <w:szCs w:val="24"/>
        </w:rPr>
        <w:t xml:space="preserve">dužnikom </w:t>
      </w:r>
      <w:r w:rsidR="00483C64" w:rsidRPr="00483C64">
        <w:rPr>
          <w:b w:val="false"/>
          <w:szCs w:val="24"/>
        </w:rPr>
        <w:t>DALMACIJA – ISKRA d.o.o. Dugi Rat, Industrijski put bb, OIB: 53359261148</w:t>
      </w:r>
      <w:r w:rsidR="000F3214" w:rsidRPr="00483C64">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483C64">
        <w:rPr>
          <w:lang w:val="hr-HR"/>
        </w:rPr>
        <w:t>21. lipnja 2018.</w:t>
      </w:r>
      <w:r w:rsidR="002E0C6A">
        <w:rPr>
          <w:lang w:val="hr-HR"/>
        </w:rPr>
        <w:t xml:space="preserve"> u </w:t>
      </w:r>
      <w:r w:rsidR="000F70F6">
        <w:rPr>
          <w:lang w:val="hr-HR"/>
        </w:rPr>
        <w:t>12</w:t>
      </w:r>
      <w:r w:rsidR="00835069">
        <w:rPr>
          <w:lang w:val="hr-HR"/>
        </w:rPr>
        <w:t>,3</w:t>
      </w:r>
      <w:r w:rsidR="00112153">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483C64">
        <w:rPr>
          <w:lang w:val="hr-HR"/>
        </w:rPr>
        <w:t>mrežnoj stranici e</w:t>
      </w:r>
      <w:r w:rsidR="0068237D">
        <w:rPr>
          <w:lang w:val="hr-HR"/>
        </w:rPr>
        <w:t>-</w:t>
      </w:r>
      <w:r w:rsidR="00483C64">
        <w:rPr>
          <w:lang w:val="hr-HR"/>
        </w:rPr>
        <w:t>Oglasna ploča sudova</w:t>
      </w:r>
      <w:r w:rsidR="00EE1FB4" w:rsidRPr="00AE18FF">
        <w:rPr>
          <w:lang w:val="hr-HR"/>
        </w:rPr>
        <w:t>.</w:t>
      </w:r>
    </w:p>
    <w:p w:rsidRDefault="00F61C45" w:rsidP="00EE1FB4" w:rsidR="00F61C45">
      <w:pPr>
        <w:ind w:firstLine="12" w:left="708"/>
        <w:jc w:val="both"/>
        <w:rPr>
          <w:lang w:val="hr-HR"/>
        </w:rPr>
      </w:pPr>
    </w:p>
    <w:p w:rsidRDefault="00F61C45" w:rsidP="0029325E" w:rsidR="00F61C45" w:rsidRPr="00835069">
      <w:pPr>
        <w:ind w:left="708"/>
        <w:jc w:val="both"/>
        <w:rPr>
          <w:lang w:val="hr-HR"/>
        </w:rPr>
      </w:pPr>
      <w:r w:rsidRPr="00AE18FF">
        <w:rPr>
          <w:lang w:val="hr-HR"/>
        </w:rPr>
        <w:t>I</w:t>
      </w:r>
      <w:r>
        <w:rPr>
          <w:lang w:val="hr-HR"/>
        </w:rPr>
        <w:t>I</w:t>
      </w:r>
      <w:r w:rsidRPr="00AE18FF">
        <w:rPr>
          <w:lang w:val="hr-HR"/>
        </w:rPr>
        <w:t>I. Za stečajnog upravitelja imenuje se</w:t>
      </w:r>
      <w:r w:rsidR="00483C64">
        <w:t xml:space="preserve"> </w:t>
      </w:r>
      <w:r w:rsidR="00835069" w:rsidRPr="00835069">
        <w:rPr>
          <w:lang w:val="hr-HR"/>
        </w:rPr>
        <w:t>Snježana Vrkljan, dipl. pravnica iz Zagreba, Kralja Zvonimira 75, OIB: 44740101731.</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483C64" w:rsidRPr="00483C64">
        <w:rPr>
          <w:b w:val="false"/>
          <w:szCs w:val="24"/>
        </w:rPr>
        <w:t>DALMACIJA – ISKRA d.o.o. Dugi Rat, Industrijski put bb, OIB: 53359261148</w:t>
      </w:r>
      <w:r w:rsidR="002E0C6A" w:rsidRPr="00483C64">
        <w:rPr>
          <w:b w:val="false"/>
        </w:rPr>
        <w:t>,</w:t>
      </w:r>
      <w:r w:rsidR="00483C64">
        <w:rPr>
          <w:b w:val="false"/>
          <w:lang w:val="hr-HR"/>
        </w:rPr>
        <w:t xml:space="preserve"> MBS:</w:t>
      </w:r>
      <w:r w:rsidR="0029325E">
        <w:rPr>
          <w:b w:val="false"/>
          <w:lang w:val="hr-HR"/>
        </w:rPr>
        <w:t xml:space="preserve"> 060002070,</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w:t>
      </w:r>
      <w:r w:rsidR="0029325E">
        <w:rPr>
          <w:lang w:val="hr-HR"/>
        </w:rPr>
        <w:t xml:space="preserve"> zastupati stečajnu masu dužnika te</w:t>
      </w:r>
      <w:r w:rsidRPr="00167585">
        <w:rPr>
          <w:lang w:val="hr-HR"/>
        </w:rPr>
        <w:t xml:space="preserve"> u ime </w:t>
      </w:r>
      <w:r w:rsidR="007B4A82">
        <w:rPr>
          <w:lang w:val="hr-HR"/>
        </w:rPr>
        <w:t>i</w:t>
      </w:r>
      <w:r w:rsidRPr="00167585">
        <w:rPr>
          <w:lang w:val="hr-HR"/>
        </w:rPr>
        <w:t xml:space="preserve"> za račun stečajne mase </w:t>
      </w:r>
      <w:r w:rsidR="0029325E">
        <w:rPr>
          <w:lang w:val="hr-HR"/>
        </w:rPr>
        <w:t xml:space="preserve">može </w:t>
      </w:r>
      <w:r w:rsidRPr="00167585">
        <w:rPr>
          <w:lang w:val="hr-HR"/>
        </w:rPr>
        <w:t xml:space="preserve">unovčiti imovinu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w:t>
      </w:r>
      <w:r w:rsidR="0029325E" w:rsidRPr="0029325E">
        <w:rPr>
          <w:lang w:val="hr-HR"/>
        </w:rPr>
        <w:t xml:space="preserve"> </w:t>
      </w:r>
      <w:r w:rsidR="0029325E">
        <w:rPr>
          <w:lang w:val="hr-HR"/>
        </w:rPr>
        <w:t>sudu</w:t>
      </w:r>
      <w:r w:rsidRPr="00167585">
        <w:rPr>
          <w:lang w:val="hr-HR"/>
        </w:rPr>
        <w:t xml:space="preserve"> pisano izvješće.</w:t>
      </w:r>
    </w:p>
    <w:p w:rsidRDefault="003D79D1" w:rsidP="00C77530" w:rsidR="003D79D1" w:rsidRPr="00167585">
      <w:pPr>
        <w:jc w:val="both"/>
        <w:rPr>
          <w:lang w:val="hr-HR"/>
        </w:rPr>
      </w:pPr>
    </w:p>
    <w:p w:rsidRDefault="002E0C6A" w:rsidP="0095120B" w:rsidR="00C77530" w:rsidRPr="0095120B">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w:t>
      </w:r>
      <w:r w:rsidR="00487FC2">
        <w:rPr>
          <w:lang w:val="hr-HR"/>
        </w:rPr>
        <w:t>O</w:t>
      </w:r>
      <w:r w:rsidR="00487FC2" w:rsidRPr="00D4141B">
        <w:rPr>
          <w:lang w:val="hr-HR"/>
        </w:rPr>
        <w:t>gla</w:t>
      </w:r>
      <w:r w:rsidR="00487FC2">
        <w:rPr>
          <w:lang w:val="hr-HR"/>
        </w:rPr>
        <w:t>sna</w:t>
      </w:r>
      <w:r w:rsidR="00487FC2" w:rsidRPr="00D4141B">
        <w:rPr>
          <w:lang w:val="hr-HR"/>
        </w:rPr>
        <w:t xml:space="preserve"> </w:t>
      </w:r>
      <w:r w:rsidR="00F61C45">
        <w:rPr>
          <w:lang w:val="hr-HR"/>
        </w:rPr>
        <w:t>ploča sudova</w:t>
      </w:r>
      <w:r w:rsidR="00B233BE">
        <w:rPr>
          <w:lang w:val="hr-HR"/>
        </w:rPr>
        <w:t>.</w:t>
      </w:r>
    </w:p>
    <w:p w:rsidRDefault="00803902" w:rsidP="00803902" w:rsidR="00803902" w:rsidRPr="00AE18FF">
      <w:pPr>
        <w:jc w:val="center"/>
        <w:rPr>
          <w:lang w:val="hr-HR"/>
        </w:rPr>
      </w:pPr>
      <w:r w:rsidRPr="00AE18FF">
        <w:rPr>
          <w:lang w:val="hr-HR"/>
        </w:rPr>
        <w:lastRenderedPageBreak/>
        <w:t>Obrazloženje</w:t>
      </w:r>
    </w:p>
    <w:p w:rsidRDefault="00803902" w:rsidP="00803902" w:rsidR="00803902" w:rsidRPr="00AE18FF">
      <w:pPr>
        <w:jc w:val="both"/>
        <w:rPr>
          <w:lang w:val="hr-HR"/>
        </w:rPr>
      </w:pPr>
    </w:p>
    <w:p w:rsidRDefault="00483C64" w:rsidP="00483C64" w:rsidR="00483C64" w:rsidRPr="00483C64">
      <w:pPr>
        <w:ind w:firstLine="708"/>
        <w:jc w:val="both"/>
        <w:rPr>
          <w:lang w:val="hr-HR"/>
        </w:rPr>
      </w:pPr>
      <w:r w:rsidRPr="00483C64">
        <w:rPr>
          <w:lang w:val="hr-HR"/>
        </w:rPr>
        <w:t xml:space="preserve">Povodom prijedloga uvodno navedenih predlagatelja – vjerovnika za otvaranje stečajnog postupka nad dužnikom, </w:t>
      </w:r>
      <w:r w:rsidR="0029325E">
        <w:rPr>
          <w:lang w:val="hr-HR"/>
        </w:rPr>
        <w:t>kod ovog suda je pokrenut</w:t>
      </w:r>
      <w:r w:rsidRPr="00483C64">
        <w:rPr>
          <w:lang w:val="hr-HR"/>
        </w:rPr>
        <w:t xml:space="preserve"> prethodni postupak radi utvrđivanja uvjeta za otvaranje stečajnog postupka.</w:t>
      </w:r>
    </w:p>
    <w:p w:rsidRDefault="00B233BE" w:rsidP="00B233BE" w:rsidR="00B233BE" w:rsidRPr="00C77530">
      <w:pPr>
        <w:tabs>
          <w:tab w:pos="709" w:val="left"/>
        </w:tabs>
        <w:jc w:val="both"/>
        <w:rPr>
          <w:lang w:val="hr-HR"/>
        </w:rPr>
      </w:pPr>
    </w:p>
    <w:p w:rsidRDefault="00B233BE" w:rsidP="00C77530" w:rsidR="004836BF">
      <w:pPr>
        <w:ind w:firstLine="708"/>
        <w:jc w:val="both"/>
        <w:rPr>
          <w:lang w:val="hr-HR"/>
        </w:rPr>
      </w:pPr>
      <w:r w:rsidRPr="00B233BE">
        <w:rPr>
          <w:lang w:val="hr-HR"/>
        </w:rPr>
        <w:t xml:space="preserve">Tijekom </w:t>
      </w:r>
      <w:r w:rsidRPr="00AE18FF">
        <w:rPr>
          <w:lang w:val="hr-HR"/>
        </w:rPr>
        <w:t xml:space="preserve">provedenog prethodnog postupka </w:t>
      </w:r>
      <w:r>
        <w:rPr>
          <w:lang w:val="hr-HR"/>
        </w:rPr>
        <w:t>utvrđeno je</w:t>
      </w:r>
      <w:r w:rsidRPr="00AE18FF">
        <w:rPr>
          <w:lang w:val="hr-HR"/>
        </w:rPr>
        <w:t xml:space="preserve"> da su </w:t>
      </w:r>
      <w:r w:rsidR="00C21690">
        <w:rPr>
          <w:lang w:val="hr-HR"/>
        </w:rPr>
        <w:t xml:space="preserve">se </w:t>
      </w:r>
      <w:r w:rsidRPr="00AE18FF">
        <w:rPr>
          <w:lang w:val="hr-HR"/>
        </w:rPr>
        <w:t>u konkretnom slučaju i</w:t>
      </w:r>
      <w:r w:rsidR="00C21690">
        <w:rPr>
          <w:lang w:val="hr-HR"/>
        </w:rPr>
        <w:t>spunili</w:t>
      </w:r>
      <w:r w:rsidRPr="00AE18FF">
        <w:rPr>
          <w:lang w:val="hr-HR"/>
        </w:rPr>
        <w:t xml:space="preserve"> uvjeti za otvaranje </w:t>
      </w:r>
      <w:r w:rsidR="005E58A0">
        <w:rPr>
          <w:lang w:val="hr-HR"/>
        </w:rPr>
        <w:t>stečajnog pos</w:t>
      </w:r>
      <w:r w:rsidR="0029325E">
        <w:rPr>
          <w:lang w:val="hr-HR"/>
        </w:rPr>
        <w:t xml:space="preserve">tupka nad dužnikom, </w:t>
      </w:r>
      <w:r w:rsidR="000F70F6">
        <w:rPr>
          <w:lang w:val="hr-HR"/>
        </w:rPr>
        <w:t>jer</w:t>
      </w:r>
      <w:r w:rsidR="0029325E">
        <w:rPr>
          <w:lang w:val="hr-HR"/>
        </w:rPr>
        <w:t xml:space="preserve"> su</w:t>
      </w:r>
      <w:r w:rsidR="005E58A0">
        <w:rPr>
          <w:lang w:val="hr-HR"/>
        </w:rPr>
        <w:t xml:space="preserve"> predlagatelj</w:t>
      </w:r>
      <w:r w:rsidR="0029325E">
        <w:rPr>
          <w:lang w:val="hr-HR"/>
        </w:rPr>
        <w:t>i-vjerovnici učinili</w:t>
      </w:r>
      <w:r w:rsidR="005E58A0">
        <w:rPr>
          <w:lang w:val="hr-HR"/>
        </w:rPr>
        <w:t xml:space="preserve"> vjerojatnim postoj</w:t>
      </w:r>
      <w:r w:rsidR="0029325E">
        <w:rPr>
          <w:lang w:val="hr-HR"/>
        </w:rPr>
        <w:t>anje svojih tražbina</w:t>
      </w:r>
      <w:r w:rsidR="005E58A0">
        <w:rPr>
          <w:lang w:val="hr-HR"/>
        </w:rPr>
        <w:t xml:space="preserve"> prema dužniku te je isto tako utvrđeno postojanje stečajnog razloga nesposobnosti</w:t>
      </w:r>
      <w:r w:rsidR="00C21690">
        <w:rPr>
          <w:lang w:val="hr-HR"/>
        </w:rPr>
        <w:t xml:space="preserve"> za plaćanje dužnika. </w:t>
      </w:r>
    </w:p>
    <w:p w:rsidRDefault="0029325E" w:rsidP="00C77530" w:rsidR="0029325E">
      <w:pPr>
        <w:ind w:firstLine="708"/>
        <w:jc w:val="both"/>
        <w:rPr>
          <w:lang w:val="hr-HR"/>
        </w:rPr>
      </w:pPr>
    </w:p>
    <w:p w:rsidRDefault="0029325E" w:rsidP="0029325E" w:rsidR="0029325E" w:rsidRPr="0029325E">
      <w:pPr>
        <w:ind w:firstLine="708"/>
        <w:jc w:val="both"/>
        <w:rPr>
          <w:lang w:val="hr-HR"/>
        </w:rPr>
      </w:pPr>
      <w:r w:rsidRPr="0029325E">
        <w:rPr>
          <w:lang w:val="hr-HR"/>
        </w:rPr>
        <w:t>Predlagatelji su dostavljenim ispravama, sklopljenim nagodbama i donesenim rješenjima o ovrsi Općinskog suda u Splitu, učinili vjerojatnim postojanje svojih tražbina prema dužniku s osnova neisplaćenih otpremnina i troškova postupka, a postojanje njihovih tražbina priznao je i sam dužnik. Isto tako tijekom prethodnog postupka utvrđeno je da kod dužnika postoji stečajni razlog nesposobnosti za plaćanje, a postojanje kojeg stečajnog razloga je utvrđeno iz potvrda Financijske agencije o blokadi računa dužnika odnosno potvrde o neizvršenim osnovama za plaćanje dužnika (listovi 124, 159 i 172 spisa). Tako se posljednjom potvrdom Financijske agencije od 2. veljače 2018. potvrđuje da dužnik na taj dan, u Očevidniku redoslijeda osnova za plaćanje, ima evidentirane neizvršene osnove za plaćanje u neprekinutom razdoblju od 2090 dana. Kako je dakle iz navedenih potvrda Financijske agencije razvidno da dužnik</w:t>
      </w:r>
      <w:r>
        <w:rPr>
          <w:lang w:val="hr-HR"/>
        </w:rPr>
        <w:t>,</w:t>
      </w:r>
      <w:r w:rsidRPr="0029325E">
        <w:rPr>
          <w:lang w:val="hr-HR"/>
        </w:rPr>
        <w:t xml:space="preserve"> u Očevidniku redoslijeda osnova za plaćanje</w:t>
      </w:r>
      <w:r>
        <w:rPr>
          <w:lang w:val="hr-HR"/>
        </w:rPr>
        <w:t>,</w:t>
      </w:r>
      <w:r w:rsidRPr="0029325E">
        <w:rPr>
          <w:lang w:val="hr-HR"/>
        </w:rPr>
        <w:t xml:space="preserve"> ima evidentirane neizvršene osnove za plaćanje u razdoblju dužem od 60 dana to je samim time očito da kod istog postoji stečajni razlog nesposobnosti za plaćanje u smislu odredbi čl. 4. st. 2., 6., 7. i 9. Stečajnog zakona (Narodne novine broj 44/96, 29/99, 129/00, 123/03, 82/06, 116/10, 25/12, 133/12 i 45/13)</w:t>
      </w:r>
      <w:r>
        <w:rPr>
          <w:lang w:val="hr-HR"/>
        </w:rPr>
        <w:t>.</w:t>
      </w:r>
      <w:r w:rsidRPr="0029325E">
        <w:rPr>
          <w:lang w:val="hr-HR"/>
        </w:rPr>
        <w:t xml:space="preserve"> </w:t>
      </w:r>
    </w:p>
    <w:p w:rsidRDefault="0029325E" w:rsidP="0029325E" w:rsidR="0029325E" w:rsidRPr="00FB1912">
      <w:pPr>
        <w:jc w:val="both"/>
      </w:pPr>
    </w:p>
    <w:p w:rsidRDefault="0029325E" w:rsidP="0029325E" w:rsidR="0029325E" w:rsidRPr="0029325E">
      <w:pPr>
        <w:ind w:firstLine="708"/>
        <w:jc w:val="both"/>
        <w:rPr>
          <w:lang w:val="hr-HR"/>
        </w:rPr>
      </w:pPr>
      <w:r w:rsidRPr="0029325E">
        <w:rPr>
          <w:lang w:val="hr-HR"/>
        </w:rPr>
        <w:t xml:space="preserve">Međutim, osim ispunjenja uvjeta za otvaranje stečajnog postupka iz rezultata prethodnog postupka također proizlazi i da imovina dužnika koja bi ušla u stečajnu masu nije dovoljna za podmirenje svih neizbježnih troškova koji nastaju u stečajnom postupku. </w:t>
      </w:r>
    </w:p>
    <w:p w:rsidRDefault="0029325E" w:rsidP="0029325E" w:rsidR="0029325E">
      <w:pPr>
        <w:ind w:firstLine="708"/>
        <w:jc w:val="both"/>
      </w:pPr>
    </w:p>
    <w:p w:rsidRDefault="0029325E" w:rsidP="0029325E" w:rsidR="0029325E" w:rsidRPr="0029325E">
      <w:pPr>
        <w:ind w:firstLine="708"/>
        <w:jc w:val="both"/>
        <w:rPr>
          <w:lang w:val="hr-HR"/>
        </w:rPr>
      </w:pPr>
      <w:r w:rsidRPr="0029325E">
        <w:rPr>
          <w:lang w:val="hr-HR"/>
        </w:rPr>
        <w:t>Dužnik je tijekom prethodnog postupka dostavio u spis prokazni popis imovine (list 146-157 spisa), a iz kojeg popisa proizlazi da dužnik od preostale imovine ima pokretnine, koju čine osnovna sredstva odnosno uredska oprema i zalihe robe, kao i nenaplaćena potraživanja.</w:t>
      </w:r>
    </w:p>
    <w:p w:rsidRDefault="0029325E" w:rsidP="0029325E" w:rsidR="0029325E">
      <w:pPr>
        <w:ind w:firstLine="708"/>
        <w:jc w:val="both"/>
      </w:pPr>
    </w:p>
    <w:p w:rsidRDefault="0029325E" w:rsidP="0029325E" w:rsidR="0029325E">
      <w:pPr>
        <w:ind w:firstLine="708"/>
        <w:jc w:val="both"/>
        <w:rPr>
          <w:lang w:val="hr-HR"/>
        </w:rPr>
      </w:pPr>
      <w:r w:rsidRPr="0029325E">
        <w:rPr>
          <w:lang w:val="hr-HR"/>
        </w:rPr>
        <w:t>U svom iskazu danom na ročištu u prethodnom postupku, zastupnik po zakonu dužnika Zdravo Vulić iz Duća u bitnom je naveo da je dužnik osnovan 1995., a on da je postao direktorom dužnika 2005. godine. Dužnik da se kao osnovnom djelatnošću bavio proizvodnjom, veleprodajom, maloprodajom i servisom ručnih alata i pribora te da je imao tržište na području cijele Hrvatske. Naveo je da je dužnik ranije, u vrijeme uspješnog poslovanja imao 30-ak zaposlenih, ali da od 2011. godine dužnik praktički više ne radi niti obavlja svoju djelatnost, a isto tako da više nema ni zaposlenih, odnosno da se još jedino on vodi kao zaposlenik. U odnosu na imovinu dužnika, Zdravko Vulić je izjavio da dužnik od imovine ima ono što je navedeno u popisu imovine koji je dostavljen u spis. Naveo je da dužnik nema nekretnina, a preostale pokretnine da čine uredski materijal te zalihe robe. U odnosu na uredski materijal naveo je da se zapravo radi o starim stolovima i stolicama, namještaju te starim kompjuterima, dok je u odnosu na preostale zalihe robe naveo da se radi o malim odnosno neznatnim količinama te da te zalihe robe u naravi čine dijelovi alata i pribora koji već više godina stoje odloženi te su isti tehnološki zastarjeli. Istakao je i da je dužnik tu opremu i zalihe robe pokušavao prodati preko dvije godine, ali u tome nije uspio jer nije bilo zainteresiranih kupaca. Naveo je i da se dužnik vodi kao vlasnik jednog automobila marke Toyota Previa, god proizvodnje 1997., a koje vozilo da nije u voznom stanji niti je registrirano te da od 2012. stoji odloženo. Prije odlaganja tog vozila 2012., isto da je procijenjeno od strane auto kuće na maksimalan iznos od 20.000,00 kn, ali da zbog proteka vremena i nekorištenja, isto da zasigurno vrijedi i upola manje. U odnosu na potraživanja dužnika, naveo je da su prema najvećim dužnicima pokrenuti postupci radi naplate, ali da ista nisu naplaćena.</w:t>
      </w:r>
    </w:p>
    <w:p w:rsidRDefault="0029325E" w:rsidP="0029325E" w:rsidR="0029325E" w:rsidRPr="0029325E">
      <w:pPr>
        <w:ind w:firstLine="708"/>
        <w:jc w:val="both"/>
        <w:rPr>
          <w:lang w:val="hr-HR"/>
        </w:rPr>
      </w:pPr>
    </w:p>
    <w:p w:rsidRDefault="0029325E" w:rsidP="0029325E" w:rsidR="0029325E" w:rsidRPr="00A136B7">
      <w:pPr>
        <w:ind w:firstLine="708"/>
        <w:jc w:val="both"/>
        <w:rPr>
          <w:lang w:val="hr-HR"/>
        </w:rPr>
      </w:pPr>
      <w:r w:rsidRPr="00A136B7">
        <w:rPr>
          <w:lang w:val="hr-HR"/>
        </w:rPr>
        <w:t xml:space="preserve">Iz naprijed navedenog iskaza zastupnika po zakonu dužnika, kao i iz dostavljenog prokaznog popisa imovine dužnika, proizlazi da preostalu imovinu dužnika čine pokretnine odnosno uredska oprema i zalihe robe te jedno vozilo, kao i nenaplaćena potraživanja. Uzimajući u obzir navode z.z. dužnika Zdravka Vulića da tu uredsku opremu zapravo čine stari stolovi i stolice, namještaj i stari kompjutori, dok zalihe robe zapravo predstavljaju male količine dijelova alata i pribora koji već više godina stoje odloženi i koji su tehnološki zastarjeli, a koju opremu i zalihe robe niti sam dužnik nije uspio prodati zbog nedostatka interesa kupaca, to stoga sud smatra da ta uredska oprema i zalihe robe ne predstavljaju imovinu čijim bi se unovčenjem (ukoliko je isto i moguće) mogli podmiriti troškovi stečajnog postupka. Isto tako, ni navedeno vozilo marke Toyota Previa, po ocjeni ovog suda, ne predstavlja vrjedniju imovinu dostatnu za podmirenje troškova postupka, budući da se u konkretnom slučaju radi o vozilu god. proizvodnje 1997., dakle gotovo 20 godina starosti, koje prema izjavi z.z. dužnika </w:t>
      </w:r>
      <w:r w:rsidR="000F70F6">
        <w:rPr>
          <w:lang w:val="hr-HR"/>
        </w:rPr>
        <w:t xml:space="preserve">već duže vrijeme </w:t>
      </w:r>
      <w:r w:rsidRPr="00A136B7">
        <w:rPr>
          <w:lang w:val="hr-HR"/>
        </w:rPr>
        <w:t xml:space="preserve">stoji odloženo </w:t>
      </w:r>
      <w:r w:rsidR="000F70F6">
        <w:rPr>
          <w:lang w:val="hr-HR"/>
        </w:rPr>
        <w:t>te</w:t>
      </w:r>
      <w:r w:rsidRPr="00A136B7">
        <w:rPr>
          <w:lang w:val="hr-HR"/>
        </w:rPr>
        <w:t xml:space="preserve"> nije registrirano niti je u voznom stanju. Na kraju, niti nenaplaćena potraživanja odnosno novčane tražbine (neovisno o ukupnoj visini tih tražbina) ne predstavljaju likvidnu imovinu dostatnu za podmirenje troškova stečajnog postupka, jer se samim potraživanjem neizbježni troškovi koji nastaju u stečajnom postupku ne mogu podmiriti, a niti je bez raspoloživih novčanih sredstava, kojih dužnik očito nema, moguće pokrenuti odnosno voditi postupke radi prisilne naplate tih potraživanja. To pogotovo u konkretnom slučaju budući da je nad dužnikovim najvećim dužnicima u međuvremenu otvoren stečajni postupak pa je samim time upitna i bilo kakva mogućnost naplate tih potraživanja.</w:t>
      </w:r>
    </w:p>
    <w:p w:rsidRDefault="00F9140E" w:rsidP="00A13E8E" w:rsidR="00F9140E" w:rsidRPr="00AE18FF">
      <w:pPr>
        <w:jc w:val="both"/>
        <w:rPr>
          <w:lang w:val="hr-HR"/>
        </w:rPr>
      </w:pPr>
    </w:p>
    <w:p w:rsidRDefault="00A13E8E" w:rsidP="006D2DB9" w:rsidR="002A0E04">
      <w:pPr>
        <w:jc w:val="both"/>
        <w:rPr>
          <w:lang w:val="hr-HR"/>
        </w:rPr>
      </w:pPr>
      <w:r w:rsidRPr="00AE18FF">
        <w:rPr>
          <w:lang w:val="hr-HR"/>
        </w:rPr>
        <w:tab/>
      </w:r>
      <w:r w:rsidR="00AE5405" w:rsidRPr="00AE18FF">
        <w:rPr>
          <w:lang w:val="hr-HR"/>
        </w:rPr>
        <w:t xml:space="preserve">Kako je dakle </w:t>
      </w:r>
      <w:r w:rsidR="00A75897">
        <w:rPr>
          <w:lang w:val="hr-HR"/>
        </w:rPr>
        <w:t>tijekom</w:t>
      </w:r>
      <w:r w:rsidR="00AE5405" w:rsidRPr="00AE18FF">
        <w:rPr>
          <w:lang w:val="hr-HR"/>
        </w:rPr>
        <w:t xml:space="preserve"> prethodnog post</w:t>
      </w:r>
      <w:r w:rsidR="002068D9" w:rsidRPr="00AE18FF">
        <w:rPr>
          <w:lang w:val="hr-HR"/>
        </w:rPr>
        <w:t xml:space="preserve">upka </w:t>
      </w:r>
      <w:r w:rsidR="00A75897">
        <w:rPr>
          <w:lang w:val="hr-HR"/>
        </w:rPr>
        <w:t>utvrđeno</w:t>
      </w:r>
      <w:r w:rsidR="00AE5405" w:rsidRPr="00AE18FF">
        <w:rPr>
          <w:lang w:val="hr-HR"/>
        </w:rPr>
        <w:t xml:space="preserve"> da su kod dužnika </w:t>
      </w:r>
      <w:r w:rsidR="00CD7E75">
        <w:rPr>
          <w:lang w:val="hr-HR"/>
        </w:rPr>
        <w:t xml:space="preserve">ispunjeni </w:t>
      </w:r>
      <w:r w:rsidR="000F70F6">
        <w:rPr>
          <w:lang w:val="hr-HR"/>
        </w:rPr>
        <w:t>uvjeti</w:t>
      </w:r>
      <w:r w:rsidR="00AE5405" w:rsidRPr="00AE18FF">
        <w:rPr>
          <w:lang w:val="hr-HR"/>
        </w:rPr>
        <w:t xml:space="preserve"> za otvaranje stečajnog postupka, kao i da </w:t>
      </w:r>
      <w:r w:rsidR="00421129">
        <w:rPr>
          <w:lang w:val="hr-HR"/>
        </w:rPr>
        <w:t xml:space="preserve">imovina dužnika koja bi ušla </w:t>
      </w:r>
      <w:r w:rsidR="000F70F6">
        <w:rPr>
          <w:lang w:val="hr-HR"/>
        </w:rPr>
        <w:t>u stečajnu masu nije dovoljna</w:t>
      </w:r>
      <w:r w:rsidR="00421129">
        <w:rPr>
          <w:lang w:val="hr-HR"/>
        </w:rPr>
        <w:t xml:space="preserve"> za namirenje troškova stečajnog postupka</w:t>
      </w:r>
      <w:r w:rsidR="00DF7AC0" w:rsidRPr="00AE51A2">
        <w:rPr>
          <w:lang w:val="hr-HR"/>
        </w:rPr>
        <w:t>,</w:t>
      </w:r>
      <w:r w:rsidR="002068D9" w:rsidRPr="00AE18FF">
        <w:rPr>
          <w:lang w:val="hr-HR"/>
        </w:rPr>
        <w:t xml:space="preserve"> to je stoga ovaj sud</w:t>
      </w:r>
      <w:r w:rsidRPr="00AE18FF">
        <w:rPr>
          <w:lang w:val="hr-HR"/>
        </w:rPr>
        <w:t xml:space="preserve"> rj</w:t>
      </w:r>
      <w:r w:rsidR="007D5CB9" w:rsidRPr="00AE18FF">
        <w:rPr>
          <w:lang w:val="hr-HR"/>
        </w:rPr>
        <w:t xml:space="preserve">ešenjem </w:t>
      </w:r>
      <w:r w:rsidRPr="00AE18FF">
        <w:rPr>
          <w:lang w:val="hr-HR"/>
        </w:rPr>
        <w:t xml:space="preserve">od </w:t>
      </w:r>
      <w:r w:rsidR="00A136B7">
        <w:rPr>
          <w:lang w:val="hr-HR"/>
        </w:rPr>
        <w:t>29. ožujka 2018.</w:t>
      </w:r>
      <w:r w:rsidRPr="00AE18FF">
        <w:rPr>
          <w:lang w:val="hr-HR"/>
        </w:rPr>
        <w:t xml:space="preserve"> pozvao </w:t>
      </w:r>
      <w:r w:rsidR="002A0E04">
        <w:rPr>
          <w:lang w:val="hr-HR"/>
        </w:rPr>
        <w:t xml:space="preserve">sve </w:t>
      </w:r>
      <w:r w:rsidRPr="00AE18FF">
        <w:rPr>
          <w:lang w:val="hr-HR"/>
        </w:rPr>
        <w:t xml:space="preserve">osobe koje imaju </w:t>
      </w:r>
      <w:r w:rsidR="002E0C6A">
        <w:rPr>
          <w:lang w:val="hr-HR"/>
        </w:rPr>
        <w:t xml:space="preserve">pravni </w:t>
      </w:r>
      <w:r w:rsidRPr="00AE18FF">
        <w:rPr>
          <w:lang w:val="hr-HR"/>
        </w:rPr>
        <w:t>interes za redovitim provođenjem stečajnog postupka nad dužnikom da u roku od 15 dana</w:t>
      </w:r>
      <w:r w:rsidR="000422FA">
        <w:rPr>
          <w:lang w:val="hr-HR"/>
        </w:rPr>
        <w:t>, a koji rok počinje teći istekom osmog dana</w:t>
      </w:r>
      <w:r w:rsidRPr="00AE18FF">
        <w:rPr>
          <w:lang w:val="hr-HR"/>
        </w:rPr>
        <w:t xml:space="preserve"> od </w:t>
      </w:r>
      <w:r w:rsidR="000422FA">
        <w:rPr>
          <w:lang w:val="hr-HR"/>
        </w:rPr>
        <w:t xml:space="preserve">dana </w:t>
      </w:r>
      <w:r w:rsidRPr="00AE18FF">
        <w:rPr>
          <w:lang w:val="hr-HR"/>
        </w:rPr>
        <w:t xml:space="preserve">objave </w:t>
      </w:r>
      <w:r w:rsidR="002A0E04">
        <w:rPr>
          <w:lang w:val="hr-HR"/>
        </w:rPr>
        <w:t>tog rješenja na e-oglasnoj ploči suda</w:t>
      </w:r>
      <w:r w:rsidR="000422FA">
        <w:rPr>
          <w:lang w:val="hr-HR"/>
        </w:rPr>
        <w:t>,</w:t>
      </w:r>
      <w:r w:rsidRPr="00AE18FF">
        <w:rPr>
          <w:lang w:val="hr-HR"/>
        </w:rPr>
        <w:t xml:space="preserve"> solidarno predujme</w:t>
      </w:r>
      <w:r w:rsidR="000422FA">
        <w:rPr>
          <w:lang w:val="hr-HR"/>
        </w:rPr>
        <w:t xml:space="preserve"> na depozitni račun ovog suda</w:t>
      </w:r>
      <w:r w:rsidR="00421129">
        <w:rPr>
          <w:lang w:val="hr-HR"/>
        </w:rPr>
        <w:t xml:space="preserve"> iznos od </w:t>
      </w:r>
      <w:r w:rsidR="000F0315">
        <w:rPr>
          <w:lang w:val="hr-HR"/>
        </w:rPr>
        <w:t>2</w:t>
      </w:r>
      <w:r w:rsidR="000422FA">
        <w:rPr>
          <w:lang w:val="hr-HR"/>
        </w:rPr>
        <w:t>0</w:t>
      </w:r>
      <w:r w:rsidRPr="00AE18FF">
        <w:rPr>
          <w:lang w:val="hr-HR"/>
        </w:rPr>
        <w:t xml:space="preserve">.000,00 kn za </w:t>
      </w:r>
      <w:r w:rsidR="002A0E04">
        <w:rPr>
          <w:lang w:val="hr-HR"/>
        </w:rPr>
        <w:t>namirenje</w:t>
      </w:r>
      <w:r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Pr="00AE18FF">
        <w:rPr>
          <w:lang w:val="hr-HR"/>
        </w:rPr>
        <w:t xml:space="preserve">zaključenju stečajnog postupka nad dužnikom, a sve to sukladno odredbama čl. </w:t>
      </w:r>
      <w:r w:rsidR="002A0E04">
        <w:rPr>
          <w:lang w:val="hr-HR"/>
        </w:rPr>
        <w:t xml:space="preserve">132. st. 1. i 2. </w:t>
      </w:r>
      <w:r w:rsidR="002A0E04" w:rsidRPr="00953905">
        <w:rPr>
          <w:lang w:val="hr-HR"/>
        </w:rPr>
        <w:t>Stečajnog zakona (Narodne novine</w:t>
      </w:r>
      <w:r w:rsidR="000F70F6">
        <w:rPr>
          <w:lang w:val="hr-HR"/>
        </w:rPr>
        <w:t xml:space="preserve"> broj</w:t>
      </w:r>
      <w:r w:rsidR="002A0E04">
        <w:rPr>
          <w:lang w:val="hr-HR"/>
        </w:rPr>
        <w:t xml:space="preserve"> 71/15, dalje SZ/15), koje odredbe</w:t>
      </w:r>
      <w:r w:rsidR="002A0E04" w:rsidRPr="00953905">
        <w:rPr>
          <w:lang w:val="hr-HR"/>
        </w:rPr>
        <w:t xml:space="preserve"> se u</w:t>
      </w:r>
      <w:r w:rsidR="002A0E04">
        <w:rPr>
          <w:lang w:val="hr-HR"/>
        </w:rPr>
        <w:t xml:space="preserve"> konkretnom slučaju primjenjuju </w:t>
      </w:r>
      <w:r w:rsidR="002A0E04" w:rsidRPr="00953905">
        <w:rPr>
          <w:lang w:val="hr-HR"/>
        </w:rPr>
        <w:t>sukladno odredbama čl. 441. st. 2. SZ/15</w:t>
      </w:r>
      <w:r w:rsidR="002A0E04">
        <w:rPr>
          <w:lang w:val="hr-HR"/>
        </w:rPr>
        <w:t>.</w:t>
      </w:r>
      <w:r w:rsidR="000422FA">
        <w:rPr>
          <w:lang w:val="hr-HR"/>
        </w:rPr>
        <w:t xml:space="preserve"> </w:t>
      </w:r>
    </w:p>
    <w:p w:rsidRDefault="002A0E04" w:rsidP="006D2DB9" w:rsidR="002A0E04">
      <w:pPr>
        <w:jc w:val="both"/>
        <w:rPr>
          <w:lang w:val="hr-HR"/>
        </w:rPr>
      </w:pPr>
    </w:p>
    <w:p w:rsidRDefault="002A0E04" w:rsidP="002A0E04" w:rsidR="002A0E04">
      <w:pPr>
        <w:ind w:firstLine="708"/>
        <w:jc w:val="both"/>
        <w:rPr>
          <w:lang w:val="hr-HR"/>
        </w:rPr>
      </w:pPr>
      <w:r>
        <w:rPr>
          <w:lang w:val="hr-HR"/>
        </w:rPr>
        <w:t>Naime, o</w:t>
      </w:r>
      <w:r w:rsidRPr="00953905">
        <w:rPr>
          <w:lang w:val="hr-HR"/>
        </w:rPr>
        <w:t xml:space="preserve">dredbom čl. 132. st. 1. </w:t>
      </w:r>
      <w:r>
        <w:rPr>
          <w:lang w:val="hr-HR"/>
        </w:rPr>
        <w:t>SZ/15</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555A46" w:rsidR="009E120A" w:rsidRPr="00AE18FF">
      <w:pPr>
        <w:jc w:val="both"/>
        <w:rPr>
          <w:lang w:val="hr-HR"/>
        </w:rPr>
      </w:pPr>
    </w:p>
    <w:p w:rsidRDefault="006D2DB9" w:rsidP="00DF0D68" w:rsidR="006D2DB9" w:rsidRPr="00AE18FF">
      <w:pPr>
        <w:ind w:firstLine="708"/>
        <w:jc w:val="both"/>
        <w:rPr>
          <w:lang w:val="hr-HR"/>
        </w:rPr>
      </w:pPr>
      <w:r w:rsidRPr="00AE18FF">
        <w:rPr>
          <w:lang w:val="hr-HR"/>
        </w:rPr>
        <w:t xml:space="preserve">Rješenje ovog suda od </w:t>
      </w:r>
      <w:r w:rsidR="00A136B7">
        <w:rPr>
          <w:lang w:val="hr-HR"/>
        </w:rPr>
        <w:t>29. ožujka 2018.</w:t>
      </w:r>
      <w:r w:rsidR="00A136B7" w:rsidRPr="00AE18FF">
        <w:rPr>
          <w:lang w:val="hr-HR"/>
        </w:rPr>
        <w:t xml:space="preserve"> </w:t>
      </w:r>
      <w:r w:rsidRPr="00AE18FF">
        <w:rPr>
          <w:lang w:val="hr-HR"/>
        </w:rPr>
        <w:t>objavlje</w:t>
      </w:r>
      <w:r w:rsidR="00F9140E" w:rsidRPr="00AE18FF">
        <w:rPr>
          <w:lang w:val="hr-HR"/>
        </w:rPr>
        <w:t xml:space="preserve">no je </w:t>
      </w:r>
      <w:r w:rsidR="00555A46">
        <w:rPr>
          <w:lang w:val="hr-HR"/>
        </w:rPr>
        <w:t>na e-oglasnoj ploči suda, sukladno odredbama čl. 12. st. 1.</w:t>
      </w:r>
      <w:r w:rsidR="000F70F6">
        <w:rPr>
          <w:lang w:val="hr-HR"/>
        </w:rPr>
        <w:t xml:space="preserve"> i 2.</w:t>
      </w:r>
      <w:r w:rsidR="00555A46">
        <w:rPr>
          <w:lang w:val="hr-HR"/>
        </w:rPr>
        <w:t xml:space="preserve"> </w:t>
      </w:r>
      <w:r w:rsidR="000F70F6">
        <w:rPr>
          <w:lang w:val="hr-HR"/>
        </w:rPr>
        <w:t>te</w:t>
      </w:r>
      <w:r w:rsidR="00A405B7">
        <w:rPr>
          <w:lang w:val="hr-HR"/>
        </w:rPr>
        <w:t xml:space="preserve"> čl. 132. st. 3. SZ/15 u vezi s čl.</w:t>
      </w:r>
      <w:r w:rsidR="00555A46" w:rsidRPr="00953905">
        <w:rPr>
          <w:lang w:val="hr-HR"/>
        </w:rPr>
        <w:t xml:space="preserve"> 441. st. 2. SZ/15</w:t>
      </w:r>
      <w:r w:rsidR="00555A46">
        <w:rPr>
          <w:lang w:val="hr-HR"/>
        </w:rPr>
        <w:t>, istoga dana kada je i doneseno</w:t>
      </w:r>
      <w:r w:rsidR="000F70F6">
        <w:rPr>
          <w:lang w:val="hr-HR"/>
        </w:rPr>
        <w:t>, međutim</w:t>
      </w:r>
      <w:r w:rsidR="00A136B7">
        <w:rPr>
          <w:lang w:val="hr-HR"/>
        </w:rPr>
        <w:t xml:space="preserve"> </w:t>
      </w:r>
      <w:r w:rsidR="00A136B7" w:rsidRPr="00AE18FF">
        <w:rPr>
          <w:lang w:val="hr-HR"/>
        </w:rPr>
        <w:t xml:space="preserve">nitko </w:t>
      </w:r>
      <w:r w:rsidR="002068D9" w:rsidRPr="00AE18FF">
        <w:rPr>
          <w:lang w:val="hr-HR"/>
        </w:rPr>
        <w:t xml:space="preserve">od </w:t>
      </w:r>
      <w:r w:rsidR="00DF0D68">
        <w:rPr>
          <w:lang w:val="hr-HR"/>
        </w:rPr>
        <w:t xml:space="preserve">vjerovnika </w:t>
      </w:r>
      <w:r w:rsidR="00D3308F">
        <w:rPr>
          <w:lang w:val="hr-HR"/>
        </w:rPr>
        <w:t>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6F3B71" w:rsidRPr="00AE18FF">
        <w:rPr>
          <w:lang w:val="hr-HR"/>
        </w:rPr>
        <w:t xml:space="preserve"> roku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ispunili </w:t>
      </w:r>
      <w:r w:rsidR="00A405B7">
        <w:rPr>
          <w:lang w:val="hr-HR"/>
        </w:rPr>
        <w:t xml:space="preserve">su se </w:t>
      </w:r>
      <w:r w:rsidRPr="00AE18FF">
        <w:rPr>
          <w:lang w:val="hr-HR"/>
        </w:rPr>
        <w:t>uvjeti za donošenje rješenja o otvaranju i istovremenom zaključenju stečajnog postupka nad dužnikom.</w:t>
      </w:r>
    </w:p>
    <w:p w:rsidRDefault="00540E83" w:rsidP="00540E83" w:rsidR="00540E83">
      <w:pPr>
        <w:jc w:val="both"/>
        <w:rPr>
          <w:lang w:val="hr-HR"/>
        </w:rPr>
      </w:pPr>
    </w:p>
    <w:p w:rsidRDefault="006D2DB9" w:rsidP="00C34BAF" w:rsidR="006D2DB9" w:rsidRPr="00AE18FF">
      <w:pPr>
        <w:ind w:firstLine="708"/>
        <w:jc w:val="both"/>
        <w:rPr>
          <w:lang w:val="hr-HR"/>
        </w:rPr>
      </w:pPr>
      <w:r w:rsidRPr="00AE18FF">
        <w:rPr>
          <w:lang w:val="hr-HR"/>
        </w:rPr>
        <w:t xml:space="preserve">Radi navedenog, a sukladno odredbama </w:t>
      </w:r>
      <w:r w:rsidR="00A405B7" w:rsidRPr="00AE18FF">
        <w:rPr>
          <w:lang w:val="hr-HR"/>
        </w:rPr>
        <w:t xml:space="preserve">čl. </w:t>
      </w:r>
      <w:r w:rsidR="00A405B7">
        <w:rPr>
          <w:lang w:val="hr-HR"/>
        </w:rPr>
        <w:t>132. st. 1. i 2. SZ/15</w:t>
      </w:r>
      <w:r w:rsidRPr="00AE18FF">
        <w:rPr>
          <w:lang w:val="hr-HR"/>
        </w:rPr>
        <w:t xml:space="preserve"> odluče</w:t>
      </w:r>
      <w:r w:rsidR="00D068A4" w:rsidRPr="00AE18FF">
        <w:rPr>
          <w:lang w:val="hr-HR"/>
        </w:rPr>
        <w:t>no je kao u toč. I. do IV</w:t>
      </w:r>
      <w:r w:rsidRPr="00AE18FF">
        <w:rPr>
          <w:lang w:val="hr-HR"/>
        </w:rPr>
        <w:t>. izreke ovog rješenja.</w:t>
      </w:r>
    </w:p>
    <w:p w:rsidRDefault="006D2DB9" w:rsidP="00C34BAF" w:rsidR="006D2DB9" w:rsidRPr="00AE18FF">
      <w:pPr>
        <w:ind w:firstLine="708"/>
        <w:jc w:val="both"/>
        <w:rPr>
          <w:lang w:val="hr-HR"/>
        </w:rPr>
      </w:pPr>
    </w:p>
    <w:p w:rsidRDefault="00F65207" w:rsidP="00EE2D1F" w:rsidR="00FD6346">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A405B7">
        <w:rPr>
          <w:lang w:val="hr-HR"/>
        </w:rPr>
        <w:t xml:space="preserve"> SZ/15</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483C64" w:rsidP="00EE2D1F" w:rsidR="00483C64">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izreke</w:t>
      </w:r>
      <w:r w:rsidR="000F0315">
        <w:rPr>
          <w:lang w:val="hr-HR"/>
        </w:rPr>
        <w:t xml:space="preserve"> ovog rješenja</w:t>
      </w:r>
      <w:r w:rsidRPr="00AE18FF">
        <w:rPr>
          <w:lang w:val="hr-HR"/>
        </w:rPr>
        <w:t xml:space="preserve"> temelji se na odredbama </w:t>
      </w:r>
      <w:r w:rsidR="00D3308F">
        <w:rPr>
          <w:lang w:val="hr-HR"/>
        </w:rPr>
        <w:t xml:space="preserve">čl. 12. st. 1. i </w:t>
      </w:r>
      <w:r w:rsidR="0068237D">
        <w:rPr>
          <w:lang w:val="hr-HR"/>
        </w:rPr>
        <w:t xml:space="preserve">2. i </w:t>
      </w:r>
      <w:r w:rsidR="00D3308F">
        <w:rPr>
          <w:lang w:val="hr-HR"/>
        </w:rPr>
        <w:t>čl. 132. st. 3. SZ/15 u vezi s čl.</w:t>
      </w:r>
      <w:r w:rsidR="00D3308F" w:rsidRPr="00953905">
        <w:rPr>
          <w:lang w:val="hr-HR"/>
        </w:rPr>
        <w:t xml:space="preserve"> 441. st. 2. SZ/15</w:t>
      </w:r>
      <w:r w:rsidRPr="00AE18FF">
        <w:rPr>
          <w:lang w:val="hr-HR"/>
        </w:rPr>
        <w:t>.</w:t>
      </w:r>
    </w:p>
    <w:p w:rsidRDefault="00D013A1" w:rsidP="00AF762C" w:rsidR="00D013A1" w:rsidRPr="00AE18FF">
      <w:pPr>
        <w:jc w:val="both"/>
        <w:rPr>
          <w:lang w:val="hr-HR"/>
        </w:rPr>
      </w:pPr>
    </w:p>
    <w:p w:rsidRDefault="00D4027A" w:rsidP="00C704CA" w:rsidR="00D4027A" w:rsidRPr="00226EE7">
      <w:pPr>
        <w:jc w:val="center"/>
        <w:rPr>
          <w:lang w:val="hr-HR"/>
        </w:rPr>
      </w:pPr>
      <w:r w:rsidRPr="00AE18FF">
        <w:rPr>
          <w:lang w:val="hr-HR"/>
        </w:rPr>
        <w:t>U Splitu</w:t>
      </w:r>
      <w:r w:rsidR="00DD0BC4" w:rsidRPr="00AE18FF">
        <w:rPr>
          <w:lang w:val="hr-HR"/>
        </w:rPr>
        <w:t xml:space="preserve">, </w:t>
      </w:r>
      <w:r w:rsidR="00314B56">
        <w:rPr>
          <w:lang w:val="hr-HR"/>
        </w:rPr>
        <w:t>21. lipnja 2018</w:t>
      </w:r>
      <w:r w:rsidRPr="00226EE7">
        <w:rPr>
          <w:lang w:val="hr-HR"/>
        </w:rPr>
        <w:t>.</w:t>
      </w:r>
    </w:p>
    <w:p w:rsidRDefault="00D4027A" w:rsidP="00D4027A" w:rsidR="00D4027A" w:rsidRPr="0095120B">
      <w:pPr>
        <w:jc w:val="both"/>
        <w:rPr>
          <w:sz w:val="20"/>
          <w:szCs w:val="20"/>
          <w:lang w:val="hr-HR"/>
        </w:rPr>
      </w:pPr>
    </w:p>
    <w:p w:rsidRDefault="00D4027A" w:rsidP="003F3F45" w:rsidR="00D4027A" w:rsidRPr="00AE18FF">
      <w:pPr>
        <w:ind w:firstLine="708" w:left="7080"/>
      </w:pPr>
      <w:r w:rsidRPr="00AE18FF">
        <w:t xml:space="preserve">S U D A C </w:t>
      </w:r>
    </w:p>
    <w:p w:rsidRDefault="00D4027A" w:rsidP="00D4027A" w:rsidR="00D4027A" w:rsidRPr="00AE18FF">
      <w:pPr>
        <w:ind w:left="6372"/>
        <w:rPr>
          <w:sz w:val="28"/>
          <w:szCs w:val="28"/>
        </w:rPr>
      </w:pPr>
    </w:p>
    <w:p w:rsidRDefault="00D4027A" w:rsidP="003F3F45" w:rsidR="00D4027A" w:rsidRPr="00AE18FF">
      <w:pPr>
        <w:ind w:firstLine="708" w:left="7080"/>
        <w:rPr>
          <w:u w:val="single"/>
          <w:lang w:val="hr-HR"/>
        </w:rPr>
      </w:pPr>
      <w:r w:rsidRPr="00AE18FF">
        <w:t>Paško Bačić</w:t>
      </w:r>
    </w:p>
    <w:p w:rsidRDefault="00D4027A" w:rsidP="00D4027A" w:rsidR="00D4027A" w:rsidRPr="0095120B">
      <w:pPr>
        <w:jc w:val="both"/>
        <w:rPr>
          <w:sz w:val="16"/>
          <w:szCs w:val="16"/>
          <w:u w:val="single"/>
          <w:lang w:val="hr-HR"/>
        </w:rPr>
      </w:pPr>
    </w:p>
    <w:p w:rsidRDefault="00736EF6" w:rsidP="00D4027A" w:rsidR="00736EF6" w:rsidRPr="00483C64">
      <w:pPr>
        <w:jc w:val="both"/>
        <w:rPr>
          <w:sz w:val="16"/>
          <w:szCs w:val="16"/>
          <w:u w:val="single"/>
          <w:lang w:val="hr-HR"/>
        </w:rPr>
      </w:pPr>
    </w:p>
    <w:p w:rsidRDefault="00AF762C" w:rsidP="00D4027A" w:rsidR="00AF762C" w:rsidRPr="00885A2C">
      <w:pPr>
        <w:jc w:val="both"/>
        <w:rPr>
          <w:sz w:val="16"/>
          <w:szCs w:val="16"/>
          <w:u w:val="single"/>
          <w:lang w:val="hr-HR"/>
        </w:rPr>
      </w:pPr>
    </w:p>
    <w:p w:rsidRDefault="00D4027A" w:rsidP="00D4027A" w:rsidR="00D4027A" w:rsidRPr="00AE18FF">
      <w:pPr>
        <w:jc w:val="both"/>
        <w:rPr>
          <w:lang w:val="hr-HR"/>
        </w:rPr>
      </w:pPr>
      <w:r w:rsidRPr="00AE18FF">
        <w:rPr>
          <w:lang w:val="hr-HR"/>
        </w:rPr>
        <w:t xml:space="preserve">POUKA O PRAVNOM LIJEKU: </w:t>
      </w:r>
    </w:p>
    <w:p w:rsidRDefault="00D4027A" w:rsidP="00D4027A" w:rsidR="00D278E5" w:rsidRPr="00483C64">
      <w:pPr>
        <w:jc w:val="both"/>
        <w:rPr>
          <w:lang w:val="hr-HR"/>
        </w:rPr>
      </w:pPr>
      <w:r w:rsidRPr="00AE18FF">
        <w:rPr>
          <w:lang w:val="hr-HR"/>
        </w:rPr>
        <w:t>Protiv</w:t>
      </w:r>
      <w:r w:rsidR="0098682F" w:rsidRPr="00AE18FF">
        <w:rPr>
          <w:lang w:val="hr-HR"/>
        </w:rPr>
        <w:t xml:space="preserve"> ovog rješenj</w:t>
      </w:r>
      <w:r w:rsidR="00D278E5" w:rsidRPr="00AE18FF">
        <w:rPr>
          <w:lang w:val="hr-HR"/>
        </w:rPr>
        <w:t>a</w:t>
      </w:r>
      <w:r w:rsidR="00C704CA" w:rsidRPr="00AE18FF">
        <w:rPr>
          <w:lang w:val="hr-HR"/>
        </w:rPr>
        <w:t xml:space="preserve"> dopuštena </w:t>
      </w:r>
      <w:r w:rsidR="00D278E5" w:rsidRPr="00AE18FF">
        <w:rPr>
          <w:lang w:val="hr-HR"/>
        </w:rPr>
        <w:t xml:space="preserve">je </w:t>
      </w:r>
      <w:r w:rsidR="000F77CF">
        <w:rPr>
          <w:lang w:val="hr-HR"/>
        </w:rPr>
        <w:t>žalba Visokom trgovačkom sudu Republike Hrvatske</w:t>
      </w:r>
      <w:r w:rsidR="00D278E5" w:rsidRPr="00AE18FF">
        <w:rPr>
          <w:lang w:val="hr-HR"/>
        </w:rPr>
        <w:t xml:space="preserve"> u Zagrebu. Žalba se p</w:t>
      </w:r>
      <w:r w:rsidR="00624D67">
        <w:rPr>
          <w:lang w:val="hr-HR"/>
        </w:rPr>
        <w:t>odnosi putem ovog suda, pismeno</w:t>
      </w:r>
      <w:r w:rsidR="00D278E5" w:rsidRPr="00AE18FF">
        <w:rPr>
          <w:lang w:val="hr-HR"/>
        </w:rPr>
        <w:t xml:space="preserve"> u </w:t>
      </w:r>
      <w:r w:rsidR="005A3202" w:rsidRPr="00AE18FF">
        <w:rPr>
          <w:lang w:val="hr-HR"/>
        </w:rPr>
        <w:t xml:space="preserve">tri </w:t>
      </w:r>
      <w:r w:rsidR="00226EE7">
        <w:rPr>
          <w:lang w:val="hr-HR"/>
        </w:rPr>
        <w:t xml:space="preserve">primjerka, u roku od 8 dana od </w:t>
      </w:r>
      <w:r w:rsidR="00D278E5" w:rsidRPr="00AE18FF">
        <w:rPr>
          <w:lang w:val="hr-HR"/>
        </w:rPr>
        <w:t xml:space="preserve"> dostave </w:t>
      </w:r>
      <w:r w:rsidR="007A3B01" w:rsidRPr="00AE18FF">
        <w:rPr>
          <w:lang w:val="hr-HR"/>
        </w:rPr>
        <w:t xml:space="preserve">ovog </w:t>
      </w:r>
      <w:r w:rsidR="00314B56">
        <w:rPr>
          <w:lang w:val="hr-HR"/>
        </w:rPr>
        <w:t xml:space="preserve">rješenja. </w:t>
      </w:r>
      <w:r w:rsidR="00314B56" w:rsidRPr="00483C64">
        <w:rPr>
          <w:lang w:val="hr-HR"/>
        </w:rPr>
        <w:t xml:space="preserve">Dostava ovog rješenja smatra se obavljenom istekom osmog dana od dana njegove objave na mrežnoj stranici e-Oglasna ploča sudova. </w:t>
      </w:r>
      <w:r w:rsidR="00D278E5" w:rsidRPr="00483C64">
        <w:rPr>
          <w:lang w:val="hr-HR"/>
        </w:rPr>
        <w:t xml:space="preserve"> </w:t>
      </w:r>
    </w:p>
    <w:p w:rsidRDefault="00F9140E" w:rsidP="00D4027A" w:rsidR="00F9140E" w:rsidRPr="00483C64">
      <w:pPr>
        <w:jc w:val="both"/>
        <w:rPr>
          <w:sz w:val="20"/>
          <w:szCs w:val="20"/>
          <w:lang w:val="hr-HR"/>
        </w:rPr>
      </w:pPr>
    </w:p>
    <w:p w:rsidRDefault="006454BE" w:rsidP="00D4027A" w:rsidR="006454BE" w:rsidRPr="00885A2C">
      <w:pPr>
        <w:jc w:val="both"/>
        <w:rPr>
          <w:sz w:val="20"/>
          <w:szCs w:val="20"/>
          <w:lang w:val="hr-HR"/>
        </w:rPr>
      </w:pPr>
    </w:p>
    <w:p w:rsidRDefault="00226EE7" w:rsidP="00226EE7" w:rsidR="00226EE7" w:rsidRPr="00226EE7">
      <w:pPr>
        <w:jc w:val="both"/>
        <w:rPr>
          <w:lang w:val="hr-HR"/>
        </w:rPr>
      </w:pPr>
      <w:r w:rsidRPr="00226EE7">
        <w:rPr>
          <w:lang w:val="hr-HR"/>
        </w:rPr>
        <w:t>DNA:</w:t>
      </w:r>
    </w:p>
    <w:p w:rsidRDefault="00226EE7" w:rsidP="00314B56" w:rsidR="00314B56" w:rsidRPr="00314B56">
      <w:pPr>
        <w:jc w:val="both"/>
        <w:rPr>
          <w:lang w:val="hr-HR"/>
        </w:rPr>
      </w:pPr>
      <w:r w:rsidRPr="00314B56">
        <w:rPr>
          <w:lang w:val="hr-HR"/>
        </w:rPr>
        <w:t xml:space="preserve">-  </w:t>
      </w:r>
      <w:r w:rsidR="00314B56" w:rsidRPr="00314B56">
        <w:rPr>
          <w:lang w:val="hr-HR"/>
        </w:rPr>
        <w:t>predlagateljima po punom., OD Radić &amp; Radić j.t.d Split, Hrvatske mornarice 1/i</w:t>
      </w:r>
    </w:p>
    <w:p w:rsidRDefault="00314B56" w:rsidP="00314B56" w:rsidR="00314B56" w:rsidRPr="00314B56">
      <w:pPr>
        <w:jc w:val="both"/>
        <w:rPr>
          <w:lang w:val="hr-HR"/>
        </w:rPr>
      </w:pPr>
      <w:r w:rsidRPr="00314B56">
        <w:rPr>
          <w:lang w:val="hr-HR"/>
        </w:rPr>
        <w:t xml:space="preserve">-  dužniku, na adresu z.z. dužnika Zdravka Vulića, Poljička cesta 63, Duće, Omiš </w:t>
      </w:r>
    </w:p>
    <w:p w:rsidRDefault="00C541F3" w:rsidP="00314B56" w:rsidR="00EE1FB4" w:rsidRPr="00226EE7">
      <w:pPr>
        <w:jc w:val="both"/>
        <w:rPr>
          <w:lang w:val="hr-HR"/>
        </w:rPr>
      </w:pPr>
      <w:r w:rsidRPr="00226EE7">
        <w:rPr>
          <w:lang w:val="hr-HR"/>
        </w:rPr>
        <w:t xml:space="preserve">-  </w:t>
      </w:r>
      <w:r w:rsidR="002F050D">
        <w:rPr>
          <w:lang w:val="hr-HR"/>
        </w:rPr>
        <w:t>stečajnom</w:t>
      </w:r>
      <w:r w:rsidR="00226EE7" w:rsidRPr="00226EE7">
        <w:rPr>
          <w:lang w:val="hr-HR"/>
        </w:rPr>
        <w:t xml:space="preserve"> upravitelj</w:t>
      </w:r>
      <w:r w:rsidR="002F050D">
        <w:rPr>
          <w:lang w:val="hr-HR"/>
        </w:rPr>
        <w:t>u</w:t>
      </w:r>
    </w:p>
    <w:p w:rsidRDefault="00421129" w:rsidP="00C541F3" w:rsidR="00421129" w:rsidRPr="00226EE7">
      <w:pPr>
        <w:jc w:val="both"/>
        <w:rPr>
          <w:lang w:val="hr-HR"/>
        </w:rPr>
      </w:pPr>
      <w:r w:rsidRPr="00226EE7">
        <w:rPr>
          <w:lang w:val="hr-HR"/>
        </w:rPr>
        <w:t xml:space="preserve">-  </w:t>
      </w:r>
      <w:r w:rsidR="00F874C2" w:rsidRPr="00226EE7">
        <w:rPr>
          <w:lang w:val="hr-HR"/>
        </w:rPr>
        <w:t xml:space="preserve"> </w:t>
      </w:r>
      <w:r w:rsidRPr="00226EE7">
        <w:rPr>
          <w:lang w:val="hr-HR"/>
        </w:rPr>
        <w:t>FINA, RC Split</w:t>
      </w:r>
    </w:p>
    <w:p w:rsidRDefault="00C541F3" w:rsidP="00C541F3" w:rsidR="00EE1FB4" w:rsidRPr="00226EE7">
      <w:pPr>
        <w:jc w:val="both"/>
        <w:rPr>
          <w:lang w:val="hr-HR"/>
        </w:rPr>
      </w:pPr>
      <w:r w:rsidRPr="00226EE7">
        <w:rPr>
          <w:lang w:val="hr-HR"/>
        </w:rPr>
        <w:t xml:space="preserve">-   </w:t>
      </w:r>
      <w:r w:rsidR="00EE1FB4" w:rsidRPr="00226EE7">
        <w:rPr>
          <w:lang w:val="hr-HR"/>
        </w:rPr>
        <w:t>ŽDO Split</w:t>
      </w:r>
    </w:p>
    <w:p w:rsidRDefault="00C541F3" w:rsidP="00C541F3" w:rsidR="00C541F3" w:rsidRPr="00226EE7">
      <w:pPr>
        <w:jc w:val="both"/>
        <w:rPr>
          <w:lang w:val="hr-HR"/>
        </w:rPr>
      </w:pPr>
      <w:r w:rsidRPr="00226EE7">
        <w:rPr>
          <w:lang w:val="hr-HR"/>
        </w:rPr>
        <w:t>-   Porezna uprava Split</w:t>
      </w:r>
      <w:r w:rsidR="006C497B">
        <w:rPr>
          <w:lang w:val="hr-HR"/>
        </w:rPr>
        <w:t>, Ispostava Omiš</w:t>
      </w:r>
    </w:p>
    <w:p w:rsidRDefault="00C541F3" w:rsidP="00C541F3" w:rsidR="00EE1FB4" w:rsidRPr="00226EE7">
      <w:pPr>
        <w:jc w:val="both"/>
        <w:rPr>
          <w:lang w:val="hr-HR"/>
        </w:rPr>
      </w:pPr>
      <w:r w:rsidRPr="00226EE7">
        <w:rPr>
          <w:lang w:val="hr-HR"/>
        </w:rPr>
        <w:t xml:space="preserve">-   </w:t>
      </w:r>
      <w:r w:rsidR="000F77CF" w:rsidRPr="00226EE7">
        <w:rPr>
          <w:lang w:val="hr-HR"/>
        </w:rPr>
        <w:t>e-</w:t>
      </w:r>
      <w:r w:rsidRPr="00226EE7">
        <w:rPr>
          <w:lang w:val="hr-HR"/>
        </w:rPr>
        <w:t>o</w:t>
      </w:r>
      <w:r w:rsidR="00226EE7" w:rsidRPr="00226EE7">
        <w:rPr>
          <w:lang w:val="hr-HR"/>
        </w:rPr>
        <w:t>glasna ploča suda</w:t>
      </w:r>
    </w:p>
    <w:p w:rsidRDefault="00F4536D" w:rsidP="00C541F3" w:rsidR="00C541F3" w:rsidRPr="00226EE7">
      <w:pPr>
        <w:jc w:val="both"/>
        <w:rPr>
          <w:lang w:val="hr-HR"/>
        </w:rPr>
      </w:pPr>
      <w:r>
        <w:rPr>
          <w:lang w:val="hr-HR"/>
        </w:rPr>
        <w:t>-   sudski registar</w:t>
      </w:r>
      <w:r w:rsidR="000A0F78">
        <w:rPr>
          <w:lang w:val="hr-HR"/>
        </w:rPr>
        <w:t xml:space="preserve"> </w:t>
      </w:r>
      <w:r w:rsidR="000F70F6">
        <w:rPr>
          <w:lang w:val="hr-HR"/>
        </w:rPr>
        <w:t>(</w:t>
      </w:r>
      <w:r w:rsidR="000A0F78">
        <w:rPr>
          <w:lang w:val="hr-HR"/>
        </w:rPr>
        <w:t xml:space="preserve">odmah i </w:t>
      </w:r>
      <w:r w:rsidR="00570CDD">
        <w:rPr>
          <w:lang w:val="hr-HR"/>
        </w:rPr>
        <w:t>po pravomoćnosti</w:t>
      </w:r>
      <w:r w:rsidR="000F70F6">
        <w:rPr>
          <w:lang w:val="hr-HR"/>
        </w:rPr>
        <w:t>)</w:t>
      </w:r>
    </w:p>
    <w:p w:rsidRDefault="00C541F3" w:rsidP="003855E7" w:rsidR="00EE1FB4" w:rsidRPr="00226EE7">
      <w:pPr>
        <w:jc w:val="both"/>
        <w:rPr>
          <w:lang w:val="hr-HR"/>
        </w:rPr>
      </w:pPr>
      <w:r w:rsidRPr="00226EE7">
        <w:rPr>
          <w:lang w:val="hr-HR"/>
        </w:rPr>
        <w:t>-   u spis</w:t>
      </w:r>
    </w:p>
    <w:sectPr w:rsidSect="0095120B" w:rsidR="00EE1FB4" w:rsidRPr="00226EE7">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7DB" w:rsidP="00CD74A8" w:rsidR="00A217DB">
      <w:r>
        <w:separator/>
      </w:r>
    </w:p>
  </w:endnote>
  <w:endnote w:id="0" w:type="continuationSeparator">
    <w:p w:rsidRDefault="00A217DB" w:rsidP="00CD74A8" w:rsidR="00A217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7DB" w:rsidP="00CD74A8" w:rsidR="00A217DB">
      <w:r>
        <w:separator/>
      </w:r>
    </w:p>
  </w:footnote>
  <w:footnote w:id="0" w:type="continuationSeparator">
    <w:p w:rsidRDefault="00A217DB" w:rsidP="00CD74A8" w:rsidR="00A217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ED5CA3" w:rsidRPr="00ED5CA3">
      <w:rPr>
        <w:noProof/>
        <w:lang w:val="hr-HR"/>
      </w:rPr>
      <w:t>4</w:t>
    </w:r>
    <w:r>
      <w:fldChar w:fldCharType="end"/>
    </w:r>
    <w:r w:rsidR="00A56D14">
      <w:t xml:space="preserve"> -</w:t>
    </w:r>
    <w:r w:rsidR="00A56D14">
      <w:tab/>
      <w:t>12. St-</w:t>
    </w:r>
    <w:r w:rsidR="00314B56">
      <w:t>242/2012</w:t>
    </w:r>
  </w:p>
  <w:p w:rsidRDefault="00567242" w:rsidP="00567242" w:rsidR="00567242">
    <w:pPr>
      <w:pStyle w:val="Zaglavlje"/>
      <w:jc w:val="center"/>
    </w:pPr>
  </w:p>
  <w:p w:rsidRDefault="00567242" w:rsidP="00567242" w:rsidR="00567242" w:rsidRPr="0095120B">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22FA"/>
    <w:rsid w:val="000436D7"/>
    <w:rsid w:val="00044F4E"/>
    <w:rsid w:val="000666DB"/>
    <w:rsid w:val="00076815"/>
    <w:rsid w:val="000A0F78"/>
    <w:rsid w:val="000D3D72"/>
    <w:rsid w:val="000D5B7F"/>
    <w:rsid w:val="000F0315"/>
    <w:rsid w:val="000F3214"/>
    <w:rsid w:val="000F70F6"/>
    <w:rsid w:val="000F77CF"/>
    <w:rsid w:val="00106AA8"/>
    <w:rsid w:val="00112153"/>
    <w:rsid w:val="00127975"/>
    <w:rsid w:val="001347B0"/>
    <w:rsid w:val="00141D1E"/>
    <w:rsid w:val="0017176F"/>
    <w:rsid w:val="001901EC"/>
    <w:rsid w:val="001C4825"/>
    <w:rsid w:val="001C6BF9"/>
    <w:rsid w:val="001C73B2"/>
    <w:rsid w:val="001D0C2D"/>
    <w:rsid w:val="001E4E14"/>
    <w:rsid w:val="001F5654"/>
    <w:rsid w:val="00200E29"/>
    <w:rsid w:val="002068D9"/>
    <w:rsid w:val="00212A34"/>
    <w:rsid w:val="00217DD3"/>
    <w:rsid w:val="00226EE7"/>
    <w:rsid w:val="002326C9"/>
    <w:rsid w:val="002553C4"/>
    <w:rsid w:val="002702A4"/>
    <w:rsid w:val="0027377B"/>
    <w:rsid w:val="0029325E"/>
    <w:rsid w:val="002937CF"/>
    <w:rsid w:val="002A0E04"/>
    <w:rsid w:val="002A3163"/>
    <w:rsid w:val="002A7187"/>
    <w:rsid w:val="002D048F"/>
    <w:rsid w:val="002D3A8D"/>
    <w:rsid w:val="002E0724"/>
    <w:rsid w:val="002E0C6A"/>
    <w:rsid w:val="002E216F"/>
    <w:rsid w:val="002F050D"/>
    <w:rsid w:val="0030414F"/>
    <w:rsid w:val="00310008"/>
    <w:rsid w:val="00314B56"/>
    <w:rsid w:val="00317933"/>
    <w:rsid w:val="00330588"/>
    <w:rsid w:val="00347AC5"/>
    <w:rsid w:val="00382327"/>
    <w:rsid w:val="003855E7"/>
    <w:rsid w:val="003929B4"/>
    <w:rsid w:val="0039743B"/>
    <w:rsid w:val="003C53E6"/>
    <w:rsid w:val="003D5E2A"/>
    <w:rsid w:val="003D79D1"/>
    <w:rsid w:val="003E494B"/>
    <w:rsid w:val="003F3F45"/>
    <w:rsid w:val="00400539"/>
    <w:rsid w:val="0040401B"/>
    <w:rsid w:val="004147FB"/>
    <w:rsid w:val="00421129"/>
    <w:rsid w:val="00441458"/>
    <w:rsid w:val="004836BF"/>
    <w:rsid w:val="00483C64"/>
    <w:rsid w:val="00487FC2"/>
    <w:rsid w:val="004A501B"/>
    <w:rsid w:val="004B6B01"/>
    <w:rsid w:val="005268EF"/>
    <w:rsid w:val="00540E83"/>
    <w:rsid w:val="00555A46"/>
    <w:rsid w:val="00567242"/>
    <w:rsid w:val="00570CDD"/>
    <w:rsid w:val="005952E7"/>
    <w:rsid w:val="005A3202"/>
    <w:rsid w:val="005E58A0"/>
    <w:rsid w:val="00615CA0"/>
    <w:rsid w:val="00624D67"/>
    <w:rsid w:val="006274BD"/>
    <w:rsid w:val="00642955"/>
    <w:rsid w:val="006454BE"/>
    <w:rsid w:val="006573DB"/>
    <w:rsid w:val="0068237D"/>
    <w:rsid w:val="00687109"/>
    <w:rsid w:val="006933B2"/>
    <w:rsid w:val="00697834"/>
    <w:rsid w:val="006C1152"/>
    <w:rsid w:val="006C497B"/>
    <w:rsid w:val="006C6A99"/>
    <w:rsid w:val="006D1211"/>
    <w:rsid w:val="006D1A0E"/>
    <w:rsid w:val="006D2DB9"/>
    <w:rsid w:val="006F3B71"/>
    <w:rsid w:val="00711445"/>
    <w:rsid w:val="0071745F"/>
    <w:rsid w:val="00730B61"/>
    <w:rsid w:val="00731FB9"/>
    <w:rsid w:val="00734115"/>
    <w:rsid w:val="00736EF6"/>
    <w:rsid w:val="007430E3"/>
    <w:rsid w:val="007725FF"/>
    <w:rsid w:val="00775144"/>
    <w:rsid w:val="00782F13"/>
    <w:rsid w:val="00786F71"/>
    <w:rsid w:val="007915CA"/>
    <w:rsid w:val="007A3B01"/>
    <w:rsid w:val="007B4A82"/>
    <w:rsid w:val="007C6961"/>
    <w:rsid w:val="007D388A"/>
    <w:rsid w:val="007D5CB9"/>
    <w:rsid w:val="007D7779"/>
    <w:rsid w:val="007E77DA"/>
    <w:rsid w:val="00803656"/>
    <w:rsid w:val="00803902"/>
    <w:rsid w:val="00807E69"/>
    <w:rsid w:val="00835069"/>
    <w:rsid w:val="00874D1D"/>
    <w:rsid w:val="00876209"/>
    <w:rsid w:val="00880573"/>
    <w:rsid w:val="00885A2C"/>
    <w:rsid w:val="00895B6A"/>
    <w:rsid w:val="008C4A0E"/>
    <w:rsid w:val="0090052E"/>
    <w:rsid w:val="009118A9"/>
    <w:rsid w:val="009374AD"/>
    <w:rsid w:val="009404E0"/>
    <w:rsid w:val="009405E8"/>
    <w:rsid w:val="0095120B"/>
    <w:rsid w:val="009601C1"/>
    <w:rsid w:val="00981ECD"/>
    <w:rsid w:val="0098682F"/>
    <w:rsid w:val="00994DEC"/>
    <w:rsid w:val="009B5D29"/>
    <w:rsid w:val="009C1BE7"/>
    <w:rsid w:val="009C3E6B"/>
    <w:rsid w:val="009C716E"/>
    <w:rsid w:val="009D6053"/>
    <w:rsid w:val="009D6CDC"/>
    <w:rsid w:val="009E120A"/>
    <w:rsid w:val="009E4D23"/>
    <w:rsid w:val="009F776E"/>
    <w:rsid w:val="00A136B7"/>
    <w:rsid w:val="00A13E8E"/>
    <w:rsid w:val="00A217DB"/>
    <w:rsid w:val="00A2740A"/>
    <w:rsid w:val="00A405B7"/>
    <w:rsid w:val="00A56D14"/>
    <w:rsid w:val="00A75897"/>
    <w:rsid w:val="00A75FCC"/>
    <w:rsid w:val="00A97762"/>
    <w:rsid w:val="00AA4A6E"/>
    <w:rsid w:val="00AE18FF"/>
    <w:rsid w:val="00AE5405"/>
    <w:rsid w:val="00AF762C"/>
    <w:rsid w:val="00B02EA7"/>
    <w:rsid w:val="00B1090C"/>
    <w:rsid w:val="00B233BE"/>
    <w:rsid w:val="00B408AF"/>
    <w:rsid w:val="00B52A80"/>
    <w:rsid w:val="00B6615F"/>
    <w:rsid w:val="00B7469A"/>
    <w:rsid w:val="00B90B4E"/>
    <w:rsid w:val="00BB3F78"/>
    <w:rsid w:val="00BD029A"/>
    <w:rsid w:val="00C21690"/>
    <w:rsid w:val="00C34BAF"/>
    <w:rsid w:val="00C41572"/>
    <w:rsid w:val="00C46E1F"/>
    <w:rsid w:val="00C53039"/>
    <w:rsid w:val="00C541F3"/>
    <w:rsid w:val="00C66420"/>
    <w:rsid w:val="00C704CA"/>
    <w:rsid w:val="00C77530"/>
    <w:rsid w:val="00C90C30"/>
    <w:rsid w:val="00C95BBD"/>
    <w:rsid w:val="00CB1364"/>
    <w:rsid w:val="00CD536B"/>
    <w:rsid w:val="00CD6619"/>
    <w:rsid w:val="00CD74A8"/>
    <w:rsid w:val="00CD7E75"/>
    <w:rsid w:val="00D013A1"/>
    <w:rsid w:val="00D068A4"/>
    <w:rsid w:val="00D22355"/>
    <w:rsid w:val="00D278E5"/>
    <w:rsid w:val="00D3308F"/>
    <w:rsid w:val="00D35D6F"/>
    <w:rsid w:val="00D4027A"/>
    <w:rsid w:val="00D46261"/>
    <w:rsid w:val="00D50B2A"/>
    <w:rsid w:val="00D55F73"/>
    <w:rsid w:val="00D611B7"/>
    <w:rsid w:val="00D8746E"/>
    <w:rsid w:val="00DC2398"/>
    <w:rsid w:val="00DC768B"/>
    <w:rsid w:val="00DD0BC4"/>
    <w:rsid w:val="00DF0D68"/>
    <w:rsid w:val="00DF2BF5"/>
    <w:rsid w:val="00DF7AC0"/>
    <w:rsid w:val="00E1688E"/>
    <w:rsid w:val="00E2203A"/>
    <w:rsid w:val="00E621C1"/>
    <w:rsid w:val="00E9319D"/>
    <w:rsid w:val="00EB167D"/>
    <w:rsid w:val="00EB2AE9"/>
    <w:rsid w:val="00EB4494"/>
    <w:rsid w:val="00EB6CE2"/>
    <w:rsid w:val="00EB78C8"/>
    <w:rsid w:val="00ED5CA3"/>
    <w:rsid w:val="00ED635B"/>
    <w:rsid w:val="00EE0225"/>
    <w:rsid w:val="00EE1FB4"/>
    <w:rsid w:val="00EE2D1F"/>
    <w:rsid w:val="00EF3725"/>
    <w:rsid w:val="00F0138C"/>
    <w:rsid w:val="00F37E2F"/>
    <w:rsid w:val="00F4536D"/>
    <w:rsid w:val="00F4583C"/>
    <w:rsid w:val="00F61C45"/>
    <w:rsid w:val="00F65207"/>
    <w:rsid w:val="00F85B63"/>
    <w:rsid w:val="00F874C2"/>
    <w:rsid w:val="00F877A5"/>
    <w:rsid w:val="00F9140E"/>
    <w:rsid w:val="00F937F8"/>
    <w:rsid w:val="00FB200C"/>
    <w:rsid w:val="00FC778A"/>
    <w:rsid w:val="00FD1A0E"/>
    <w:rsid w:val="00FD6346"/>
    <w:rsid w:val="00FE6643"/>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D5CA3"/>
    <w:rPr>
      <w:color w:val="808080"/>
      <w:bdr w:space="0" w:sz="0" w:color="auto" w:val="none"/>
      <w:shd w:fill="auto" w:color="auto" w:val="clear"/>
    </w:rPr>
  </w:style>
  <w:style w:customStyle="true" w:styleId="eSPISCCParagraphDefaultFont" w:type="character">
    <w:name w:val="eSPIS_CC_Paragraph Default Font"/>
    <w:basedOn w:val="Zadanifontodlomka"/>
    <w:rsid w:val="00ED5CA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D5CA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D5CA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5CA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D5CA3"/>
    <w:rPr>
      <w:color w:val="808080"/>
      <w:bdr w:color="auto" w:space="0" w:sz="0" w:val="none"/>
      <w:shd w:color="auto" w:fill="auto" w:val="clear"/>
    </w:rPr>
  </w:style>
  <w:style w:customStyle="1" w:styleId="eSPISCCParagraphDefaultFont" w:type="character">
    <w:name w:val="eSPIS_CC_Paragraph Default Font"/>
    <w:basedOn w:val="Zadanifontodlomka"/>
    <w:rsid w:val="00ED5CA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D5CA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D5CA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5CA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2012.</izvorni_sadrzaj>
    <derivirana_varijabla naziv="DomainObject.Predmet.DatumOsnivanja_1">17.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St-242/2012</izvorni_sadrzaj>
    <derivirana_varijabla naziv="DomainObject.Predmet.OznakaBroj_1">St-242/2012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 - ISKRA d.o.o. za proizvodnju električnih ručnih alata i usluge</izvorni_sadrzaj>
    <derivirana_varijabla naziv="DomainObject.Predmet.ProtustrankaFormated_1">  DALMACIJA - ISKRA d.o.o. za proizvodnju električnih ručnih alata i usluge</derivirana_varijabla>
  </DomainObject.Predmet.ProtustrankaFormated>
  <DomainObject.Predmet.ProtustrankaFormatedOIB>
    <izvorni_sadrzaj>  DALMACIJA - ISKRA d.o.o. za proizvodnju električnih ručnih alata i usluge, OIB 53359261148</izvorni_sadrzaj>
    <derivirana_varijabla naziv="DomainObject.Predmet.ProtustrankaFormatedOIB_1">  DALMACIJA - ISKRA d.o.o. za proizvodnju električnih ručnih alata i usluge, OIB 53359261148</derivirana_varijabla>
  </DomainObject.Predmet.ProtustrankaFormatedOIB>
  <DomainObject.Predmet.ProtustrankaFormatedWithAdress>
    <izvorni_sadrzaj> DALMACIJA - ISKRA d.o.o. za proizvodnju električnih ručnih alata i usluge, Industrijski put/bb, Dugi Rat</izvorni_sadrzaj>
    <derivirana_varijabla naziv="DomainObject.Predmet.ProtustrankaFormatedWithAdress_1"> DALMACIJA - ISKRA d.o.o. za proizvodnju električnih ručnih alata i usluge, Industrijski put/bb, Dugi Rat</derivirana_varijabla>
  </DomainObject.Predmet.ProtustrankaFormatedWithAdress>
  <DomainObject.Predmet.ProtustrankaFormatedWithAdressOIB>
    <izvorni_sadrzaj> DALMACIJA - ISKRA d.o.o. za proizvodnju električnih ručnih alata i usluge, OIB 53359261148, Industrijski put/bb, Dugi Rat</izvorni_sadrzaj>
    <derivirana_varijabla naziv="DomainObject.Predmet.ProtustrankaFormatedWithAdressOIB_1"> DALMACIJA - ISKRA d.o.o. za proizvodnju električnih ručnih alata i usluge, OIB 53359261148, Industrijski put/bb, Dugi Rat</derivirana_varijabla>
  </DomainObject.Predmet.ProtustrankaFormatedWithAdressOIB>
  <DomainObject.Predmet.ProtustrankaWithAdress>
    <izvorni_sadrzaj>DALMACIJA - ISKRA d.o.o. za proizvodnju električnih ručnih alata i usluge Industrijski put/bb, Dugi Rat</izvorni_sadrzaj>
    <derivirana_varijabla naziv="DomainObject.Predmet.ProtustrankaWithAdress_1">DALMACIJA - ISKRA d.o.o. za proizvodnju električnih ručnih alata i usluge Industrijski put/bb, Dugi Rat</derivirana_varijabla>
  </DomainObject.Predmet.ProtustrankaWithAdress>
  <DomainObject.Predmet.ProtustrankaWithAdressOIB>
    <izvorni_sadrzaj>DALMACIJA - ISKRA d.o.o. za proizvodnju električnih ručnih alata i usluge, OIB 53359261148, Industrijski put/bb, Dugi Rat</izvorni_sadrzaj>
    <derivirana_varijabla naziv="DomainObject.Predmet.ProtustrankaWithAdressOIB_1">DALMACIJA - ISKRA d.o.o. za proizvodnju električnih ručnih alata i usluge, OIB 53359261148, Industrijski put/bb, Dugi Rat</derivirana_varijabla>
  </DomainObject.Predmet.ProtustrankaWithAdressOIB>
  <DomainObject.Predmet.ProtustrankaNazivFormated>
    <izvorni_sadrzaj>DALMACIJA - ISKRA d.o.o. za proizvodnju električnih ručnih alata i usluge</izvorni_sadrzaj>
    <derivirana_varijabla naziv="DomainObject.Predmet.ProtustrankaNazivFormated_1">DALMACIJA - ISKRA d.o.o. za proizvodnju električnih ručnih alata i usluge</derivirana_varijabla>
  </DomainObject.Predmet.ProtustrankaNazivFormated>
  <DomainObject.Predmet.ProtustrankaNazivFormatedOIB>
    <izvorni_sadrzaj>DALMACIJA - ISKRA d.o.o. za proizvodnju električnih ručnih alata i usluge, OIB 53359261148</izvorni_sadrzaj>
    <derivirana_varijabla naziv="DomainObject.Predmet.ProtustrankaNazivFormatedOIB_1">DALMACIJA - ISKRA d.o.o. za proizvodnju električnih ručnih alata i usluge, OIB 53359261148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ŠKARICA; IVO KOVAČEVIĆ; VINKA MLADIN; INOCENT LOZIĆ; SLOBODAN TOMIĆ; SINIŠA DUKIĆ; NENO VOJNOVIĆ; BRIGITA TRGO; MARIJA JAKOVLJEVIĆ; ANTE TOMASOVIĆ; IVO MARUŠIĆ; DRAGICA MASLOV; DAMIR VUKOVIĆ; MARIJA RALJEVIĆ</izvorni_sadrzaj>
    <derivirana_varijabla naziv="DomainObject.Predmet.StrankaFormated_1">  ANTE ŠKARICA; IVO KOVAČEVIĆ; VINKA MLADIN; INOCENT LOZIĆ; SLOBODAN TOMIĆ; SINIŠA DUKIĆ; NENO VOJNOVIĆ; BRIGITA TRGO; MARIJA JAKOVLJEVIĆ; ANTE TOMASOVIĆ; IVO MARUŠIĆ; DRAGICA MASLOV; DAMIR VUKOVIĆ; MARIJA RALJEVIĆ</derivirana_varijabla>
  </DomainObject.Predmet.StrankaFormated>
  <DomainObject.Predmet.StrankaFormatedOIB>
    <izvorni_sadrzaj>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izvorni_sadrzaj>
    <derivirana_varijabla naziv="DomainObject.Predmet.StrankaFormatedOIB_1">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derivirana_varijabla>
  </DomainObject.Predmet.StrankaFormatedOIB>
  <DomainObject.Predmet.StrankaFormatedWithAdress>
    <izvorni_sadrzaj> ANTE ŠKARICA; IVO KOVAČEVIĆ; VINKA MLADIN; INOCENT LOZIĆ; SLOBODAN TOMIĆ; SINIŠA DUKIĆ; NENO VOJNOVIĆ; BRIGITA TRGO; MARIJA JAKOVLJEVIĆ; ANTE TOMASOVIĆ; IVO MARUŠIĆ; DRAGICA MASLOV; DAMIR VUKOVIĆ; MARIJA RALJEVIĆ</izvorni_sadrzaj>
    <derivirana_varijabla naziv="DomainObject.Predmet.StrankaFormatedWithAdress_1"> ANTE ŠKARICA; IVO KOVAČEVIĆ; VINKA MLADIN; INOCENT LOZIĆ; SLOBODAN TOMIĆ; SINIŠA DUKIĆ; NENO VOJNOVIĆ; BRIGITA TRGO; MARIJA JAKOVLJEVIĆ; ANTE TOMASOVIĆ; IVO MARUŠIĆ; DRAGICA MASLOV; DAMIR VUKOVIĆ; MARIJA RALJEVIĆ</derivirana_varijabla>
  </DomainObject.Predmet.StrankaFormatedWithAdress>
  <DomainObject.Predmet.StrankaFormatedWithAdressOIB>
    <izvorni_sadrzaj>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izvorni_sadrzaj>
    <derivirana_varijabla naziv="DomainObject.Predmet.StrankaFormatedWithAdressOIB_1">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derivirana_varijabla>
  </DomainObject.Predmet.StrankaFormatedWithAdressOIB>
  <DomainObject.Predmet.StrankaWithAdress>
    <izvorni_sadrzaj>ANTE ŠKARICA ,IVO KOVAČEVIĆ ,VINKA MLADIN ,INOCENT LOZIĆ ,SLOBODAN TOMIĆ ,SINIŠA DUKIĆ ,NENO VOJNOVIĆ ,BRIGITA TRGO ,MARIJA JAKOVLJEVIĆ ,ANTE TOMASOVIĆ ,IVO MARUŠIĆ ,DRAGICA MASLOV ,DAMIR VUKOVIĆ ,MARIJA RALJEVIĆ </izvorni_sadrzaj>
    <derivirana_varijabla naziv="DomainObject.Predmet.StrankaWithAdress_1">ANTE ŠKARICA ,IVO KOVAČEVIĆ ,VINKA MLADIN ,INOCENT LOZIĆ ,SLOBODAN TOMIĆ ,SINIŠA DUKIĆ ,NENO VOJNOVIĆ ,BRIGITA TRGO ,MARIJA JAKOVLJEVIĆ ,ANTE TOMASOVIĆ ,IVO MARUŠIĆ ,DRAGICA MASLOV ,DAMIR VUKOVIĆ ,MARIJA RALJEVIĆ </derivirana_varijabla>
  </DomainObject.Predmet.StrankaWithAdress>
  <DomainObject.Predmet.StrankaWithAdressOIB>
    <izvorni_sadrzaj>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izvorni_sadrzaj>
    <derivirana_varijabla naziv="DomainObject.Predmet.StrankaWithAdressOIB_1">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derivirana_varijabla>
  </DomainObject.Predmet.StrankaWithAdressOIB>
  <DomainObject.Predmet.StrankaNazivFormated>
    <izvorni_sadrzaj>ANTE ŠKARICA,IVO KOVAČEVIĆ,VINKA MLADIN,INOCENT LOZIĆ,SLOBODAN TOMIĆ,SINIŠA DUKIĆ,NENO VOJNOVIĆ,BRIGITA TRGO,MARIJA JAKOVLJEVIĆ,ANTE TOMASOVIĆ,IVO MARUŠIĆ,DRAGICA MASLOV,DAMIR VUKOVIĆ,MARIJA RALJEVIĆ</izvorni_sadrzaj>
    <derivirana_varijabla naziv="DomainObject.Predmet.StrankaNazivFormated_1">ANTE ŠKARICA,IVO KOVAČEVIĆ,VINKA MLADIN,INOCENT LOZIĆ,SLOBODAN TOMIĆ,SINIŠA DUKIĆ,NENO VOJNOVIĆ,BRIGITA TRGO,MARIJA JAKOVLJEVIĆ,ANTE TOMASOVIĆ,IVO MARUŠIĆ,DRAGICA MASLOV,DAMIR VUKOVIĆ,MARIJA RALJEVIĆ</derivirana_varijabla>
  </DomainObject.Predmet.StrankaNazivFormated>
  <DomainObject.Predmet.StrankaNazivFormatedOIB>
    <izvorni_sadrzaj>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izvorni_sadrzaj>
    <derivirana_varijabla naziv="DomainObject.Predmet.StrankaNazivFormatedOIB_1">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Formated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Formated>
  <DomainObject.Predmet.StrankaListFormated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Formated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FormatedOIB>
  <DomainObject.Predmet.StrankaListFormatedWithAdress>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FormatedWithAdress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FormatedWithAdress>
  <DomainObject.Predmet.StrankaListFormatedWithAdress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FormatedWithAdress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FormatedWithAdressOIB>
  <DomainObject.Predmet.StrankaListNazivFormated>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NazivFormated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NazivFormated>
  <DomainObject.Predmet.StrankaListNazivFormated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NazivFormated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NazivFormatedOIB>
  <DomainObject.Predmet.ProtuStrankaListFormated>
    <izvorni_sadrzaj>
      <item>DALMACIJA - ISKRA d.o.o. za proizvodnju električnih ručnih alata i usluge</item>
    </izvorni_sadrzaj>
    <derivirana_varijabla naziv="DomainObject.Predmet.ProtuStrankaListFormated_1">
      <item>DALMACIJA - ISKRA d.o.o. za proizvodnju električnih ručnih alata i usluge</item>
    </derivirana_varijabla>
  </DomainObject.Predmet.ProtuStrankaListFormated>
  <DomainObject.Predmet.ProtuStrankaListFormatedOIB>
    <izvorni_sadrzaj>
      <item>DALMACIJA - ISKRA d.o.o. za proizvodnju električnih ručnih alata i usluge, OIB 53359261148</item>
    </izvorni_sadrzaj>
    <derivirana_varijabla naziv="DomainObject.Predmet.ProtuStrankaListFormatedOIB_1">
      <item>DALMACIJA - ISKRA d.o.o. za proizvodnju električnih ručnih alata i usluge, OIB 53359261148</item>
    </derivirana_varijabla>
  </DomainObject.Predmet.ProtuStrankaListFormatedOIB>
  <DomainObject.Predmet.ProtuStrankaListFormatedWithAdress>
    <izvorni_sadrzaj>
      <item>DALMACIJA - ISKRA d.o.o. za proizvodnju električnih ručnih alata i usluge, Industrijski put/bb, Dugi Rat</item>
    </izvorni_sadrzaj>
    <derivirana_varijabla naziv="DomainObject.Predmet.ProtuStrankaListFormatedWithAdress_1">
      <item>DALMACIJA - ISKRA d.o.o. za proizvodnju električnih ručnih alata i usluge, Industrijski put/bb, Dugi Rat</item>
    </derivirana_varijabla>
  </DomainObject.Predmet.ProtuStrankaListFormatedWithAdress>
  <DomainObject.Predmet.ProtuStrankaListFormatedWithAdressOIB>
    <izvorni_sadrzaj>
      <item>DALMACIJA - ISKRA d.o.o. za proizvodnju električnih ručnih alata i usluge, OIB 53359261148, Industrijski put/bb, Dugi Rat</item>
    </izvorni_sadrzaj>
    <derivirana_varijabla naziv="DomainObject.Predmet.ProtuStrankaListFormatedWithAdressOIB_1">
      <item>DALMACIJA - ISKRA d.o.o. za proizvodnju električnih ručnih alata i usluge, OIB 53359261148, Industrijski put/bb, Dugi Rat</item>
    </derivirana_varijabla>
  </DomainObject.Predmet.ProtuStrankaListFormatedWithAdressOIB>
  <DomainObject.Predmet.ProtuStrankaListNazivFormated>
    <izvorni_sadrzaj>
      <item>DALMACIJA - ISKRA d.o.o. za proizvodnju električnih ručnih alata i usluge</item>
    </izvorni_sadrzaj>
    <derivirana_varijabla naziv="DomainObject.Predmet.ProtuStrankaListNazivFormated_1">
      <item>DALMACIJA - ISKRA d.o.o. za proizvodnju električnih ručnih alata i usluge</item>
    </derivirana_varijabla>
  </DomainObject.Predmet.ProtuStrankaListNazivFormated>
  <DomainObject.Predmet.ProtuStrankaListNazivFormatedOIB>
    <izvorni_sadrzaj>
      <item>DALMACIJA - ISKRA d.o.o. za proizvodnju električnih ručnih alata i usluge, OIB 53359261148</item>
    </izvorni_sadrzaj>
    <derivirana_varijabla naziv="DomainObject.Predmet.ProtuStrankaListNazivFormatedOIB_1">
      <item>DALMACIJA - ISKRA d.o.o. za proizvodnju električnih ručnih alata i usluge, OIB 53359261148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
    <derivirana_varijabla naziv="DomainObject.PoslovniBrojDokumenta_1"/>
  </DomainObject.PoslovniBrojDokumenta>
  <DomainObject.Predmet.StrankaIDrugi>
    <izvorni_sadrzaj>IVO KOVAČEVIĆ i dr.</izvorni_sadrzaj>
    <derivirana_varijabla naziv="DomainObject.Predmet.StrankaIDrugi_1">IVO KOVAČEVIĆ i dr.</derivirana_varijabla>
  </DomainObject.Predmet.StrankaIDrugi>
  <DomainObject.Predmet.ProtustrankaIDrugi>
    <izvorni_sadrzaj>DALMACIJA - ISKRA d.o.o. za proizvodnju električnih ručnih alata i usluge</izvorni_sadrzaj>
    <derivirana_varijabla naziv="DomainObject.Predmet.ProtustrankaIDrugi_1">DALMACIJA - ISKRA d.o.o. za proizvodnju električnih ručnih alata i usluge</derivirana_varijabla>
  </DomainObject.Predmet.ProtustrankaIDrugi>
  <DomainObject.Predmet.StrankaIDrugiAdressOIB>
    <izvorni_sadrzaj>IVO KOVAČEVIĆ, OIB 87465487798 i dr.</izvorni_sadrzaj>
    <derivirana_varijabla naziv="DomainObject.Predmet.StrankaIDrugiAdressOIB_1">IVO KOVAČEVIĆ, OIB 87465487798 i dr.</derivirana_varijabla>
  </DomainObject.Predmet.StrankaIDrugiAdressOIB>
  <DomainObject.Predmet.ProtustrankaIDrugiAdressOIB>
    <izvorni_sadrzaj>DALMACIJA - ISKRA d.o.o. za proizvodnju električnih ručnih alata i usluge, OIB 53359261148, Industrijski put/bb, Dugi Rat</izvorni_sadrzaj>
    <derivirana_varijabla naziv="DomainObject.Predmet.ProtustrankaIDrugiAdressOIB_1">DALMACIJA - ISKRA d.o.o. za proizvodnju električnih ručnih alata i usluge, OIB 53359261148, Industrijski put/bb,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ŠKARICA</item>
      <item>IVO KOVAČEVIĆ</item>
      <item>VINKA MLADIN</item>
      <item>INOCENT LOZIĆ</item>
      <item>SLOBODAN TOMIĆ</item>
      <item>SINIŠA DUKIĆ</item>
      <item>NENO VOJNOVIĆ</item>
      <item>BRIGITA TRGO</item>
      <item>MARIJA JAKOVLJEVIĆ</item>
      <item>ANTE TOMASOVIĆ</item>
      <item>IVO MARUŠIĆ</item>
      <item>DALMACIJA - ISKRA d.o.o. za proizvodnju električnih ručnih alata i usluge</item>
      <item>DRAGICA MASLOV</item>
      <item>DAMIR VUKOVIĆ</item>
      <item>MARIJA RALJEVIĆ</item>
    </izvorni_sadrzaj>
    <derivirana_varijabla naziv="DomainObject.Predmet.SudioniciListNaziv_1">
      <item>ANTE ŠKARICA</item>
      <item>IVO KOVAČEVIĆ</item>
      <item>VINKA MLADIN</item>
      <item>INOCENT LOZIĆ</item>
      <item>SLOBODAN TOMIĆ</item>
      <item>SINIŠA DUKIĆ</item>
      <item>NENO VOJNOVIĆ</item>
      <item>BRIGITA TRGO</item>
      <item>MARIJA JAKOVLJEVIĆ</item>
      <item>ANTE TOMASOVIĆ</item>
      <item>IVO MARUŠIĆ</item>
      <item>DALMACIJA - ISKRA d.o.o. za proizvodnju električnih ručnih alata i usluge</item>
      <item>DRAGICA MASLOV</item>
      <item>DAMIR VUKOVIĆ</item>
      <item>MARIJA RALJEVIĆ</item>
    </derivirana_varijabla>
  </DomainObject.Predmet.SudioniciListNaziv>
  <DomainObject.Predmet.SudioniciListAdress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DALMACIJA - ISKRA d.o.o. za proizvodnju električnih ručnih alata i usluge, OIB 53359261148, Industrijski put/bb,Dugi Rat</item>
      <item>DRAGICA MASLOV, OIB 07575040766</item>
      <item>DAMIR VUKOVIĆ, OIB 02124690982</item>
      <item>MARIJA RALJEVIĆ, OIB 00472832369</item>
    </izvorni_sadrzaj>
    <derivirana_varijabla naziv="DomainObject.Predmet.SudioniciListAdress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DALMACIJA - ISKRA d.o.o. za proizvodnju električnih ručnih alata i usluge, OIB 53359261148, Industrijski put/bb,Dugi Rat</item>
      <item>DRAGICA MASLOV, OIB 07575040766</item>
      <item>DAMIR VUKOVIĆ, OIB 02124690982</item>
      <item>MARIJA RALJEVIĆ, OIB 00472832369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63024946416</item>
      <item>, OIB 87465487798</item>
      <item>, OIB 38759787875</item>
      <item>, OIB 73218973153</item>
      <item>, OIB 72004093969</item>
      <item>, OIB 38753093934</item>
      <item>, OIB 49251713537</item>
      <item>, OIB 17846478895</item>
      <item>, OIB 85267660580</item>
      <item>, OIB 81747953094</item>
      <item>, OIB 17552535205</item>
      <item>, OIB 53359261148</item>
      <item>, OIB 07575040766</item>
      <item>, OIB 02124690982</item>
      <item>, OIB 00472832369</item>
    </izvorni_sadrzaj>
    <derivirana_varijabla naziv="DomainObject.Predmet.SudioniciListNazivOIB_1">
      <item>, OIB 63024946416</item>
      <item>, OIB 87465487798</item>
      <item>, OIB 38759787875</item>
      <item>, OIB 73218973153</item>
      <item>, OIB 72004093969</item>
      <item>, OIB 38753093934</item>
      <item>, OIB 49251713537</item>
      <item>, OIB 17846478895</item>
      <item>, OIB 85267660580</item>
      <item>, OIB 81747953094</item>
      <item>, OIB 17552535205</item>
      <item>, OIB 53359261148</item>
      <item>, OIB 07575040766</item>
      <item>, OIB 02124690982</item>
      <item>, OIB 00472832369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1880</properties:Words>
  <properties:Characters>10149</properties:Characters>
  <properties:Lines>195</properties:Lines>
  <properties:Paragraphs>43</properties:Paragraphs>
  <properties:TotalTime>221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2015-12-29T07:05:00Z</dcterms:created>
  <dc:creator>wsadmin</dc:creator>
  <cp:lastModifiedBy>Paško Bačić</cp:lastModifiedBy>
  <cp:lastPrinted>2018-06-21T09:28:00Z</cp:lastPrinted>
  <dcterms:modified xmlns:xsi="http://www.w3.org/2001/XMLSchema-instance" xsi:type="dcterms:W3CDTF">2018-06-21T10:03:00Z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(3 - 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