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7214" w14:paraId="1f37214" w:rsidRDefault="00E37C14" w:rsidP="00E37C14" w:rsidR="00E37C14" w:rsidRPr="00356194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356194">
        <w:rPr>
          <w:rFonts w:hAnsi="Times New Roman" w:ascii="Times New Roman"/>
          <w:lang w:eastAsia="hr-HR"/>
        </w:rPr>
        <w:tab/>
      </w:r>
      <w:r w:rsidRPr="00356194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356194">
      <w:pPr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356194">
      <w:pPr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356194">
      <w:pPr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356194">
      <w:pPr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356194">
      <w:pPr>
        <w:jc w:val="right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Posl.br. 7. St. </w:t>
      </w:r>
      <w:r w:rsidR="009A5B49" w:rsidRPr="00356194">
        <w:rPr>
          <w:rFonts w:hAnsi="Times New Roman" w:ascii="Times New Roman"/>
          <w:b/>
          <w:lang w:eastAsia="hr-HR"/>
        </w:rPr>
        <w:t>209/13</w:t>
      </w:r>
    </w:p>
    <w:p w:rsidRDefault="00E37C14" w:rsidP="00E37C14" w:rsidR="00E37C14" w:rsidRPr="00356194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1C4F3A" w:rsidP="001C4F3A" w:rsidR="001C4F3A" w:rsidRPr="00356194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1C4F3A">
        <w:rPr>
          <w:rFonts w:eastAsia="Times New Roman" w:hAnsi="Times New Roman" w:ascii="Times New Roman"/>
          <w:lang w:eastAsia="hr-HR"/>
        </w:rPr>
        <w:t>Trgovački sud u Splitu, Stalna služba u Dubrovniku, u ime Republike Hrvatske, po sucu tog suda Diani Butigan Granić, kao sucu pojedincu, u stečajnom postupku nad dužnikom DOBRANJE-ING d.o.o. u stečaju, Metkovi</w:t>
      </w:r>
      <w:r w:rsidR="00386C44">
        <w:rPr>
          <w:rFonts w:eastAsia="Times New Roman" w:hAnsi="Times New Roman" w:ascii="Times New Roman"/>
          <w:lang w:eastAsia="hr-HR"/>
        </w:rPr>
        <w:t>ć, Splitska bb, OIB: 8259034246</w:t>
      </w:r>
      <w:r w:rsidRPr="001C4F3A">
        <w:rPr>
          <w:rFonts w:eastAsia="Times New Roman" w:hAnsi="Times New Roman" w:ascii="Times New Roman"/>
          <w:lang w:eastAsia="hr-HR"/>
        </w:rPr>
        <w:t xml:space="preserve">6, zastupanog po stečajnom upravitelju Matu Marić iz Dubrovnika, dana </w:t>
      </w:r>
      <w:r w:rsidRPr="00356194">
        <w:rPr>
          <w:rFonts w:eastAsia="Times New Roman" w:hAnsi="Times New Roman" w:ascii="Times New Roman"/>
          <w:lang w:eastAsia="hr-HR"/>
        </w:rPr>
        <w:t xml:space="preserve">04. svibnja </w:t>
      </w:r>
      <w:r w:rsidRPr="001C4F3A">
        <w:rPr>
          <w:rFonts w:eastAsia="Times New Roman" w:hAnsi="Times New Roman" w:ascii="Times New Roman"/>
          <w:lang w:eastAsia="hr-HR"/>
        </w:rPr>
        <w:t>2016. godine</w:t>
      </w:r>
    </w:p>
    <w:p w:rsidRDefault="001C4F3A" w:rsidP="001C4F3A" w:rsidR="001C4F3A" w:rsidRPr="001C4F3A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1C4F3A">
        <w:rPr>
          <w:rFonts w:eastAsia="Times New Roman" w:hAnsi="Times New Roman" w:ascii="Times New Roman"/>
          <w:lang w:eastAsia="hr-HR"/>
        </w:rPr>
        <w:t xml:space="preserve"> </w:t>
      </w:r>
    </w:p>
    <w:p w:rsidRDefault="001D5F5A" w:rsidP="001D5F5A" w:rsidR="001D5F5A" w:rsidRPr="00356194">
      <w:pPr>
        <w:jc w:val="center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356194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356194">
      <w:p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I.</w:t>
      </w:r>
      <w:r w:rsidRPr="00356194">
        <w:rPr>
          <w:rFonts w:hAnsi="Times New Roman" w:ascii="Times New Roman"/>
          <w:lang w:eastAsia="hr-HR"/>
        </w:rPr>
        <w:t xml:space="preserve"> </w:t>
      </w:r>
      <w:r w:rsidRPr="00356194">
        <w:rPr>
          <w:rFonts w:hAnsi="Times New Roman" w:ascii="Times New Roman"/>
          <w:lang w:eastAsia="hr-HR"/>
        </w:rPr>
        <w:tab/>
      </w:r>
      <w:r w:rsidR="00E37C14" w:rsidRPr="00356194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9A5B49" w:rsidP="009A5B49" w:rsidR="009A5B49" w:rsidRPr="00356194">
      <w:pPr>
        <w:pStyle w:val="Bezproreda"/>
        <w:jc w:val="both"/>
        <w:rPr>
          <w:rFonts w:cs="Times New Roman"/>
          <w:sz w:val="22"/>
          <w:szCs w:val="22"/>
        </w:rPr>
      </w:pPr>
    </w:p>
    <w:p w:rsidRDefault="00285DCC" w:rsidP="00285DCC" w:rsidR="00285DCC" w:rsidRPr="00356194">
      <w:pPr>
        <w:pStyle w:val="Bezproreda"/>
        <w:numPr>
          <w:ilvl w:val="0"/>
          <w:numId w:val="4"/>
        </w:numPr>
        <w:jc w:val="both"/>
        <w:rPr>
          <w:rFonts w:cs="Times New Roman"/>
          <w:sz w:val="22"/>
          <w:szCs w:val="22"/>
        </w:rPr>
      </w:pPr>
      <w:r w:rsidRPr="00356194">
        <w:rPr>
          <w:rFonts w:cs="Times New Roman"/>
          <w:sz w:val="22"/>
          <w:szCs w:val="22"/>
        </w:rPr>
        <w:t>½ dijela prava vlasništva kat.čest. 5844/1 upisano kod  Općinskog suda u Dubrovniku, Stalna služba u Metkoviću u z.ul. 2511 k.o. Metković, površine 385 m2</w:t>
      </w:r>
    </w:p>
    <w:p w:rsidRDefault="006C5E80" w:rsidP="009A5B49" w:rsidR="009A5B49" w:rsidRPr="00356194">
      <w:pPr>
        <w:ind w:left="705"/>
        <w:jc w:val="both"/>
        <w:rPr>
          <w:rFonts w:eastAsia="Times New Roman" w:hAnsi="Times New Roman" w:ascii="Times New Roman"/>
          <w:lang w:eastAsia="hr-HR"/>
        </w:rPr>
      </w:pPr>
      <w:r w:rsidRPr="00356194">
        <w:rPr>
          <w:rFonts w:hAnsi="Times New Roman" w:ascii="Times New Roman"/>
        </w:rPr>
        <w:t xml:space="preserve">upisana kao vlasništvo  </w:t>
      </w:r>
      <w:r w:rsidR="009A5B49" w:rsidRPr="00356194">
        <w:rPr>
          <w:rFonts w:eastAsia="Times New Roman" w:hAnsi="Times New Roman" w:ascii="Times New Roman"/>
          <w:lang w:eastAsia="hr-HR"/>
        </w:rPr>
        <w:t>DOBRANJE-ING d.o.o. u stečaju, Metković, Splitska bb, OIB: 825903424666</w:t>
      </w:r>
      <w:r w:rsidRPr="00356194">
        <w:rPr>
          <w:rFonts w:hAnsi="Times New Roman" w:ascii="Times New Roman"/>
        </w:rPr>
        <w:t xml:space="preserve">, prodati će se u stečajnom postupku koji se vodi nad stečajnim dužnikom  </w:t>
      </w:r>
      <w:r w:rsidR="009A5B49" w:rsidRPr="00356194">
        <w:rPr>
          <w:rFonts w:eastAsia="Times New Roman" w:hAnsi="Times New Roman" w:ascii="Times New Roman"/>
          <w:lang w:eastAsia="hr-HR"/>
        </w:rPr>
        <w:t>DOBRANJE-ING d.o.o. u stečaju, Metković, Splitska bb, OIB: 825903424666</w:t>
      </w:r>
    </w:p>
    <w:p w:rsidRDefault="009A5B49" w:rsidP="009A5B49" w:rsidR="009A5B49" w:rsidRPr="00356194">
      <w:pPr>
        <w:ind w:left="705"/>
        <w:jc w:val="both"/>
        <w:rPr>
          <w:rFonts w:eastAsia="Times New Roman" w:hAnsi="Times New Roman" w:ascii="Times New Roman"/>
          <w:lang w:eastAsia="hr-HR"/>
        </w:rPr>
      </w:pPr>
    </w:p>
    <w:p w:rsidRDefault="00E37C14" w:rsidP="009A5B49" w:rsidR="00E37C14" w:rsidRPr="00356194">
      <w:pPr>
        <w:ind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II.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 w:rsidRPr="00356194">
        <w:rPr>
          <w:rFonts w:hAnsi="Times New Roman" w:ascii="Times New Roman"/>
          <w:lang w:eastAsia="hr-HR"/>
        </w:rPr>
        <w:t xml:space="preserve">vrijednost u iznosu </w:t>
      </w:r>
      <w:r w:rsidR="00285DCC" w:rsidRPr="00356194">
        <w:rPr>
          <w:rFonts w:hAnsi="Times New Roman" w:ascii="Times New Roman"/>
          <w:lang w:eastAsia="hr-HR"/>
        </w:rPr>
        <w:t>25</w:t>
      </w:r>
      <w:r w:rsidR="00BF0977" w:rsidRPr="00356194">
        <w:rPr>
          <w:rFonts w:hAnsi="Times New Roman" w:ascii="Times New Roman"/>
          <w:lang w:eastAsia="hr-HR"/>
        </w:rPr>
        <w:t>.</w:t>
      </w:r>
      <w:r w:rsidR="00285DCC" w:rsidRPr="00356194">
        <w:rPr>
          <w:rFonts w:hAnsi="Times New Roman" w:ascii="Times New Roman"/>
          <w:lang w:eastAsia="hr-HR"/>
        </w:rPr>
        <w:t>942,96</w:t>
      </w:r>
      <w:r w:rsidRPr="00356194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III.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 w:rsidRPr="00356194">
        <w:rPr>
          <w:rFonts w:hAnsi="Times New Roman" w:ascii="Times New Roman"/>
          <w:b/>
          <w:lang w:eastAsia="hr-HR"/>
        </w:rPr>
        <w:t>1. (prvoj) elektroničkoj</w:t>
      </w:r>
      <w:r w:rsidRPr="00356194">
        <w:rPr>
          <w:rFonts w:hAnsi="Times New Roman" w:ascii="Times New Roman"/>
          <w:b/>
          <w:lang w:eastAsia="hr-HR"/>
        </w:rPr>
        <w:t xml:space="preserve"> javnoj dražbi</w:t>
      </w:r>
      <w:r w:rsidRPr="00356194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356194">
      <w:pPr>
        <w:ind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35619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35619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35619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35619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356194">
      <w:p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356194">
      <w:pPr>
        <w:ind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IV.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Na imovini iz točke I. ove odluke postoji upisano razlučno pravo u korist </w:t>
      </w:r>
      <w:r w:rsidR="00A72148" w:rsidRPr="00356194">
        <w:rPr>
          <w:rFonts w:hAnsi="Times New Roman" w:ascii="Times New Roman"/>
          <w:lang w:eastAsia="hr-HR"/>
        </w:rPr>
        <w:t>REPUBLIKE HRVATSKE</w:t>
      </w:r>
      <w:r w:rsidRPr="00356194">
        <w:rPr>
          <w:rFonts w:hAnsi="Times New Roman" w:ascii="Times New Roman"/>
        </w:rPr>
        <w:t xml:space="preserve">, </w:t>
      </w:r>
      <w:r w:rsidR="00BF0977" w:rsidRPr="00356194">
        <w:rPr>
          <w:rFonts w:hAnsi="Times New Roman" w:ascii="Times New Roman"/>
          <w:lang w:eastAsia="hr-HR"/>
        </w:rPr>
        <w:t>koje</w:t>
      </w:r>
      <w:r w:rsidRPr="00356194">
        <w:rPr>
          <w:rFonts w:hAnsi="Times New Roman" w:ascii="Times New Roman"/>
          <w:lang w:eastAsia="hr-HR"/>
        </w:rPr>
        <w:t xml:space="preserve"> prestaju prodajom.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V.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356194">
        <w:rPr>
          <w:rFonts w:hAnsi="Times New Roman" w:ascii="Times New Roman"/>
          <w:lang w:eastAsia="hr-HR"/>
        </w:rPr>
        <w:t>početne cijene</w:t>
      </w:r>
      <w:r w:rsidRPr="00356194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</w:t>
      </w:r>
      <w:r w:rsidRPr="00356194">
        <w:rPr>
          <w:rFonts w:hAnsi="Times New Roman" w:ascii="Times New Roman"/>
          <w:lang w:eastAsia="hr-HR"/>
        </w:rPr>
        <w:lastRenderedPageBreak/>
        <w:t xml:space="preserve">uplata izvršena u roku i evidentirana na računu Financijske agencije najkasnije uroku od 8 dana od isteka roka za uplatu. </w:t>
      </w:r>
    </w:p>
    <w:p w:rsidRDefault="00E37C14" w:rsidP="00E37C14" w:rsidR="00E37C14" w:rsidRPr="00356194">
      <w:pPr>
        <w:ind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356194">
      <w:pPr>
        <w:ind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ED3FAD" w:rsidRPr="00356194">
        <w:rPr>
          <w:rFonts w:hAnsi="Times New Roman" w:ascii="Times New Roman"/>
          <w:lang w:eastAsia="hr-HR"/>
        </w:rPr>
        <w:t xml:space="preserve"> u uplati kupovnine u cijelosti</w:t>
      </w:r>
      <w:r w:rsidRPr="00356194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VI.</w:t>
      </w:r>
      <w:r w:rsidRPr="00356194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VII.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VIII.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356194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356194">
        <w:rPr>
          <w:rFonts w:hAnsi="Times New Roman" w:ascii="Times New Roman"/>
          <w:lang w:eastAsia="hr-HR"/>
        </w:rPr>
        <w:t>ak</w:t>
      </w:r>
      <w:r w:rsidR="00ED3FAD" w:rsidRPr="00356194">
        <w:rPr>
          <w:rFonts w:hAnsi="Times New Roman" w:ascii="Times New Roman"/>
          <w:lang w:eastAsia="hr-HR"/>
        </w:rPr>
        <w:t>n</w:t>
      </w:r>
      <w:r w:rsidR="00EC2774" w:rsidRPr="00356194">
        <w:rPr>
          <w:rFonts w:hAnsi="Times New Roman" w:ascii="Times New Roman"/>
          <w:lang w:eastAsia="hr-HR"/>
        </w:rPr>
        <w:t>a</w:t>
      </w:r>
      <w:r w:rsidR="00ED3FAD" w:rsidRPr="00356194">
        <w:rPr>
          <w:rFonts w:hAnsi="Times New Roman" w:ascii="Times New Roman"/>
          <w:lang w:eastAsia="hr-HR"/>
        </w:rPr>
        <w:t>diti razlika između kupovnine na prijašnjoj dražbi i novoj dražbi</w:t>
      </w:r>
      <w:r w:rsidRPr="00356194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IX.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356194">
        <w:rPr>
          <w:rFonts w:hAnsi="Times New Roman" w:ascii="Times New Roman"/>
          <w:lang w:eastAsia="hr-HR"/>
        </w:rPr>
        <w:t>d</w:t>
      </w:r>
      <w:r w:rsidRPr="00356194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X.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hanging="705" w:left="705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XI.</w:t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EC2774" w:rsidRPr="00356194">
        <w:rPr>
          <w:rFonts w:hAnsi="Times New Roman" w:ascii="Times New Roman"/>
          <w:lang w:eastAsia="hr-HR"/>
        </w:rPr>
        <w:t>Mata Marić</w:t>
      </w:r>
      <w:r w:rsidRPr="00356194">
        <w:rPr>
          <w:rFonts w:hAnsi="Times New Roman" w:ascii="Times New Roman"/>
          <w:lang w:eastAsia="hr-HR"/>
        </w:rPr>
        <w:t xml:space="preserve"> na broj mobilnog telefona 09</w:t>
      </w:r>
      <w:r w:rsidR="00EC2774" w:rsidRPr="00356194">
        <w:rPr>
          <w:rFonts w:hAnsi="Times New Roman" w:ascii="Times New Roman"/>
          <w:lang w:eastAsia="hr-HR"/>
        </w:rPr>
        <w:t>8</w:t>
      </w:r>
      <w:r w:rsidRPr="00356194">
        <w:rPr>
          <w:rFonts w:hAnsi="Times New Roman" w:ascii="Times New Roman"/>
          <w:lang w:eastAsia="hr-HR"/>
        </w:rPr>
        <w:t>/</w:t>
      </w:r>
      <w:r w:rsidR="00EC2774" w:rsidRPr="00356194">
        <w:rPr>
          <w:rFonts w:hAnsi="Times New Roman" w:ascii="Times New Roman"/>
          <w:lang w:eastAsia="hr-HR"/>
        </w:rPr>
        <w:t>428</w:t>
      </w:r>
      <w:r w:rsidRPr="00356194">
        <w:rPr>
          <w:rFonts w:hAnsi="Times New Roman" w:ascii="Times New Roman"/>
          <w:lang w:eastAsia="hr-HR"/>
        </w:rPr>
        <w:t>-</w:t>
      </w:r>
      <w:r w:rsidR="00EC2774" w:rsidRPr="00356194">
        <w:rPr>
          <w:rFonts w:hAnsi="Times New Roman" w:ascii="Times New Roman"/>
          <w:lang w:eastAsia="hr-HR"/>
        </w:rPr>
        <w:t>082</w:t>
      </w:r>
      <w:r w:rsidRPr="00356194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E37C14" w:rsidP="00E37C14" w:rsidR="00E37C14" w:rsidRPr="0035619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35619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</w:rPr>
      </w:pPr>
      <w:r w:rsidRPr="00356194">
        <w:rPr>
          <w:rFonts w:hAnsi="Times New Roman" w:ascii="Times New Roman"/>
          <w:lang w:eastAsia="hr-HR"/>
        </w:rPr>
        <w:t xml:space="preserve">Rješenjem ovog o prodaji posl.br. St. </w:t>
      </w:r>
      <w:r w:rsidR="00BF0977" w:rsidRPr="00356194">
        <w:rPr>
          <w:rFonts w:hAnsi="Times New Roman" w:ascii="Times New Roman"/>
          <w:lang w:eastAsia="hr-HR"/>
        </w:rPr>
        <w:t>209</w:t>
      </w:r>
      <w:r w:rsidRPr="00356194">
        <w:rPr>
          <w:rFonts w:hAnsi="Times New Roman" w:ascii="Times New Roman"/>
          <w:lang w:eastAsia="hr-HR"/>
        </w:rPr>
        <w:t>/</w:t>
      </w:r>
      <w:r w:rsidR="00BF0977" w:rsidRPr="00356194">
        <w:rPr>
          <w:rFonts w:hAnsi="Times New Roman" w:ascii="Times New Roman"/>
          <w:lang w:eastAsia="hr-HR"/>
        </w:rPr>
        <w:t>2013</w:t>
      </w:r>
      <w:r w:rsidRPr="00356194">
        <w:rPr>
          <w:rFonts w:hAnsi="Times New Roman" w:ascii="Times New Roman"/>
          <w:lang w:eastAsia="hr-HR"/>
        </w:rPr>
        <w:t xml:space="preserve"> od </w:t>
      </w:r>
      <w:r w:rsidR="00BF0977" w:rsidRPr="00356194">
        <w:rPr>
          <w:rFonts w:hAnsi="Times New Roman" w:ascii="Times New Roman"/>
          <w:lang w:eastAsia="hr-HR"/>
        </w:rPr>
        <w:t>25</w:t>
      </w:r>
      <w:r w:rsidRPr="00356194">
        <w:rPr>
          <w:rFonts w:hAnsi="Times New Roman" w:ascii="Times New Roman"/>
          <w:lang w:eastAsia="hr-HR"/>
        </w:rPr>
        <w:t xml:space="preserve">. </w:t>
      </w:r>
      <w:r w:rsidR="00E24B45" w:rsidRPr="00356194">
        <w:rPr>
          <w:rFonts w:hAnsi="Times New Roman" w:ascii="Times New Roman"/>
          <w:lang w:eastAsia="hr-HR"/>
        </w:rPr>
        <w:t>veljače 2016</w:t>
      </w:r>
      <w:r w:rsidRPr="00356194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24B45" w:rsidRPr="00356194">
        <w:rPr>
          <w:rFonts w:hAnsi="Times New Roman" w:ascii="Times New Roman"/>
        </w:rPr>
        <w:t>ovaj</w:t>
      </w:r>
      <w:r w:rsidRPr="00356194">
        <w:rPr>
          <w:rFonts w:hAnsi="Times New Roman" w:ascii="Times New Roman"/>
        </w:rPr>
        <w:t xml:space="preserve"> sud </w:t>
      </w:r>
      <w:r w:rsidR="00E24B45" w:rsidRPr="00356194">
        <w:rPr>
          <w:rFonts w:hAnsi="Times New Roman" w:ascii="Times New Roman"/>
        </w:rPr>
        <w:t>prekinuo</w:t>
      </w:r>
      <w:r w:rsidRPr="00356194">
        <w:rPr>
          <w:rFonts w:hAnsi="Times New Roman" w:ascii="Times New Roman"/>
        </w:rPr>
        <w:t xml:space="preserve"> postupak ovrhe na istoj nekretnini koji se vodio pred </w:t>
      </w:r>
      <w:r w:rsidR="00E24B45" w:rsidRPr="00356194">
        <w:rPr>
          <w:rFonts w:hAnsi="Times New Roman" w:ascii="Times New Roman"/>
        </w:rPr>
        <w:t>ovim</w:t>
      </w:r>
      <w:r w:rsidRPr="00356194">
        <w:rPr>
          <w:rFonts w:hAnsi="Times New Roman" w:ascii="Times New Roman"/>
        </w:rPr>
        <w:t xml:space="preserve"> sudom.</w:t>
      </w: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C2774" w:rsidRPr="00356194">
      <w:pPr>
        <w:ind w:firstLine="708"/>
        <w:jc w:val="both"/>
        <w:rPr>
          <w:rFonts w:hAnsi="Times New Roman" w:ascii="Times New Roman"/>
        </w:rPr>
      </w:pPr>
      <w:r w:rsidRPr="00356194">
        <w:rPr>
          <w:rFonts w:hAnsi="Times New Roman" w:ascii="Times New Roman"/>
          <w:lang w:eastAsia="hr-HR"/>
        </w:rPr>
        <w:t xml:space="preserve">Na imovini iz točke I. ovog zaključka koja je ušla u stečajnu masu stečajnog dužnika postoji upisao razlučno pravo u korist </w:t>
      </w:r>
      <w:r w:rsidR="00EC2774" w:rsidRPr="00356194">
        <w:rPr>
          <w:rFonts w:hAnsi="Times New Roman" w:ascii="Times New Roman"/>
        </w:rPr>
        <w:t>REPUBLIKE HRVATSKE.</w:t>
      </w:r>
    </w:p>
    <w:p w:rsidRDefault="00EC277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lastRenderedPageBreak/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BF0977" w:rsidRPr="00356194">
        <w:rPr>
          <w:rFonts w:hAnsi="Times New Roman" w:ascii="Times New Roman"/>
          <w:lang w:eastAsia="hr-HR"/>
        </w:rPr>
        <w:t>1</w:t>
      </w:r>
      <w:r w:rsidRPr="00356194">
        <w:rPr>
          <w:rFonts w:hAnsi="Times New Roman" w:ascii="Times New Roman"/>
          <w:lang w:eastAsia="hr-HR"/>
        </w:rPr>
        <w:t xml:space="preserve">. </w:t>
      </w:r>
      <w:r w:rsidR="00977A28" w:rsidRPr="00356194">
        <w:rPr>
          <w:rFonts w:hAnsi="Times New Roman" w:ascii="Times New Roman"/>
          <w:lang w:eastAsia="hr-HR"/>
        </w:rPr>
        <w:t>travnja</w:t>
      </w:r>
      <w:r w:rsidRPr="00356194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285DCC" w:rsidRPr="00356194">
        <w:rPr>
          <w:rFonts w:hAnsi="Times New Roman" w:ascii="Times New Roman"/>
          <w:lang w:eastAsia="hr-HR"/>
        </w:rPr>
        <w:t>25</w:t>
      </w:r>
      <w:r w:rsidR="00BF0977" w:rsidRPr="00356194">
        <w:rPr>
          <w:rFonts w:hAnsi="Times New Roman" w:ascii="Times New Roman"/>
          <w:lang w:eastAsia="hr-HR"/>
        </w:rPr>
        <w:t>.</w:t>
      </w:r>
      <w:r w:rsidR="00285DCC" w:rsidRPr="00356194">
        <w:rPr>
          <w:rFonts w:hAnsi="Times New Roman" w:ascii="Times New Roman"/>
          <w:lang w:eastAsia="hr-HR"/>
        </w:rPr>
        <w:t>942,96</w:t>
      </w:r>
      <w:r w:rsidR="00BF0977" w:rsidRPr="00356194">
        <w:rPr>
          <w:rFonts w:hAnsi="Times New Roman" w:ascii="Times New Roman"/>
          <w:lang w:eastAsia="hr-HR"/>
        </w:rPr>
        <w:t xml:space="preserve"> kun</w:t>
      </w:r>
      <w:r w:rsidR="00285DCC" w:rsidRPr="00356194">
        <w:rPr>
          <w:rFonts w:hAnsi="Times New Roman" w:ascii="Times New Roman"/>
          <w:lang w:eastAsia="hr-HR"/>
        </w:rPr>
        <w:t>a</w:t>
      </w:r>
      <w:r w:rsidR="00977A28" w:rsidRPr="00356194">
        <w:rPr>
          <w:rFonts w:hAnsi="Times New Roman" w:ascii="Times New Roman"/>
          <w:lang w:eastAsia="hr-HR"/>
        </w:rPr>
        <w:t xml:space="preserve"> </w:t>
      </w:r>
      <w:r w:rsidRPr="00356194">
        <w:rPr>
          <w:rFonts w:hAnsi="Times New Roman" w:ascii="Times New Roman"/>
          <w:lang w:eastAsia="hr-HR"/>
        </w:rPr>
        <w:t xml:space="preserve">na temelju </w:t>
      </w:r>
      <w:r w:rsidR="00BF0977" w:rsidRPr="00356194">
        <w:rPr>
          <w:rFonts w:hAnsi="Times New Roman" w:ascii="Times New Roman"/>
          <w:lang w:eastAsia="hr-HR"/>
        </w:rPr>
        <w:t xml:space="preserve">elaborata procjene vrijednosti nekretnine </w:t>
      </w:r>
      <w:r w:rsidR="00C34FE3" w:rsidRPr="00356194">
        <w:rPr>
          <w:rFonts w:hAnsi="Times New Roman" w:ascii="Times New Roman"/>
          <w:lang w:eastAsia="hr-HR"/>
        </w:rPr>
        <w:t>izrađenog od stalnog sudskog procjenitelja</w:t>
      </w:r>
      <w:r w:rsidR="00971213" w:rsidRPr="00356194">
        <w:rPr>
          <w:rFonts w:hAnsi="Times New Roman" w:ascii="Times New Roman"/>
          <w:lang w:eastAsia="hr-HR"/>
        </w:rPr>
        <w:t xml:space="preserve"> S</w:t>
      </w:r>
      <w:r w:rsidRPr="00356194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jc w:val="both"/>
        <w:rPr>
          <w:rFonts w:eastAsia="Times New Roman"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56194">
          <w:rPr>
            <w:rFonts w:hAnsi="Times New Roman" w:ascii="Times New Roman"/>
            <w:lang w:eastAsia="hr-HR"/>
          </w:rPr>
          <w:t>88. OZ</w:t>
        </w:r>
      </w:smartTag>
      <w:r w:rsidRPr="00356194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356194">
        <w:rPr>
          <w:rFonts w:hAnsi="Times New Roman" w:ascii="Times New Roman"/>
          <w:u w:val="single"/>
          <w:lang w:eastAsia="hr-HR"/>
        </w:rPr>
        <w:t xml:space="preserve">  </w:t>
      </w:r>
      <w:r w:rsidRPr="00356194">
        <w:rPr>
          <w:rFonts w:hAnsi="Times New Roman" w:ascii="Times New Roman"/>
        </w:rPr>
        <w:t xml:space="preserve">Stečajnog zakona (NN 71/15, dalje u tekstu SZ) </w:t>
      </w:r>
      <w:r w:rsidRPr="00356194">
        <w:rPr>
          <w:rFonts w:hAnsi="Times New Roman" w:ascii="Times New Roman"/>
          <w:lang w:eastAsia="hr-HR"/>
        </w:rPr>
        <w:t>n</w:t>
      </w:r>
      <w:r w:rsidRPr="00356194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356194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ind w:firstLine="708"/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 xml:space="preserve">U Dubrovniku, </w:t>
      </w:r>
      <w:r w:rsidR="001C4F3A" w:rsidRPr="00356194">
        <w:rPr>
          <w:rFonts w:hAnsi="Times New Roman" w:ascii="Times New Roman"/>
          <w:b/>
          <w:lang w:eastAsia="hr-HR"/>
        </w:rPr>
        <w:t xml:space="preserve">04. svibnja </w:t>
      </w:r>
      <w:r w:rsidRPr="00356194">
        <w:rPr>
          <w:rFonts w:hAnsi="Times New Roman" w:ascii="Times New Roman"/>
          <w:b/>
          <w:lang w:eastAsia="hr-HR"/>
        </w:rPr>
        <w:t>2016. godine</w:t>
      </w:r>
    </w:p>
    <w:p w:rsidRDefault="00E37C14" w:rsidP="00E37C14" w:rsidR="00E37C14" w:rsidRPr="00356194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356194">
      <w:pPr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356194">
      <w:pPr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356194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Pr="00356194">
        <w:rPr>
          <w:rFonts w:hAnsi="Times New Roman" w:ascii="Times New Roman"/>
          <w:b/>
          <w:lang w:eastAsia="hr-HR"/>
        </w:rPr>
        <w:tab/>
      </w:r>
      <w:r w:rsidR="001D5F5A" w:rsidRPr="00356194">
        <w:rPr>
          <w:rFonts w:hAnsi="Times New Roman" w:ascii="Times New Roman"/>
          <w:b/>
          <w:lang w:eastAsia="hr-HR"/>
        </w:rPr>
        <w:t>Diana Butigan Granić</w:t>
      </w:r>
      <w:r w:rsidR="00CA7680">
        <w:rPr>
          <w:rFonts w:hAnsi="Times New Roman" w:ascii="Times New Roman"/>
          <w:b/>
          <w:lang w:eastAsia="hr-HR"/>
        </w:rPr>
        <w:t xml:space="preserve">, v.r. </w:t>
      </w: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356194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356194">
      <w:p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356194">
      <w:pPr>
        <w:jc w:val="both"/>
        <w:rPr>
          <w:rFonts w:hAnsi="Times New Roman" w:ascii="Times New Roman"/>
          <w:b/>
          <w:lang w:eastAsia="hr-HR"/>
        </w:rPr>
      </w:pPr>
      <w:r w:rsidRPr="00356194">
        <w:rPr>
          <w:rFonts w:hAnsi="Times New Roman" w:ascii="Times New Roman"/>
          <w:b/>
          <w:lang w:eastAsia="hr-HR"/>
        </w:rPr>
        <w:t>DN-a</w:t>
      </w:r>
      <w:r w:rsidR="00E37C14" w:rsidRPr="00356194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35619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stečajni upravitelj</w:t>
      </w:r>
      <w:r w:rsidR="001A3521" w:rsidRPr="00356194">
        <w:rPr>
          <w:rFonts w:hAnsi="Times New Roman" w:ascii="Times New Roman"/>
          <w:lang w:eastAsia="hr-HR"/>
        </w:rPr>
        <w:t xml:space="preserve"> – e – oglasna ploča</w:t>
      </w:r>
      <w:r w:rsidRPr="00356194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35619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FINA Split</w:t>
      </w:r>
      <w:r w:rsidR="00E37C14" w:rsidRPr="00356194">
        <w:rPr>
          <w:rFonts w:hAnsi="Times New Roman" w:ascii="Times New Roman"/>
          <w:lang w:eastAsia="hr-HR"/>
        </w:rPr>
        <w:t>, uz zahtjev za prodaj</w:t>
      </w:r>
      <w:r w:rsidRPr="00356194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356194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35619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e </w:t>
      </w:r>
      <w:r w:rsidR="001C4F3A" w:rsidRPr="00356194">
        <w:rPr>
          <w:rFonts w:hAnsi="Times New Roman" w:ascii="Times New Roman"/>
          <w:lang w:eastAsia="hr-HR"/>
        </w:rPr>
        <w:t xml:space="preserve">- </w:t>
      </w:r>
      <w:r w:rsidRPr="00356194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356194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356194">
      <w:pPr>
        <w:jc w:val="both"/>
        <w:rPr>
          <w:rFonts w:hAnsi="Times New Roman" w:ascii="Times New Roman"/>
          <w:u w:val="single"/>
          <w:lang w:eastAsia="hr-HR"/>
        </w:rPr>
      </w:pPr>
      <w:r w:rsidRPr="00356194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E37C14" w:rsidR="00E37C14" w:rsidRPr="00356194">
      <w:p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 xml:space="preserve">- </w:t>
      </w:r>
      <w:r w:rsidR="00E37C14" w:rsidRPr="00356194">
        <w:rPr>
          <w:rFonts w:hAnsi="Times New Roman" w:ascii="Times New Roman"/>
          <w:lang w:eastAsia="hr-HR"/>
        </w:rPr>
        <w:t>ŽDO Dubrovnik, Građansko upravni odjel,</w:t>
      </w:r>
    </w:p>
    <w:p w:rsidRDefault="001D5F5A" w:rsidP="00E37C14" w:rsidR="001D5F5A" w:rsidRPr="00356194">
      <w:pPr>
        <w:jc w:val="both"/>
        <w:rPr>
          <w:rFonts w:hAnsi="Times New Roman" w:ascii="Times New Roman"/>
          <w:lang w:eastAsia="hr-HR"/>
        </w:rPr>
      </w:pPr>
    </w:p>
    <w:p w:rsidRDefault="003D2AF6" w:rsidP="00E37C14" w:rsidR="00E37C14" w:rsidRPr="00356194">
      <w:pPr>
        <w:jc w:val="both"/>
        <w:rPr>
          <w:rFonts w:hAnsi="Times New Roman" w:ascii="Times New Roman"/>
          <w:lang w:eastAsia="hr-HR"/>
        </w:rPr>
      </w:pPr>
      <w:r w:rsidRPr="00356194">
        <w:rPr>
          <w:rFonts w:hAnsi="Times New Roman" w:ascii="Times New Roman"/>
          <w:lang w:eastAsia="hr-HR"/>
        </w:rPr>
        <w:t>sve putem oglasne ploče</w:t>
      </w:r>
      <w:r w:rsidR="00A42B24" w:rsidRPr="00356194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356194">
      <w:pPr>
        <w:rPr>
          <w:rFonts w:hAnsi="Times New Roman" w:ascii="Times New Roman"/>
        </w:rPr>
      </w:pPr>
    </w:p>
    <w:sectPr w:rsidSect="001D5F5A" w:rsidR="00E37C14" w:rsidRPr="0035619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680">
          <w:rPr>
            <w:noProof/>
          </w:rPr>
          <w:t>3</w:t>
        </w:r>
        <w:r>
          <w:fldChar w:fldCharType="end"/>
        </w:r>
        <w:r w:rsidR="001C4F3A">
          <w:t xml:space="preserve"> </w:t>
        </w:r>
        <w:r w:rsidR="001C4F3A">
          <w:tab/>
        </w:r>
        <w:r w:rsidR="001C4F3A">
          <w:tab/>
          <w:t>Posl.br. 7. St. 209/13</w:t>
        </w:r>
      </w:p>
    </w:sdtContent>
  </w:sdt>
  <w:p w:rsidRDefault="00CA7680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909C0"/>
    <w:rsid w:val="000C4F06"/>
    <w:rsid w:val="00113697"/>
    <w:rsid w:val="00185DC6"/>
    <w:rsid w:val="001A3521"/>
    <w:rsid w:val="001C4F3A"/>
    <w:rsid w:val="001D5F5A"/>
    <w:rsid w:val="00285DCC"/>
    <w:rsid w:val="00356194"/>
    <w:rsid w:val="00386C44"/>
    <w:rsid w:val="003D2AF6"/>
    <w:rsid w:val="006C5E80"/>
    <w:rsid w:val="007649D1"/>
    <w:rsid w:val="0076641C"/>
    <w:rsid w:val="007E05C4"/>
    <w:rsid w:val="0094023E"/>
    <w:rsid w:val="00971213"/>
    <w:rsid w:val="00977A28"/>
    <w:rsid w:val="009A141F"/>
    <w:rsid w:val="009A5B49"/>
    <w:rsid w:val="00A42B24"/>
    <w:rsid w:val="00A72148"/>
    <w:rsid w:val="00AA4ED4"/>
    <w:rsid w:val="00B605D1"/>
    <w:rsid w:val="00B85180"/>
    <w:rsid w:val="00BF0977"/>
    <w:rsid w:val="00C2754E"/>
    <w:rsid w:val="00C34FE3"/>
    <w:rsid w:val="00CA7680"/>
    <w:rsid w:val="00D14D67"/>
    <w:rsid w:val="00D845F7"/>
    <w:rsid w:val="00E24B45"/>
    <w:rsid w:val="00E37C14"/>
    <w:rsid w:val="00E96B19"/>
    <w:rsid w:val="00EC2774"/>
    <w:rsid w:val="00ED3FAD"/>
    <w:rsid w:val="00F5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D6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14D6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14D6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14D6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D6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14D6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14D6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14D6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St-209/2013-79</izvorni_sadrzaj>
    <derivirana_varijabla naziv="DomainObject.Oznaka_1">St-209/2013-79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St-209/2013-79</izvorni_sadrzaj>
    <derivirana_varijabla naziv="DomainObject.PoslovniBrojDokumenta_1">St-209/2013-79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1184</properties:Words>
  <properties:Characters>6337</properties:Characters>
  <properties:Lines>153</properties:Lines>
  <properties:Paragraphs>53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2016-05-04T09:58:00Z</dcterms:created>
  <dc:creator>Diana Butigan Granić</dc:creator>
  <cp:lastModifiedBy>Mara Marčinko</cp:lastModifiedBy>
  <cp:lastPrinted>2016-12-14T13:13:00Z</cp:lastPrinted>
  <dcterms:modified xmlns:xsi="http://www.w3.org/2001/XMLSchema-instance" xsi:type="dcterms:W3CDTF">2016-12-14T13:13:00Z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St-209/2013-79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