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b1747" w14:paraId="7cb1747" w:rsidRDefault="0082103E" w:rsidR="0082103E" w:rsidRPr="002C1EF2">
      <w:pPr>
        <w15:collapsed w:val="false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 xml:space="preserve">   </w:t>
      </w:r>
    </w:p>
    <w:p w:rsidRDefault="0082103E" w:rsidR="0082103E" w:rsidRPr="002C1EF2">
      <w:pPr>
        <w:rPr>
          <w:rFonts w:hAnsi="Times New Roman" w:ascii="Times New Roman"/>
          <w:szCs w:val="24"/>
        </w:rPr>
      </w:pPr>
    </w:p>
    <w:p w:rsidRDefault="000B3F35" w:rsidP="00126E8F" w:rsidR="00126E8F" w:rsidRPr="002C1EF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E8F" w:rsidP="00126E8F" w:rsidR="00126E8F" w:rsidRPr="002C1EF2">
      <w:pPr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REPUBLIKA HRVATSKA</w:t>
      </w:r>
    </w:p>
    <w:p w:rsidRDefault="00126E8F" w:rsidP="00126E8F" w:rsidR="00126E8F" w:rsidRPr="002C1EF2">
      <w:pPr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 xml:space="preserve">  Trgovački sud u Zagrebu</w:t>
      </w:r>
    </w:p>
    <w:p w:rsidRDefault="00126E8F" w:rsidP="00126E8F" w:rsidR="00126E8F" w:rsidRPr="002C1EF2">
      <w:pPr>
        <w:jc w:val="center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 xml:space="preserve">Zagreb, </w:t>
      </w:r>
      <w:proofErr w:type="spellStart"/>
      <w:r w:rsidRPr="002C1EF2">
        <w:rPr>
          <w:rFonts w:hAnsi="Times New Roman" w:ascii="Times New Roman"/>
          <w:szCs w:val="24"/>
        </w:rPr>
        <w:t>Amruševa</w:t>
      </w:r>
      <w:proofErr w:type="spellEnd"/>
      <w:r w:rsidRPr="002C1EF2">
        <w:rPr>
          <w:rFonts w:hAnsi="Times New Roman" w:ascii="Times New Roman"/>
          <w:szCs w:val="24"/>
        </w:rPr>
        <w:t xml:space="preserve"> 2/II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2C1EF2">
          <w:rPr>
            <w:rFonts w:hAnsi="Times New Roman" w:ascii="Times New Roman"/>
            <w:szCs w:val="24"/>
          </w:rPr>
          <w:t>72 St</w:t>
        </w:r>
      </w:smartTag>
      <w:r w:rsidRPr="002C1EF2">
        <w:rPr>
          <w:rFonts w:hAnsi="Times New Roman" w:ascii="Times New Roman"/>
          <w:szCs w:val="24"/>
        </w:rPr>
        <w:t xml:space="preserve"> -5774/2016</w:t>
      </w:r>
      <w:r w:rsidR="000B3F35">
        <w:rPr>
          <w:rFonts w:hAnsi="Times New Roman" w:ascii="Times New Roman"/>
          <w:szCs w:val="24"/>
        </w:rPr>
        <w:t>-43</w:t>
      </w:r>
    </w:p>
    <w:p w:rsidRDefault="00126E8F" w:rsidP="00126E8F" w:rsidR="00126E8F" w:rsidRPr="002C1EF2">
      <w:pPr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  <w:t xml:space="preserve"> REPUBLIKA HRVATSKA</w:t>
      </w:r>
    </w:p>
    <w:p w:rsidRDefault="00126E8F" w:rsidP="00126E8F" w:rsidR="00126E8F" w:rsidRPr="002C1EF2">
      <w:pPr>
        <w:jc w:val="center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R J E Š E N J E</w:t>
      </w:r>
    </w:p>
    <w:p w:rsidRDefault="00126E8F" w:rsidP="00126E8F" w:rsidR="00126E8F" w:rsidRPr="002C1EF2">
      <w:pPr>
        <w:jc w:val="center"/>
        <w:rPr>
          <w:rFonts w:hAnsi="Times New Roman" w:ascii="Times New Roman"/>
          <w:b/>
          <w:szCs w:val="24"/>
        </w:rPr>
      </w:pPr>
    </w:p>
    <w:p w:rsidRDefault="00126E8F" w:rsidP="00126E8F" w:rsidR="00126E8F" w:rsidRPr="002C1EF2">
      <w:pPr>
        <w:ind w:firstLine="720"/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Trgovački sud u Zagrebu, po sucu Nikoli Ribariću, u stečajnom postupku nad dužnikom TREŠNJEVKA GRADNJA d.o.o. u stečaju, Zagreb, Brodska 3, OIB 16763077147, dana 30.3.2017.,</w:t>
      </w:r>
    </w:p>
    <w:p w:rsidRDefault="0082103E" w:rsidR="0082103E" w:rsidRPr="002C1EF2">
      <w:pPr>
        <w:jc w:val="both"/>
        <w:rPr>
          <w:rFonts w:hAnsi="Times New Roman" w:ascii="Times New Roman"/>
          <w:szCs w:val="24"/>
        </w:rPr>
      </w:pPr>
    </w:p>
    <w:p w:rsidRDefault="0082103E" w:rsidR="0082103E" w:rsidRPr="002C1EF2">
      <w:pPr>
        <w:jc w:val="center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 xml:space="preserve">r i j e š i o     j e </w:t>
      </w:r>
    </w:p>
    <w:p w:rsidRDefault="0082103E" w:rsidR="0082103E" w:rsidRPr="002C1EF2">
      <w:pPr>
        <w:jc w:val="center"/>
        <w:rPr>
          <w:rFonts w:hAnsi="Times New Roman" w:ascii="Times New Roman"/>
          <w:szCs w:val="24"/>
        </w:rPr>
      </w:pPr>
    </w:p>
    <w:p w:rsidRDefault="0082103E" w:rsidP="00126E8F" w:rsidR="0082103E" w:rsidRPr="00720531">
      <w:pPr>
        <w:jc w:val="both"/>
        <w:rPr>
          <w:rFonts w:hAnsi="Times New Roman" w:ascii="Times New Roman"/>
        </w:rPr>
      </w:pPr>
      <w:r w:rsidRPr="00720531">
        <w:rPr>
          <w:rFonts w:hAnsi="Times New Roman" w:ascii="Times New Roman"/>
          <w:szCs w:val="24"/>
        </w:rPr>
        <w:t xml:space="preserve">          Odbacuje se prijava tražbine</w:t>
      </w:r>
      <w:r w:rsidR="00603692" w:rsidRPr="00720531">
        <w:rPr>
          <w:rFonts w:hAnsi="Times New Roman" w:ascii="Times New Roman"/>
          <w:szCs w:val="24"/>
        </w:rPr>
        <w:t xml:space="preserve"> </w:t>
      </w:r>
      <w:r w:rsidR="007E0FAD" w:rsidRPr="00720531">
        <w:rPr>
          <w:rFonts w:hAnsi="Times New Roman" w:ascii="Times New Roman"/>
          <w:szCs w:val="24"/>
        </w:rPr>
        <w:t>vjerovnika</w:t>
      </w:r>
      <w:r w:rsidR="00126E8F" w:rsidRPr="00720531">
        <w:rPr>
          <w:rFonts w:hAnsi="Times New Roman" w:ascii="Times New Roman"/>
          <w:szCs w:val="24"/>
        </w:rPr>
        <w:t xml:space="preserve"> </w:t>
      </w:r>
      <w:r w:rsidR="00720531" w:rsidRPr="00720531">
        <w:rPr>
          <w:rFonts w:hAnsi="Times New Roman" w:ascii="Times New Roman"/>
        </w:rPr>
        <w:t xml:space="preserve">RH,  Ministarstvo financija, OIB: </w:t>
      </w:r>
      <w:r w:rsidR="00720531" w:rsidRPr="00720531">
        <w:rPr>
          <w:rFonts w:hAnsi="Times New Roman" w:ascii="Times New Roman"/>
          <w:color w:val="000000"/>
        </w:rPr>
        <w:t xml:space="preserve">18683136487, </w:t>
      </w:r>
      <w:r w:rsidR="00720531" w:rsidRPr="00720531">
        <w:rPr>
          <w:rFonts w:hAnsi="Times New Roman" w:ascii="Times New Roman"/>
        </w:rPr>
        <w:t xml:space="preserve"> u iznosu od </w:t>
      </w:r>
      <w:r w:rsidR="00016B9A" w:rsidRPr="00016B9A">
        <w:rPr>
          <w:rFonts w:hAnsi="Times New Roman" w:ascii="Times New Roman"/>
        </w:rPr>
        <w:t xml:space="preserve">6.950,00 </w:t>
      </w:r>
      <w:r w:rsidR="00720531" w:rsidRPr="00720531">
        <w:rPr>
          <w:rFonts w:hAnsi="Times New Roman" w:ascii="Times New Roman"/>
        </w:rPr>
        <w:t xml:space="preserve">kuna </w:t>
      </w:r>
    </w:p>
    <w:p w:rsidRDefault="00720531" w:rsidP="00126E8F" w:rsidR="00720531" w:rsidRPr="00720531">
      <w:pPr>
        <w:jc w:val="both"/>
        <w:rPr>
          <w:rFonts w:hAnsi="Times New Roman" w:ascii="Times New Roman"/>
          <w:szCs w:val="24"/>
        </w:rPr>
      </w:pPr>
    </w:p>
    <w:p w:rsidRDefault="0082103E" w:rsidR="0082103E" w:rsidRPr="002C1EF2">
      <w:pPr>
        <w:jc w:val="center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Obrazloženje</w:t>
      </w:r>
    </w:p>
    <w:p w:rsidRDefault="0082103E" w:rsidR="0082103E" w:rsidRPr="002C1EF2">
      <w:pPr>
        <w:jc w:val="both"/>
        <w:rPr>
          <w:rFonts w:hAnsi="Times New Roman" w:ascii="Times New Roman"/>
          <w:szCs w:val="24"/>
        </w:rPr>
      </w:pPr>
    </w:p>
    <w:p w:rsidRDefault="005304A3" w:rsidP="005304A3" w:rsidR="005304A3" w:rsidRPr="002C1EF2">
      <w:pPr>
        <w:ind w:firstLine="720"/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>Rješenjem ovog suda br. St-</w:t>
      </w:r>
      <w:r w:rsidR="007E0FAD" w:rsidRPr="002C1EF2">
        <w:rPr>
          <w:rFonts w:hAnsi="Times New Roman" w:ascii="Times New Roman"/>
          <w:szCs w:val="24"/>
        </w:rPr>
        <w:t>5774/2016</w:t>
      </w:r>
      <w:r w:rsidRPr="002C1EF2">
        <w:rPr>
          <w:rFonts w:hAnsi="Times New Roman" w:ascii="Times New Roman"/>
          <w:szCs w:val="24"/>
        </w:rPr>
        <w:t xml:space="preserve"> od 1.</w:t>
      </w:r>
      <w:r w:rsidR="007C7FAB" w:rsidRPr="002C1EF2">
        <w:rPr>
          <w:rFonts w:hAnsi="Times New Roman" w:ascii="Times New Roman"/>
          <w:szCs w:val="24"/>
        </w:rPr>
        <w:t xml:space="preserve"> prosinca 2016</w:t>
      </w:r>
      <w:r w:rsidRPr="002C1EF2">
        <w:rPr>
          <w:rFonts w:hAnsi="Times New Roman" w:ascii="Times New Roman"/>
          <w:szCs w:val="24"/>
        </w:rPr>
        <w:t>.g.  otvoren je stečajni postup</w:t>
      </w:r>
      <w:r w:rsidR="007C7FAB" w:rsidRPr="002C1EF2">
        <w:rPr>
          <w:rFonts w:hAnsi="Times New Roman" w:ascii="Times New Roman"/>
          <w:szCs w:val="24"/>
        </w:rPr>
        <w:t>a</w:t>
      </w:r>
      <w:r w:rsidRPr="002C1EF2">
        <w:rPr>
          <w:rFonts w:hAnsi="Times New Roman" w:ascii="Times New Roman"/>
          <w:szCs w:val="24"/>
        </w:rPr>
        <w:t>k nad stečajnim dužnikom</w:t>
      </w:r>
      <w:r w:rsidR="007E0FAD" w:rsidRPr="002C1EF2">
        <w:rPr>
          <w:rFonts w:hAnsi="Times New Roman" w:ascii="Times New Roman"/>
          <w:szCs w:val="24"/>
        </w:rPr>
        <w:t>.</w:t>
      </w:r>
    </w:p>
    <w:p w:rsidRDefault="005304A3" w:rsidP="005304A3" w:rsidR="005304A3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  <w:t xml:space="preserve">Rješenjem </w:t>
      </w:r>
      <w:r w:rsidR="007C7FAB" w:rsidRPr="002C1EF2">
        <w:rPr>
          <w:rFonts w:hAnsi="Times New Roman" w:ascii="Times New Roman"/>
          <w:szCs w:val="24"/>
        </w:rPr>
        <w:t xml:space="preserve">od 1. prosinca 2016. </w:t>
      </w:r>
      <w:r w:rsidRPr="002C1EF2">
        <w:rPr>
          <w:rFonts w:hAnsi="Times New Roman" w:ascii="Times New Roman"/>
          <w:szCs w:val="24"/>
        </w:rPr>
        <w:t xml:space="preserve">bili su pozvani vjerovnici viših isplatnih redova da prijave svoje tražbine u stečaj, kao i </w:t>
      </w:r>
      <w:proofErr w:type="spellStart"/>
      <w:r w:rsidRPr="002C1EF2">
        <w:rPr>
          <w:rFonts w:hAnsi="Times New Roman" w:ascii="Times New Roman"/>
          <w:szCs w:val="24"/>
        </w:rPr>
        <w:t>razlučni</w:t>
      </w:r>
      <w:proofErr w:type="spellEnd"/>
      <w:r w:rsidRPr="002C1EF2">
        <w:rPr>
          <w:rFonts w:hAnsi="Times New Roman" w:ascii="Times New Roman"/>
          <w:szCs w:val="24"/>
        </w:rPr>
        <w:t xml:space="preserve"> i izlučni vjerovnici da obavijeste stečajnu upraviteljicu o svojim pravima.</w:t>
      </w:r>
    </w:p>
    <w:p w:rsidRDefault="005304A3" w:rsidP="005304A3" w:rsidR="00016B9A">
      <w:pPr>
        <w:jc w:val="both"/>
        <w:rPr>
          <w:rFonts w:hAnsi="Times New Roman" w:ascii="Times New Roman"/>
        </w:rPr>
      </w:pPr>
      <w:r w:rsidRPr="002C1EF2">
        <w:rPr>
          <w:rFonts w:hAnsi="Times New Roman" w:ascii="Times New Roman"/>
          <w:szCs w:val="24"/>
        </w:rPr>
        <w:tab/>
      </w:r>
      <w:r w:rsidRPr="00720531">
        <w:rPr>
          <w:rFonts w:hAnsi="Times New Roman" w:ascii="Times New Roman"/>
          <w:szCs w:val="24"/>
        </w:rPr>
        <w:t xml:space="preserve">Stečajnoj upraviteljici stigla je prijava, u kojoj </w:t>
      </w:r>
      <w:r w:rsidR="002C1EF2" w:rsidRPr="00720531">
        <w:rPr>
          <w:rFonts w:hAnsi="Times New Roman" w:ascii="Times New Roman"/>
          <w:szCs w:val="24"/>
        </w:rPr>
        <w:t>vjerovnik prijavljuje tražbinu</w:t>
      </w:r>
      <w:r w:rsidR="002C1EF2" w:rsidRPr="00720531">
        <w:rPr>
          <w:rFonts w:hAnsi="Times New Roman" w:ascii="Times New Roman"/>
        </w:rPr>
        <w:t xml:space="preserve"> nižeg isplatnog reda</w:t>
      </w:r>
      <w:r w:rsidR="00720531" w:rsidRPr="00720531">
        <w:rPr>
          <w:rFonts w:hAnsi="Times New Roman" w:ascii="Times New Roman"/>
        </w:rPr>
        <w:t xml:space="preserve"> </w:t>
      </w:r>
      <w:r w:rsidR="00016B9A" w:rsidRPr="00016B9A">
        <w:rPr>
          <w:rFonts w:hAnsi="Times New Roman" w:ascii="Times New Roman"/>
        </w:rPr>
        <w:t xml:space="preserve">sukladno čl.257.st.5 SZ.  U porezno knjigovodstvenoj kartici tražbina je navedena pod  brojem računa 4243 (prisilna naplata nov kazni i </w:t>
      </w:r>
      <w:proofErr w:type="spellStart"/>
      <w:r w:rsidR="00016B9A" w:rsidRPr="00016B9A">
        <w:rPr>
          <w:rFonts w:hAnsi="Times New Roman" w:ascii="Times New Roman"/>
        </w:rPr>
        <w:t>troš.postupaka</w:t>
      </w:r>
      <w:proofErr w:type="spellEnd"/>
      <w:r w:rsidR="00016B9A" w:rsidRPr="00016B9A">
        <w:rPr>
          <w:rFonts w:hAnsi="Times New Roman" w:ascii="Times New Roman"/>
        </w:rPr>
        <w:t>) a sve u skladu sa čl. 139. st.1 ., t.3. SZ.</w:t>
      </w:r>
    </w:p>
    <w:p w:rsidRDefault="005304A3" w:rsidP="005304A3" w:rsidR="005304A3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  <w:t xml:space="preserve">Člankom </w:t>
      </w:r>
      <w:r w:rsidR="00016B9A">
        <w:rPr>
          <w:rFonts w:hAnsi="Times New Roman" w:ascii="Times New Roman"/>
          <w:szCs w:val="24"/>
        </w:rPr>
        <w:t>257</w:t>
      </w:r>
      <w:r w:rsidRPr="002C1EF2">
        <w:rPr>
          <w:rFonts w:hAnsi="Times New Roman" w:ascii="Times New Roman"/>
          <w:szCs w:val="24"/>
        </w:rPr>
        <w:t xml:space="preserve">. </w:t>
      </w:r>
      <w:r w:rsidR="007E0FAD" w:rsidRPr="002C1EF2">
        <w:rPr>
          <w:rFonts w:hAnsi="Times New Roman" w:ascii="Times New Roman"/>
          <w:szCs w:val="24"/>
        </w:rPr>
        <w:t>st.</w:t>
      </w:r>
      <w:r w:rsidR="00016B9A">
        <w:rPr>
          <w:rFonts w:hAnsi="Times New Roman" w:ascii="Times New Roman"/>
          <w:szCs w:val="24"/>
        </w:rPr>
        <w:t>5.</w:t>
      </w:r>
      <w:r w:rsidR="007E0FAD" w:rsidRPr="002C1EF2">
        <w:rPr>
          <w:rFonts w:hAnsi="Times New Roman" w:ascii="Times New Roman"/>
          <w:szCs w:val="24"/>
        </w:rPr>
        <w:t xml:space="preserve"> Stečajnog zakona (NN 71/15: dalje SZ)</w:t>
      </w:r>
      <w:r w:rsidRPr="002C1EF2">
        <w:rPr>
          <w:rFonts w:hAnsi="Times New Roman" w:ascii="Times New Roman"/>
          <w:szCs w:val="24"/>
        </w:rPr>
        <w:t xml:space="preserve"> propisano je, da se tražbine vjerovnika nižih isplatnih redova prijavljuju samo ako stečajni sudac posebno pozove i te vjerovnike da prijave svoje tražbine.</w:t>
      </w:r>
    </w:p>
    <w:p w:rsidRDefault="005304A3" w:rsidP="005304A3" w:rsidR="005304A3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  <w:t>Kako takvog poziva vjerovnicima nižih isplatnih redova nije bilo, to je doneseno rješenje kao u izreci.</w:t>
      </w:r>
    </w:p>
    <w:p w:rsidRDefault="0082103E" w:rsidR="0082103E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</w:r>
    </w:p>
    <w:p w:rsidRDefault="009B0B38" w:rsidR="0082103E" w:rsidRPr="002C1EF2">
      <w:pPr>
        <w:pStyle w:val="Naslov1"/>
        <w:rPr>
          <w:b w:val="false"/>
          <w:szCs w:val="24"/>
        </w:rPr>
      </w:pPr>
      <w:r w:rsidRPr="002C1EF2">
        <w:rPr>
          <w:b w:val="false"/>
          <w:szCs w:val="24"/>
        </w:rPr>
        <w:t xml:space="preserve">U Zagrebu </w:t>
      </w:r>
      <w:r w:rsidR="00E9612C" w:rsidRPr="002C1EF2">
        <w:rPr>
          <w:b w:val="false"/>
          <w:szCs w:val="24"/>
        </w:rPr>
        <w:t>30</w:t>
      </w:r>
      <w:r w:rsidR="009B6D03" w:rsidRPr="002C1EF2">
        <w:rPr>
          <w:b w:val="false"/>
          <w:szCs w:val="24"/>
        </w:rPr>
        <w:t>.</w:t>
      </w:r>
      <w:r w:rsidR="00E9612C" w:rsidRPr="002C1EF2">
        <w:rPr>
          <w:b w:val="false"/>
          <w:szCs w:val="24"/>
        </w:rPr>
        <w:t xml:space="preserve"> ožujka</w:t>
      </w:r>
      <w:r w:rsidR="002451BC" w:rsidRPr="002C1EF2">
        <w:rPr>
          <w:b w:val="false"/>
          <w:szCs w:val="24"/>
        </w:rPr>
        <w:t xml:space="preserve"> 20</w:t>
      </w:r>
      <w:r w:rsidR="00E9612C" w:rsidRPr="002C1EF2">
        <w:rPr>
          <w:b w:val="false"/>
          <w:szCs w:val="24"/>
        </w:rPr>
        <w:t>17</w:t>
      </w:r>
      <w:r w:rsidR="002451BC" w:rsidRPr="002C1EF2">
        <w:rPr>
          <w:b w:val="false"/>
          <w:szCs w:val="24"/>
        </w:rPr>
        <w:t>.</w:t>
      </w:r>
    </w:p>
    <w:p w:rsidRDefault="0082103E" w:rsidR="0082103E" w:rsidRPr="002C1EF2">
      <w:pPr>
        <w:rPr>
          <w:rFonts w:hAnsi="Times New Roman" w:ascii="Times New Roman"/>
          <w:szCs w:val="24"/>
        </w:rPr>
      </w:pPr>
    </w:p>
    <w:p w:rsidRDefault="0082103E" w:rsidP="00E91121" w:rsidR="00F646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  <w:t xml:space="preserve">      </w:t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  <w:t xml:space="preserve">             </w:t>
      </w:r>
      <w:r w:rsidR="00F646E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646E5" w:rsidP="00E91121" w:rsidR="00F646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646E5" w:rsidP="00E91121" w:rsidR="00F646E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646E5" w:rsidP="00E91121" w:rsidR="00F646E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F646E5" w:rsidP="00E91121" w:rsidR="00F646E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B3F35" w:rsidP="00F646E5" w:rsidR="000B3F3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2103E" w:rsidP="000B3F35" w:rsidR="0082103E" w:rsidRPr="002C1EF2">
      <w:pPr>
        <w:rPr>
          <w:rFonts w:hAnsi="Times New Roman" w:ascii="Times New Roman"/>
          <w:szCs w:val="24"/>
        </w:rPr>
      </w:pPr>
    </w:p>
    <w:p w:rsidRDefault="00F646E5" w:rsidR="00F646E5">
      <w:pPr>
        <w:rPr>
          <w:rFonts w:hAnsi="Times New Roman" w:ascii="Times New Roman"/>
          <w:szCs w:val="24"/>
          <w:u w:val="single"/>
        </w:rPr>
      </w:pPr>
    </w:p>
    <w:p w:rsidRDefault="00F646E5" w:rsidR="00F646E5">
      <w:pPr>
        <w:rPr>
          <w:rFonts w:hAnsi="Times New Roman" w:ascii="Times New Roman"/>
          <w:szCs w:val="24"/>
          <w:u w:val="single"/>
        </w:rPr>
      </w:pPr>
    </w:p>
    <w:p w:rsidRDefault="00F646E5" w:rsidR="00F646E5">
      <w:pPr>
        <w:rPr>
          <w:rFonts w:hAnsi="Times New Roman" w:ascii="Times New Roman"/>
          <w:szCs w:val="24"/>
          <w:u w:val="single"/>
        </w:rPr>
      </w:pPr>
    </w:p>
    <w:p w:rsidRDefault="009B0B38" w:rsidR="0082103E" w:rsidRPr="002C1EF2">
      <w:pPr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  <w:u w:val="single"/>
        </w:rPr>
        <w:t>UPUTA</w:t>
      </w:r>
      <w:r w:rsidR="0082103E" w:rsidRPr="002C1EF2">
        <w:rPr>
          <w:rFonts w:hAnsi="Times New Roman" w:ascii="Times New Roman"/>
          <w:szCs w:val="24"/>
          <w:u w:val="single"/>
        </w:rPr>
        <w:t xml:space="preserve"> O PRAVNOM LIJEKU</w:t>
      </w:r>
      <w:r w:rsidR="0082103E" w:rsidRPr="002C1EF2">
        <w:rPr>
          <w:rFonts w:hAnsi="Times New Roman" w:ascii="Times New Roman"/>
          <w:szCs w:val="24"/>
        </w:rPr>
        <w:t>:</w:t>
      </w:r>
    </w:p>
    <w:p w:rsidRDefault="0082103E" w:rsidR="0082103E" w:rsidRPr="002C1EF2">
      <w:pPr>
        <w:pStyle w:val="Tijeloteksta"/>
        <w:rPr>
          <w:szCs w:val="24"/>
        </w:rPr>
      </w:pPr>
      <w:r w:rsidRPr="002C1EF2">
        <w:rPr>
          <w:szCs w:val="24"/>
        </w:rPr>
        <w:t>Protiv ovog rješenja podnositelj prijave ima pravo žalbe u roku 8 dana, računajući od dana dostave ovog rješenja. Žalba se podnosi Visokom trgovačkom sudu RH putem ovog suda u 2 primjerka.</w:t>
      </w:r>
    </w:p>
    <w:p w:rsidRDefault="00024906" w:rsidR="00024906" w:rsidRPr="002C1EF2">
      <w:pPr>
        <w:pStyle w:val="Tijeloteksta"/>
        <w:rPr>
          <w:szCs w:val="24"/>
        </w:rPr>
      </w:pPr>
    </w:p>
    <w:p w:rsidRDefault="0082103E" w:rsidR="0082103E" w:rsidRPr="002C1EF2">
      <w:pPr>
        <w:jc w:val="both"/>
        <w:rPr>
          <w:rFonts w:hAnsi="Times New Roman" w:ascii="Times New Roman"/>
          <w:szCs w:val="24"/>
        </w:rPr>
      </w:pP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  <w:r w:rsidRPr="002C1EF2">
        <w:rPr>
          <w:rFonts w:hAnsi="Times New Roman" w:ascii="Times New Roman"/>
          <w:szCs w:val="24"/>
        </w:rPr>
        <w:tab/>
      </w:r>
    </w:p>
    <w:p w:rsidRDefault="0082103E" w:rsidR="0082103E" w:rsidRPr="002C1EF2">
      <w:pPr>
        <w:pStyle w:val="Tijeloteksta"/>
        <w:rPr>
          <w:szCs w:val="24"/>
        </w:rPr>
      </w:pPr>
      <w:bookmarkStart w:name="_GoBack" w:id="0"/>
      <w:bookmarkEnd w:id="0"/>
    </w:p>
    <w:sectPr w:rsidSect="007C7FAB" w:rsidR="0082103E" w:rsidRPr="002C1EF2">
      <w:headerReference w:type="default" r:id="rId10"/>
      <w:pgSz w:code="9" w:h="16840" w:w="11907"/>
      <w:pgMar w:gutter="0" w:footer="720" w:header="720" w:left="1531" w:bottom="1560" w:right="1417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6222" w:rsidP="007C7FAB" w:rsidR="00B56222">
      <w:r>
        <w:separator/>
      </w:r>
    </w:p>
  </w:endnote>
  <w:endnote w:id="0" w:type="continuationSeparator">
    <w:p w:rsidRDefault="00B56222" w:rsidP="007C7FAB" w:rsidR="00B56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6222" w:rsidP="007C7FAB" w:rsidR="00B56222">
      <w:r>
        <w:separator/>
      </w:r>
    </w:p>
  </w:footnote>
  <w:footnote w:id="0" w:type="continuationSeparator">
    <w:p w:rsidRDefault="00B56222" w:rsidP="007C7FAB" w:rsidR="00B562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7FAB" w:rsidR="007C7FA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646E5">
      <w:rPr>
        <w:noProof/>
      </w:rPr>
      <w:t>2</w:t>
    </w:r>
    <w:r>
      <w:fldChar w:fldCharType="end"/>
    </w:r>
  </w:p>
  <w:p w:rsidRDefault="007C7FAB" w:rsidR="007C7FAB">
    <w:pPr>
      <w:pStyle w:val="Zaglavlje"/>
    </w:pPr>
    <w:r>
      <w:rPr>
        <w:szCs w:val="24"/>
      </w:rPr>
      <w:tab/>
    </w:r>
    <w:r>
      <w:rPr>
        <w:szCs w:val="24"/>
      </w:rPr>
      <w:tab/>
    </w:r>
    <w:smartTag w:element="metricconverter" w:uri="urn:schemas-microsoft-com:office:smarttags">
      <w:smartTagPr>
        <w:attr w:val="72 St" w:name="ProductID"/>
      </w:smartTagPr>
      <w:r w:rsidRPr="003B182B">
        <w:rPr>
          <w:szCs w:val="24"/>
        </w:rPr>
        <w:t>72 St</w:t>
      </w:r>
    </w:smartTag>
    <w:r w:rsidRPr="003B182B">
      <w:rPr>
        <w:szCs w:val="24"/>
      </w:rPr>
      <w:t xml:space="preserve"> -</w:t>
    </w:r>
    <w:r>
      <w:rPr>
        <w:szCs w:val="24"/>
      </w:rPr>
      <w:t>5774/2016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43694"/>
    <w:multiLevelType w:val="singleLevel"/>
    <w:tmpl w:val="34BA17A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1BC"/>
    <w:rsid w:val="00016B9A"/>
    <w:rsid w:val="00024906"/>
    <w:rsid w:val="000B3F35"/>
    <w:rsid w:val="00126E8F"/>
    <w:rsid w:val="002451BC"/>
    <w:rsid w:val="00255BBE"/>
    <w:rsid w:val="002C1EF2"/>
    <w:rsid w:val="002E6113"/>
    <w:rsid w:val="002E6C8F"/>
    <w:rsid w:val="00304CAF"/>
    <w:rsid w:val="00324C3A"/>
    <w:rsid w:val="004D1D00"/>
    <w:rsid w:val="005304A3"/>
    <w:rsid w:val="005D445F"/>
    <w:rsid w:val="005D567F"/>
    <w:rsid w:val="00603692"/>
    <w:rsid w:val="006D7059"/>
    <w:rsid w:val="006E686A"/>
    <w:rsid w:val="00720531"/>
    <w:rsid w:val="00780301"/>
    <w:rsid w:val="007C7FAB"/>
    <w:rsid w:val="007E0FAD"/>
    <w:rsid w:val="0082103E"/>
    <w:rsid w:val="008900DD"/>
    <w:rsid w:val="008E225E"/>
    <w:rsid w:val="008E3CB9"/>
    <w:rsid w:val="00944C31"/>
    <w:rsid w:val="009B0B38"/>
    <w:rsid w:val="009B6D03"/>
    <w:rsid w:val="00A21613"/>
    <w:rsid w:val="00B3042F"/>
    <w:rsid w:val="00B47FAC"/>
    <w:rsid w:val="00B56222"/>
    <w:rsid w:val="00B87858"/>
    <w:rsid w:val="00B9645A"/>
    <w:rsid w:val="00CC0D9E"/>
    <w:rsid w:val="00E9612C"/>
    <w:rsid w:val="00ED7E23"/>
    <w:rsid w:val="00F646E5"/>
    <w:rsid w:val="00F8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B964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7F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C7FAB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7C7F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7FAB"/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0B3F3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</w:rPr>
  </w:style>
  <w:style w:customStyle="true" w:styleId="PodnaslovChar" w:type="character">
    <w:name w:val="Podnaslov Char"/>
    <w:basedOn w:val="Zadanifontodlomka"/>
    <w:link w:val="Podnaslov"/>
    <w:rsid w:val="000B3F3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646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46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6E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6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6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B964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7F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C7FAB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7C7F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7FAB"/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0B3F3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</w:rPr>
  </w:style>
  <w:style w:customStyle="1" w:styleId="PodnaslovChar" w:type="character">
    <w:name w:val="Podnaslov Char"/>
    <w:basedOn w:val="Zadanifontodlomka"/>
    <w:link w:val="Podnaslov"/>
    <w:rsid w:val="000B3F3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646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46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6E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6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6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5774</izvorni_sadrzaj>
    <derivirana_varijabla naziv="DomainObject.Predmet.Broj_1">5774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St-5774/2016</izvorni_sadrzaj>
    <derivirana_varijabla naziv="DomainObject.Predmet.OznakaBroj_1">St-5774/2016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TREŠNJEVKA GRADNJA d.o.o. zastupanog po punomoćniku Krešimir Vodopić</izvorni_sadrzaj>
    <derivirana_varijabla naziv="DomainObject.Predmet.ProtustrankaFormated_1">  TREŠNJEVKA GRADNJA d.o.o. zastupanog po punomoćniku Krešimir Vodopić</derivirana_varijabla>
  </DomainObject.Predmet.ProtustrankaFormated>
  <DomainObject.Predmet.ProtustrankaFormatedOIB>
    <izvorni_sadrzaj>  TREŠNJEVKA GRADNJA d.o.o., OIB 16763077147 zastupanog po punomoćniku Krešimir Vodopić</izvorni_sadrzaj>
    <derivirana_varijabla naziv="DomainObject.Predmet.ProtustrankaFormatedOIB_1">  TREŠNJEVKA GRADNJA d.o.o., OIB 16763077147 zastupanog po punomoćniku Krešimir Vodopić</derivirana_varijabla>
  </DomainObject.Predmet.ProtustrankaFormatedOIB>
  <DomainObject.Predmet.ProtustrankaFormatedWithAdress>
    <izvorni_sadrzaj> TREŠNJEVKA GRADNJA d.o.o., Brodska 3, 10000 Zagreb zastupanog po punomoćniku Krešimir Vodopić</izvorni_sadrzaj>
    <derivirana_varijabla naziv="DomainObject.Predmet.ProtustrankaFormatedWithAdress_1"> TREŠNJEVKA GRADNJA d.o.o., Brodska 3, 10000 Zagreb zastupanog po punomoćniku Krešimir Vodopić</derivirana_varijabla>
  </DomainObject.Predmet.ProtustrankaFormatedWithAdress>
  <DomainObject.Predmet.ProtustrankaFormatedWithAdressOIB>
    <izvorni_sadrzaj> TREŠNJEVKA GRADNJA d.o.o., OIB 16763077147, Brodska 3, 10000 Zagreb zastupanog po punomoćniku Krešimir Vodopić</izvorni_sadrzaj>
    <derivirana_varijabla naziv="DomainObject.Predmet.ProtustrankaFormatedWithAdressOIB_1"> TREŠNJEVKA GRADNJA d.o.o., OIB 16763077147, Brodska 3, 10000 Zagreb zastupanog po punomoćniku Krešimir Vodopić</derivirana_varijabla>
  </DomainObject.Predmet.ProtustrankaFormatedWithAdressOIB>
  <DomainObject.Predmet.ProtustrankaWithAdress>
    <izvorni_sadrzaj>TREŠNJEVKA GRADNJA d.o.o. Brodska 3, 10000 Zagreb</izvorni_sadrzaj>
    <derivirana_varijabla naziv="DomainObject.Predmet.ProtustrankaWithAdress_1">TREŠNJEVKA GRADNJA d.o.o. Brodska 3, 10000 Zagreb</derivirana_varijabla>
  </DomainObject.Predmet.ProtustrankaWithAdress>
  <DomainObject.Predmet.ProtustrankaWithAdressOIB>
    <izvorni_sadrzaj>TREŠNJEVKA GRADNJA d.o.o., OIB 16763077147, Brodska 3, 10000 Zagreb</izvorni_sadrzaj>
    <derivirana_varijabla naziv="DomainObject.Predmet.ProtustrankaWithAdressOIB_1">TREŠNJEVKA GRADNJA d.o.o., OIB 16763077147, Brodska 3, 10000 Zagreb</derivirana_varijabla>
  </DomainObject.Predmet.ProtustrankaWithAdressOIB>
  <DomainObject.Predmet.ProtustrankaNazivFormated>
    <izvorni_sadrzaj>TREŠNJEVKA GRADNJA d.o.o.</izvorni_sadrzaj>
    <derivirana_varijabla naziv="DomainObject.Predmet.ProtustrankaNazivFormated_1">TREŠNJEVKA GRADNJA d.o.o.</derivirana_varijabla>
  </DomainObject.Predmet.ProtustrankaNazivFormated>
  <DomainObject.Predmet.ProtustrankaNazivFormatedOIB>
    <izvorni_sadrzaj>TREŠNJEVKA GRADNJA d.o.o., OIB 16763077147</izvorni_sadrzaj>
    <derivirana_varijabla naziv="DomainObject.Predmet.ProtustrankaNazivFormatedOIB_1">TREŠNJEVKA GRADNJA d.o.o., OIB 16763077147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TREŠNJEVKA GRADNJA d.o.o. zastupanog po punomoćniku Krešimir Vodopić</item>
    </izvorni_sadrzaj>
    <derivirana_varijabla naziv="DomainObject.Predmet.ProtuStrankaListFormated_1">
      <item>TREŠNJEVKA GRADNJA d.o.o. zastupanog po punomoćniku Krešimir Vodopić</item>
    </derivirana_varijabla>
  </DomainObject.Predmet.ProtuStrankaListFormated>
  <DomainObject.Predmet.ProtuStrankaListFormatedOIB>
    <izvorni_sadrzaj>
      <item>TREŠNJEVKA GRADNJA d.o.o., OIB 16763077147 zastupanog po punomoćniku Krešimir Vodopić</item>
    </izvorni_sadrzaj>
    <derivirana_varijabla naziv="DomainObject.Predmet.ProtuStrankaListFormatedOIB_1">
      <item>TREŠNJEVKA GRADNJA d.o.o., OIB 16763077147 zastupanog po punomoćniku Krešimir Vodopić</item>
    </derivirana_varijabla>
  </DomainObject.Predmet.ProtuStrankaListFormatedOIB>
  <DomainObject.Predmet.ProtuStrankaListFormatedWithAdress>
    <izvorni_sadrzaj>
      <item>TREŠNJEVKA GRADNJA d.o.o., Brodska 3, 10000 Zagreb zastupanog po punomoćniku Krešimir Vodopić</item>
    </izvorni_sadrzaj>
    <derivirana_varijabla naziv="DomainObject.Predmet.ProtuStrankaListFormatedWithAdress_1">
      <item>TREŠNJEVKA GRADNJA d.o.o., Brodska 3, 10000 Zagreb zastupanog po punomoćniku Krešimir Vodopić</item>
    </derivirana_varijabla>
  </DomainObject.Predmet.ProtuStrankaListFormatedWithAdress>
  <DomainObject.Predmet.ProtuStrankaListFormatedWithAdressOIB>
    <izvorni_sadrzaj>
      <item>TREŠNJEVKA GRADNJA d.o.o., OIB 16763077147, Brodska 3, 10000 Zagreb zastupanog po punomoćniku Krešimir Vodopić</item>
    </izvorni_sadrzaj>
    <derivirana_varijabla naziv="DomainObject.Predmet.ProtuStrankaListFormatedWithAdressOIB_1">
      <item>TREŠNJEVKA GRADNJA d.o.o., OIB 16763077147, Brodska 3, 10000 Zagreb zastupanog po punomoćniku Krešimir Vodopić</item>
    </derivirana_varijabla>
  </DomainObject.Predmet.ProtuStrankaListFormatedWithAdressOIB>
  <DomainObject.Predmet.ProtuStrankaListNazivFormated>
    <izvorni_sadrzaj>
      <item>TREŠNJEVKA GRADNJA d.o.o.</item>
    </izvorni_sadrzaj>
    <derivirana_varijabla naziv="DomainObject.Predmet.ProtuStrankaListNazivFormated_1">
      <item>TREŠNJEVKA GRADNJA d.o.o.</item>
    </derivirana_varijabla>
  </DomainObject.Predmet.ProtuStrankaListNazivFormated>
  <DomainObject.Predmet.ProtuStrankaListNazivFormatedOIB>
    <izvorni_sadrzaj>
      <item>TREŠNJEVKA GRADNJA d.o.o., OIB 16763077147</item>
    </izvorni_sadrzaj>
    <derivirana_varijabla naziv="DomainObject.Predmet.ProtuStrankaListNazivFormatedOIB_1">
      <item>TREŠNJEVKA GRADNJA d.o.o., OIB 16763077147</item>
    </derivirana_varijabla>
  </DomainObject.Predmet.ProtuStrankaListNazivFormatedOIB>
  <DomainObject.Predmet.OstaliListFormated>
    <izvorni_sadrzaj>
      <item>Krešimir Vodopić punomoćnik sudionika u postupku TREŠNJEVKA GRADNJA d.o.o.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izvorni_sadrzaj>
    <derivirana_varijabla naziv="DomainObject.Predmet.OstaliListFormated_1">
      <item>Krešimir Vodopić punomoćnik sudionika u postupku TREŠNJEVKA GRADNJA d.o.o.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derivirana_varijabla>
  </DomainObject.Predmet.OstaliListFormated>
  <DomainObject.Predmet.OstaliListFormatedOIB>
    <izvorni_sadrzaj>
      <item>Krešimir Vodopić, OIB 31824923336 punomoćnik sudionika u postupku TREŠNJEVKA GRADNJA d.o.o.</item>
      <item>H-ABDUCO društvo s ograničenom odgovornošću za usluge, OIB 13667298928</item>
      <item>Financijska agencija, OIB 85821130368</item>
      <item>Addiko Bank dioničko društvo, OIB 14036333877</item>
      <item>ERSTE&amp;STEIERMÄRKISCHE BANKA dioničko društvo, OIB 23057039320</item>
      <item>REPUBLIKA HRVATSKA MINISTARSTVO FINANCIJA, OIB 18683136487</item>
      <item>MINISTARSTVO PRAVOSUĐA, OIB 26635293339</item>
      <item>ŽUPANIJSKO DRŽAVNO ODVJETNIŠTVO U VELIKOJ GORICI, OIB 96292040276</item>
    </izvorni_sadrzaj>
    <derivirana_varijabla naziv="DomainObject.Predmet.OstaliListFormatedOIB_1">
      <item>Krešimir Vodopić, OIB 31824923336 punomoćnik sudionika u postupku TREŠNJEVKA GRADNJA d.o.o.</item>
      <item>H-ABDUCO društvo s ograničenom odgovornošću za usluge, OIB 13667298928</item>
      <item>Financijska agencija, OIB 85821130368</item>
      <item>Addiko Bank dioničko društvo, OIB 14036333877</item>
      <item>ERSTE&amp;STEIERMÄRKISCHE BANKA dioničko društvo, OIB 23057039320</item>
      <item>REPUBLIKA HRVATSKA MINISTARSTVO FINANCIJA, OIB 18683136487</item>
      <item>MINISTARSTVO PRAVOSUĐA, OIB 26635293339</item>
      <item>ŽUPANIJSKO DRŽAVNO ODVJETNIŠTVO U VELIKOJ GORICI, OIB 96292040276</item>
    </derivirana_varijabla>
  </DomainObject.Predmet.OstaliListFormatedOIB>
  <DomainObject.Predmet.OstaliListFormatedWithAdress>
    <izvorni_sadrzaj>
      <item>Krešimir Vodopić, Ulica Zlatarova Zlata 97a, 10000 Zagreb punomoćnik sudionika u postupku TREŠNJEVKA GRADNJA d.o.o.</item>
      <item>H-ABDUCO društvo s ograničenom odgovornošću za usluge, Slavonska avenija 6A , 10000 Zagreb</item>
      <item>Financijska agencija, Ulica grada Vukovara 70, 10000 Zagreb</item>
      <item>Addiko Bank dioničko društvo, Slavonska avenija 6, 10000 Zagreb</item>
      <item>ERSTE&amp;STEIERMÄRKISCHE BANKA dioničko društvo, Jadranski Trg 3a, 51000 Rijeka</item>
      <item>REPUBLIKA HRVATSKA MINISTARSTVO FINANCIJA, Av. Dubrovnik 32, 10000 Zagreb</item>
      <item>MINISTARSTVO PRAVOSUĐA, Ulica grada Vukovara 49, 10000 Zagreb</item>
      <item>ŽUPANIJSKO DRŽAVNO ODVJETNIŠTVO U VELIKOJ GORICI, Zagrebačka 44, 10410 Velika Gorica</item>
    </izvorni_sadrzaj>
    <derivirana_varijabla naziv="DomainObject.Predmet.OstaliListFormatedWithAdress_1">
      <item>Krešimir Vodopić, Ulica Zlatarova Zlata 97a, 10000 Zagreb punomoćnik sudionika u postupku TREŠNJEVKA GRADNJA d.o.o.</item>
      <item>H-ABDUCO društvo s ograničenom odgovornošću za usluge, Slavonska avenija 6A , 10000 Zagreb</item>
      <item>Financijska agencija, Ulica grada Vukovara 70, 10000 Zagreb</item>
      <item>Addiko Bank dioničko društvo, Slavonska avenija 6, 10000 Zagreb</item>
      <item>ERSTE&amp;STEIERMÄRKISCHE BANKA dioničko društvo, Jadranski Trg 3a, 51000 Rijeka</item>
      <item>REPUBLIKA HRVATSKA MINISTARSTVO FINANCIJA, Av. Dubrovnik 32, 10000 Zagreb</item>
      <item>MINISTARSTVO PRAVOSUĐA, Ulica grada Vukovara 49,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Krešimir Vodopić, OIB 31824923336, Ulica Zlatarova Zlata 97a, 10000 Zagreb punomoćnik sudionika u postupku TREŠNJEVKA GRADNJA d.o.o.</item>
      <item>H-ABDUCO društvo s ograničenom odgovornošću za usluge, OIB 13667298928, Slavonska avenija 6A , 10000 Zagreb</item>
      <item>Financijska agencija, OIB 85821130368, Ulica grada Vukovara 70, 10000 Zagreb</item>
      <item>Addiko Bank dioničko društvo, OIB 14036333877, Slavonska avenija 6, 10000 Zagreb</item>
      <item>ERSTE&amp;STEIERMÄRKISCHE BANKA dioničko društvo, OIB 23057039320, Jadranski Trg 3a, 51000 Rijeka</item>
      <item>REPUBLIKA HRVATSKA MINISTARSTVO FINANCIJA, OIB 18683136487, Av. Dubrovnik 32, 10000 Zagreb</item>
      <item>MINISTARSTVO PRAVOSUĐA, OIB 26635293339, Ulica grada Vukovara 49, 10000 Zagreb</item>
      <item>ŽUPANIJSKO DRŽAVNO ODVJETNIŠTVO U VELIKOJ GORICI, OIB 96292040276, Zagrebačka 44, 10410 Velika Gorica</item>
    </izvorni_sadrzaj>
    <derivirana_varijabla naziv="DomainObject.Predmet.OstaliListFormatedWithAdressOIB_1">
      <item>Krešimir Vodopić, OIB 31824923336, Ulica Zlatarova Zlata 97a, 10000 Zagreb punomoćnik sudionika u postupku TREŠNJEVKA GRADNJA d.o.o.</item>
      <item>H-ABDUCO društvo s ograničenom odgovornošću za usluge, OIB 13667298928, Slavonska avenija 6A , 10000 Zagreb</item>
      <item>Financijska agencija, OIB 85821130368, Ulica grada Vukovara 70, 10000 Zagreb</item>
      <item>Addiko Bank dioničko društvo, OIB 14036333877, Slavonska avenija 6, 10000 Zagreb</item>
      <item>ERSTE&amp;STEIERMÄRKISCHE BANKA dioničko društvo, OIB 23057039320, Jadranski Trg 3a, 51000 Rijeka</item>
      <item>REPUBLIKA HRVATSKA MINISTARSTVO FINANCIJA, OIB 18683136487, Av. Dubrovnik 32, 10000 Zagreb</item>
      <item>MINISTARSTVO PRAVOSUĐA, OIB 26635293339, Ulica grada Vukovara 49, 10000 Zagreb</item>
      <item>ŽUPANIJSKO DRŽAVNO ODVJETNIŠTVO U VELIKOJ GORICI, OIB 96292040276, Zagrebačka 44, 10410 Velika Gorica</item>
    </derivirana_varijabla>
  </DomainObject.Predmet.OstaliListFormatedWithAdressOIB>
  <DomainObject.Predmet.OstaliListNazivFormated>
    <izvorni_sadrzaj>
      <item>Krešimir Vodopić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izvorni_sadrzaj>
    <derivirana_varijabla naziv="DomainObject.Predmet.OstaliListNazivFormated_1">
      <item>Krešimir Vodopić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derivirana_varijabla>
  </DomainObject.Predmet.OstaliListNazivFormated>
  <DomainObject.Predmet.OstaliListNazivFormatedOIB>
    <izvorni_sadrzaj>
      <item>Krešimir Vodopić, OIB 31824923336</item>
      <item>H-ABDUCO društvo s ograničenom odgovornošću za usluge, OIB 13667298928</item>
      <item>Financijska agencija, OIB 85821130368</item>
      <item>Addiko Bank dioničko društvo, OIB 14036333877</item>
      <item>ERSTE&amp;STEIERMÄRKISCHE BANKA dioničko društvo, OIB 23057039320</item>
      <item>REPUBLIKA HRVATSKA MINISTARSTVO FINANCIJA, OIB 18683136487</item>
      <item>MINISTARSTVO PRAVOSUĐA, OIB 26635293339</item>
      <item>ŽUPANIJSKO DRŽAVNO ODVJETNIŠTVO U VELIKOJ GORICI, OIB 96292040276</item>
    </izvorni_sadrzaj>
    <derivirana_varijabla naziv="DomainObject.Predmet.OstaliListNazivFormatedOIB_1">
      <item>Krešimir Vodopić, OIB 31824923336</item>
      <item>H-ABDUCO društvo s ograničenom odgovornošću za usluge, OIB 13667298928</item>
      <item>Financijska agencija, OIB 85821130368</item>
      <item>Addiko Bank dioničko društvo, OIB 14036333877</item>
      <item>ERSTE&amp;STEIERMÄRKISCHE BANKA dioničko društvo, OIB 23057039320</item>
      <item>REPUBLIKA HRVATSKA MINISTARSTVO FINANCIJA, OIB 18683136487</item>
      <item>MINISTARSTVO PRAVOSUĐA, OIB 26635293339</item>
      <item>ŽUPANIJSKO DRŽAVNO ODVJETNIŠTVO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TREŠNJEVKA GRADNJA d.o.o.</izvorni_sadrzaj>
    <derivirana_varijabla naziv="DomainObject.Predmet.ProtustrankaIDrugi_1">TREŠNJEVKA GRADNJA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TREŠNJEVKA GRADNJA d.o.o., OIB 16763077147, Brodska 3, 10000 Zagreb</izvorni_sadrzaj>
    <derivirana_varijabla naziv="DomainObject.Predmet.ProtustrankaIDrugiAdressOIB_1">TREŠNJEVKA GRADNJA d.o.o., OIB 16763077147, Brodska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TREŠNJEVKA GRADNJA d.o.o.</item>
      <item>FINA Regionalni centar Zagreb</item>
      <item>Krešimir Vodopić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izvorni_sadrzaj>
    <derivirana_varijabla naziv="DomainObject.Predmet.SudioniciListNaziv_1">
      <item>TREŠNJEVKA GRADNJA d.o.o.</item>
      <item>FINA Regionalni centar Zagreb</item>
      <item>Krešimir Vodopić</item>
      <item>H-ABDUCO društvo s ograničenom odgovornošću za usluge</item>
      <item>Financijska agencija</item>
      <item>Addiko Bank dioničko društvo</item>
      <item>ERSTE&amp;STEIERMÄRKISCHE BANKA dioničko društvo</item>
      <item>REPUBLIKA HRVATSKA MINISTARSTVO FINANCIJA</item>
      <item>MINISTARSTVO PRAVOSUĐA</item>
      <item>ŽUPANIJSKO DRŽAVNO ODVJETNIŠTVO U VELIKOJ GORICI</item>
    </derivirana_varijabla>
  </DomainObject.Predmet.SudioniciListNaziv>
  <DomainObject.Predmet.SudioniciListAdressOIB>
    <izvorni_sadrzaj>
      <item>TREŠNJEVKA GRADNJA d.o.o., OIB 16763077147, Brodska 3,10000 Zagreb</item>
      <item>FINA Regionalni centar Zagreb, OIB 85821130368, FINA Regionalni centar Zagreb,10000 Zagreb</item>
      <item>Krešimir Vodopić, OIB 31824923336, Ulica Zlatarova Zlata 97a,10000 Zagreb</item>
      <item>H-ABDUCO društvo s ograničenom odgovornošću za usluge, OIB 13667298928, Slavonska avenija 6A ,10000 Zagreb</item>
      <item>Financijska agencija, OIB 85821130368, Ulica grada Vukovara 70,10000 Zagreb</item>
      <item>Addiko Bank dioničko društvo, OIB 14036333877, Slavonska avenija 6,10000 Zagreb</item>
      <item>ERSTE&amp;STEIERMÄRKISCHE BANKA dioničko društvo, OIB 23057039320, Jadranski Trg 3a,51000 Rijeka</item>
      <item>REPUBLIKA HRVATSKA MINISTARSTVO FINANCIJA, OIB 18683136487, Av. Dubrovnik 32,10000 Zagreb</item>
      <item>MINISTARSTVO PRAVOSUĐA, OIB 26635293339, Ulica grada Vukovara 49,10000 Zagreb</item>
      <item>ŽUPANIJSKO DRŽAVNO ODVJETNIŠTVO U VELIKOJ GORICI, OIB 96292040276, Zagrebačka 44,10410 Velika Gorica</item>
    </izvorni_sadrzaj>
    <derivirana_varijabla naziv="DomainObject.Predmet.SudioniciListAdressOIB_1">
      <item>TREŠNJEVKA GRADNJA d.o.o., OIB 16763077147, Brodska 3,10000 Zagreb</item>
      <item>FINA Regionalni centar Zagreb, OIB 85821130368, FINA Regionalni centar Zagreb,10000 Zagreb</item>
      <item>Krešimir Vodopić, OIB 31824923336, Ulica Zlatarova Zlata 97a,10000 Zagreb</item>
      <item>H-ABDUCO društvo s ograničenom odgovornošću za usluge, OIB 13667298928, Slavonska avenija 6A ,10000 Zagreb</item>
      <item>Financijska agencija, OIB 85821130368, Ulica grada Vukovara 70,10000 Zagreb</item>
      <item>Addiko Bank dioničko društvo, OIB 14036333877, Slavonska avenija 6,10000 Zagreb</item>
      <item>ERSTE&amp;STEIERMÄRKISCHE BANKA dioničko društvo, OIB 23057039320, Jadranski Trg 3a,51000 Rijeka</item>
      <item>REPUBLIKA HRVATSKA MINISTARSTVO FINANCIJA, OIB 18683136487, Av. Dubrovnik 32,10000 Zagreb</item>
      <item>MINISTARSTVO PRAVOSUĐA, OIB 26635293339, Ulica grada Vukovara 49,10000 Zagreb</item>
      <item>ŽUPANIJSKO DRŽAVNO ODVJETNIŠTVO U VELIKOJ GORICI, OIB 96292040276, Zagrebačka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16763077147</item>
      <item>, OIB 85821130368</item>
      <item>, OIB 31824923336</item>
      <item>, OIB 13667298928</item>
      <item>, OIB 85821130368</item>
      <item>, OIB 14036333877</item>
      <item>, OIB 23057039320</item>
      <item>, OIB 18683136487</item>
      <item>, OIB 26635293339</item>
      <item>, OIB 96292040276</item>
    </izvorni_sadrzaj>
    <derivirana_varijabla naziv="DomainObject.Predmet.SudioniciListNazivOIB_1">
      <item>, OIB 16763077147</item>
      <item>, OIB 85821130368</item>
      <item>, OIB 31824923336</item>
      <item>, OIB 13667298928</item>
      <item>, OIB 85821130368</item>
      <item>, OIB 14036333877</item>
      <item>, OIB 23057039320</item>
      <item>, OIB 18683136487</item>
      <item>, OIB 26635293339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263</properties:Words>
  <properties:Characters>1443</properties:Characters>
  <properties:Lines>54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2017-03-31T12:07:00Z</dcterms:created>
  <dc:creator>Sudsko vijeće</dc:creator>
  <cp:lastModifiedBy>Jadranka Zelić</cp:lastModifiedBy>
  <cp:lastPrinted>2017-03-31T12:29:00Z</cp:lastPrinted>
  <dcterms:modified xmlns:xsi="http://www.w3.org/2001/XMLSchema-instance" xsi:type="dcterms:W3CDTF">2017-03-31T12:29:00Z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