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5b803" w14:paraId="c25b803" w:rsidRDefault="00911EC7" w:rsidP="00911EC7" w:rsidR="00911EC7" w:rsidRPr="00911EC7">
      <w:pPr>
        <w:ind w:firstLine="708"/>
        <w15:collapsed w:val="false"/>
        <w:rPr>
          <w:szCs w:val="20"/>
          <w:lang w:eastAsia="hr-HR" w:val="en-GB"/>
        </w:rPr>
      </w:pPr>
      <w:bookmarkStart w:name="_GoBack" w:id="0"/>
      <w:bookmarkEnd w:id="0"/>
      <w:r>
        <w:rPr>
          <w:rFonts w:eastAsia="MS Mincho"/>
        </w:rPr>
        <w:t xml:space="preserve"> </w:t>
      </w:r>
      <w:r w:rsidRPr="00911EC7">
        <w:rPr>
          <w:noProof/>
          <w:szCs w:val="20"/>
          <w:lang w:eastAsia="hr-HR"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509905</wp:posOffset>
            </wp:positionH>
            <wp:positionV relativeFrom="paragraph">
              <wp:posOffset>-45720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11EC7">
        <w:rPr>
          <w:szCs w:val="20"/>
          <w:lang w:eastAsia="hr-HR" w:val="en-GB"/>
        </w:rPr>
        <w:br w:clear="all" w:type="textWrapping"/>
      </w:r>
      <w:r w:rsidRPr="00911EC7">
        <w:rPr>
          <w:rFonts w:eastAsia="MS Mincho"/>
          <w:lang w:eastAsia="hr-HR" w:val="en-GB"/>
        </w:rPr>
        <w:t>REPUBLIKA HRVATSKA</w:t>
      </w:r>
    </w:p>
    <w:p w:rsidRDefault="00911EC7" w:rsidP="00911EC7" w:rsidR="00911EC7" w:rsidRPr="00911EC7">
      <w:pPr>
        <w:rPr>
          <w:szCs w:val="20"/>
          <w:lang w:eastAsia="hr-HR" w:val="en-GB"/>
        </w:rPr>
      </w:pPr>
      <w:r w:rsidRPr="00911EC7">
        <w:rPr>
          <w:rFonts w:eastAsia="MS Mincho"/>
          <w:lang w:eastAsia="hr-HR" w:val="en-GB"/>
        </w:rPr>
        <w:t>TRGOVAČKI SUD U RIJECI</w:t>
      </w:r>
    </w:p>
    <w:p w:rsidRDefault="00911EC7" w:rsidP="00911EC7" w:rsidR="00911EC7" w:rsidRPr="00911EC7">
      <w:pPr>
        <w:rPr>
          <w:szCs w:val="20"/>
          <w:lang w:eastAsia="hr-HR" w:val="en-GB"/>
        </w:rPr>
      </w:pPr>
      <w:r w:rsidRPr="00911EC7">
        <w:rPr>
          <w:rFonts w:eastAsia="MS Mincho"/>
          <w:lang w:eastAsia="hr-HR" w:val="en-GB"/>
        </w:rPr>
        <w:t xml:space="preserve">      Rijeka, Zadarska 1 i 3</w:t>
      </w:r>
    </w:p>
    <w:p w:rsidRDefault="00911EC7" w:rsidP="00911EC7" w:rsidR="00911EC7">
      <w:pPr>
        <w:rPr>
          <w:szCs w:val="20"/>
          <w:lang w:eastAsia="hr-HR" w:val="en-GB"/>
        </w:rPr>
      </w:pPr>
    </w:p>
    <w:p w:rsidRDefault="00911EC7" w:rsidP="00911EC7" w:rsidR="00911EC7">
      <w:pPr>
        <w:rPr>
          <w:szCs w:val="20"/>
          <w:lang w:eastAsia="hr-HR" w:val="en-GB"/>
        </w:rPr>
      </w:pPr>
    </w:p>
    <w:p w:rsidRDefault="00911EC7" w:rsidP="00911EC7" w:rsidR="00911EC7" w:rsidRPr="00911EC7">
      <w:pPr>
        <w:jc w:val="both"/>
        <w:rPr>
          <w:szCs w:val="20"/>
          <w:lang w:eastAsia="hr-HR" w:val="de-DE"/>
        </w:rPr>
      </w:pPr>
    </w:p>
    <w:p w:rsidRDefault="00911EC7" w:rsidP="00911EC7" w:rsidR="00911EC7" w:rsidRPr="00911EC7">
      <w:pPr>
        <w:jc w:val="center"/>
        <w:rPr>
          <w:szCs w:val="20"/>
          <w:lang w:eastAsia="hr-HR" w:val="de-DE"/>
        </w:rPr>
      </w:pPr>
      <w:r w:rsidRPr="00911EC7">
        <w:rPr>
          <w:szCs w:val="20"/>
          <w:lang w:eastAsia="hr-HR" w:val="de-DE"/>
        </w:rPr>
        <w:t>R E P U B L I K A  H R V A T S K A</w:t>
      </w:r>
    </w:p>
    <w:p w:rsidRDefault="00911EC7" w:rsidP="00911EC7" w:rsidR="00911EC7" w:rsidRPr="00911EC7">
      <w:pPr>
        <w:ind w:firstLine="720"/>
        <w:jc w:val="center"/>
        <w:rPr>
          <w:szCs w:val="20"/>
          <w:lang w:eastAsia="hr-HR" w:val="de-DE"/>
        </w:rPr>
      </w:pPr>
    </w:p>
    <w:p w:rsidRDefault="00911EC7" w:rsidP="00911EC7" w:rsidR="00911EC7" w:rsidRPr="00911EC7">
      <w:pPr>
        <w:jc w:val="center"/>
        <w:rPr>
          <w:szCs w:val="20"/>
          <w:lang w:eastAsia="hr-HR" w:val="de-DE"/>
        </w:rPr>
      </w:pPr>
      <w:r w:rsidRPr="00911EC7">
        <w:rPr>
          <w:szCs w:val="20"/>
          <w:lang w:eastAsia="hr-HR" w:val="de-DE"/>
        </w:rPr>
        <w:t>R J E Š E N J E</w:t>
      </w:r>
    </w:p>
    <w:p w:rsidRDefault="00A03609" w:rsidR="00A03609">
      <w:pPr>
        <w:rPr>
          <w:rFonts w:eastAsia="MS Mincho"/>
        </w:rPr>
      </w:pPr>
    </w:p>
    <w:p w:rsidRDefault="00BA627B" w:rsidP="00BA627B" w:rsidR="00BA627B" w:rsidRPr="001A1E52">
      <w:pPr>
        <w:jc w:val="both"/>
        <w:rPr>
          <w:rFonts w:eastAsia="MS Mincho"/>
        </w:rPr>
      </w:pPr>
    </w:p>
    <w:p w:rsidRDefault="000B12FF" w:rsidP="000B12FF" w:rsidR="00593A31" w:rsidRPr="001A1E52">
      <w:pPr>
        <w:ind w:firstLine="720"/>
        <w:jc w:val="both"/>
        <w:rPr>
          <w:rFonts w:eastAsia="MS Mincho"/>
        </w:rPr>
      </w:pPr>
      <w:r w:rsidRPr="009F6E3E">
        <w:rPr>
          <w:rFonts w:eastAsia="MS Mincho"/>
        </w:rPr>
        <w:t>Trgovački sud u Rijeci, po sucu Liljan</w:t>
      </w:r>
      <w:r w:rsidR="009F6E3E">
        <w:rPr>
          <w:rFonts w:eastAsia="MS Mincho"/>
        </w:rPr>
        <w:t>i</w:t>
      </w:r>
      <w:r w:rsidRPr="009F6E3E">
        <w:rPr>
          <w:rFonts w:eastAsia="MS Mincho"/>
        </w:rPr>
        <w:t xml:space="preserve"> Ugrin, kao </w:t>
      </w:r>
      <w:r w:rsidR="009F6E3E">
        <w:rPr>
          <w:rFonts w:eastAsia="MS Mincho"/>
        </w:rPr>
        <w:t xml:space="preserve">sucu pojedincu, </w:t>
      </w:r>
      <w:r w:rsidRPr="009F6E3E">
        <w:rPr>
          <w:rFonts w:eastAsia="MS Mincho"/>
        </w:rPr>
        <w:t>u stečajno</w:t>
      </w:r>
      <w:r w:rsidR="001A1E52" w:rsidRPr="009F6E3E">
        <w:rPr>
          <w:rFonts w:eastAsia="MS Mincho"/>
        </w:rPr>
        <w:t>m</w:t>
      </w:r>
      <w:r w:rsidRPr="009F6E3E">
        <w:rPr>
          <w:rFonts w:eastAsia="MS Mincho"/>
        </w:rPr>
        <w:t xml:space="preserve"> </w:t>
      </w:r>
      <w:r w:rsidR="00911EC7">
        <w:rPr>
          <w:rFonts w:eastAsia="MS Mincho"/>
        </w:rPr>
        <w:t xml:space="preserve">postupku </w:t>
      </w:r>
      <w:r w:rsidRPr="009F6E3E">
        <w:rPr>
          <w:rFonts w:eastAsia="MS Mincho"/>
        </w:rPr>
        <w:t xml:space="preserve">nad </w:t>
      </w:r>
      <w:r w:rsidR="009F6E3E" w:rsidRPr="009F6E3E">
        <w:rPr>
          <w:bCs/>
        </w:rPr>
        <w:t>Stečajn</w:t>
      </w:r>
      <w:r w:rsidR="009F6E3E">
        <w:rPr>
          <w:bCs/>
        </w:rPr>
        <w:t>om</w:t>
      </w:r>
      <w:r w:rsidR="009F6E3E" w:rsidRPr="009F6E3E">
        <w:rPr>
          <w:bCs/>
        </w:rPr>
        <w:t xml:space="preserve"> mas</w:t>
      </w:r>
      <w:r w:rsidR="009F6E3E">
        <w:rPr>
          <w:bCs/>
        </w:rPr>
        <w:t>om</w:t>
      </w:r>
      <w:r w:rsidR="009F6E3E" w:rsidRPr="009F6E3E">
        <w:rPr>
          <w:bCs/>
        </w:rPr>
        <w:t xml:space="preserve"> iza INGCOM</w:t>
      </w:r>
      <w:r w:rsidR="009F6E3E" w:rsidRPr="009F6E3E">
        <w:t xml:space="preserve"> društvo s ograničenom odgovornošću za građevinske poslove, trgovinu i turizam u stečaju</w:t>
      </w:r>
      <w:r w:rsidR="001A1E52" w:rsidRPr="009F6E3E">
        <w:rPr>
          <w:lang w:val="hr-HR"/>
        </w:rPr>
        <w:t xml:space="preserve"> (</w:t>
      </w:r>
      <w:r w:rsidR="009F6E3E">
        <w:rPr>
          <w:lang w:val="hr-HR"/>
        </w:rPr>
        <w:t xml:space="preserve"> </w:t>
      </w:r>
      <w:r w:rsidR="001A1E52" w:rsidRPr="009F6E3E">
        <w:rPr>
          <w:lang w:val="hr-HR"/>
        </w:rPr>
        <w:t xml:space="preserve">MBS </w:t>
      </w:r>
      <w:hyperlink r:id="rId9" w:history="true">
        <w:r w:rsidR="009F6E3E" w:rsidRPr="009F6E3E">
          <w:rPr>
            <w:rStyle w:val="Hiperveza"/>
            <w:color w:val="auto"/>
            <w:u w:val="none"/>
          </w:rPr>
          <w:t>040369995</w:t>
        </w:r>
      </w:hyperlink>
      <w:r w:rsidR="001A1E52" w:rsidRPr="009F6E3E">
        <w:rPr>
          <w:lang w:val="hr-HR"/>
        </w:rPr>
        <w:t xml:space="preserve"> – OIB </w:t>
      </w:r>
      <w:r w:rsidR="009F6E3E" w:rsidRPr="009F6E3E">
        <w:t>17186362257</w:t>
      </w:r>
      <w:r w:rsidR="001A1E52" w:rsidRPr="009F6E3E">
        <w:rPr>
          <w:lang w:val="hr-HR"/>
        </w:rPr>
        <w:t xml:space="preserve"> )</w:t>
      </w:r>
      <w:r w:rsidRPr="009F6E3E">
        <w:t xml:space="preserve"> </w:t>
      </w:r>
      <w:r w:rsidRPr="009F6E3E">
        <w:rPr>
          <w:rFonts w:eastAsia="MS Mincho"/>
        </w:rPr>
        <w:t xml:space="preserve">dana </w:t>
      </w:r>
      <w:r w:rsidR="009F6E3E">
        <w:rPr>
          <w:rFonts w:eastAsia="MS Mincho"/>
        </w:rPr>
        <w:t>5</w:t>
      </w:r>
      <w:r w:rsidRPr="009F6E3E">
        <w:rPr>
          <w:rFonts w:eastAsia="MS Mincho"/>
        </w:rPr>
        <w:t xml:space="preserve">. </w:t>
      </w:r>
      <w:r w:rsidR="009F6E3E">
        <w:rPr>
          <w:rFonts w:eastAsia="MS Mincho"/>
        </w:rPr>
        <w:t xml:space="preserve">rujna </w:t>
      </w:r>
      <w:r w:rsidRPr="009F6E3E">
        <w:rPr>
          <w:rFonts w:eastAsia="MS Mincho"/>
        </w:rPr>
        <w:t>201</w:t>
      </w:r>
      <w:r w:rsidR="009F6E3E">
        <w:rPr>
          <w:rFonts w:eastAsia="MS Mincho"/>
        </w:rPr>
        <w:t>7</w:t>
      </w:r>
      <w:r w:rsidRPr="001A1E52">
        <w:rPr>
          <w:rFonts w:eastAsia="MS Mincho"/>
        </w:rPr>
        <w:t>.</w:t>
      </w:r>
    </w:p>
    <w:p w:rsidRDefault="00DE7E00" w:rsidR="00DE7E00">
      <w:pPr>
        <w:jc w:val="center"/>
        <w:rPr>
          <w:rFonts w:eastAsia="MS Mincho"/>
        </w:rPr>
      </w:pPr>
    </w:p>
    <w:p w:rsidRDefault="00CB0E07" w:rsidR="00CB0E07" w:rsidRPr="001A1E52">
      <w:pPr>
        <w:jc w:val="center"/>
        <w:rPr>
          <w:rFonts w:eastAsia="MS Mincho"/>
        </w:rPr>
      </w:pPr>
    </w:p>
    <w:p w:rsidRDefault="00A03609" w:rsidR="00A03609" w:rsidRPr="001A1E52">
      <w:pPr>
        <w:jc w:val="center"/>
        <w:rPr>
          <w:rFonts w:eastAsia="MS Mincho"/>
        </w:rPr>
      </w:pPr>
      <w:r w:rsidRPr="001A1E52">
        <w:rPr>
          <w:rFonts w:eastAsia="MS Mincho"/>
        </w:rPr>
        <w:t>r i j e š i o    j e</w:t>
      </w:r>
    </w:p>
    <w:p w:rsidRDefault="00A03609" w:rsidR="00A03609">
      <w:pPr>
        <w:jc w:val="center"/>
        <w:rPr>
          <w:rFonts w:eastAsia="MS Mincho"/>
        </w:rPr>
      </w:pPr>
    </w:p>
    <w:p w:rsidRDefault="00CB0E07" w:rsidR="00CB0E07">
      <w:pPr>
        <w:jc w:val="center"/>
        <w:rPr>
          <w:rFonts w:eastAsia="MS Mincho"/>
        </w:rPr>
      </w:pPr>
    </w:p>
    <w:p w:rsidRDefault="00A03609" w:rsidP="00743739" w:rsidR="00A03609">
      <w:pPr>
        <w:ind w:firstLine="720"/>
        <w:jc w:val="both"/>
        <w:rPr>
          <w:rFonts w:eastAsia="MS Mincho"/>
        </w:rPr>
      </w:pPr>
      <w:r w:rsidRPr="00743739">
        <w:rPr>
          <w:rFonts w:eastAsia="MS Mincho"/>
        </w:rPr>
        <w:t>O d b a c u j e   s e  prijava tražbine</w:t>
      </w:r>
      <w:r w:rsidR="00767115" w:rsidRPr="00743739">
        <w:rPr>
          <w:rFonts w:eastAsia="MS Mincho"/>
        </w:rPr>
        <w:t xml:space="preserve"> </w:t>
      </w:r>
      <w:r w:rsidR="009F6E3E">
        <w:rPr>
          <w:rFonts w:eastAsia="MS Mincho"/>
        </w:rPr>
        <w:t xml:space="preserve">Ivana Tauzera, </w:t>
      </w:r>
      <w:r w:rsidR="00210357" w:rsidRPr="00210357">
        <w:rPr>
          <w:rFonts w:eastAsia="MS Mincho"/>
        </w:rPr>
        <w:t>( OIB 49362683346 ), Pag, Mandre, Riječka 24</w:t>
      </w:r>
      <w:r w:rsidR="001A1E52" w:rsidRPr="00743739">
        <w:rPr>
          <w:rFonts w:eastAsia="MS Mincho"/>
        </w:rPr>
        <w:t xml:space="preserve"> u</w:t>
      </w:r>
      <w:r w:rsidR="000B12FF" w:rsidRPr="00743739">
        <w:rPr>
          <w:rFonts w:eastAsia="MS Mincho"/>
        </w:rPr>
        <w:t xml:space="preserve"> </w:t>
      </w:r>
      <w:r w:rsidR="00743739" w:rsidRPr="00743739">
        <w:rPr>
          <w:rFonts w:eastAsia="MS Mincho"/>
        </w:rPr>
        <w:t xml:space="preserve">ukupnom </w:t>
      </w:r>
      <w:r w:rsidR="000B12FF" w:rsidRPr="00743739">
        <w:rPr>
          <w:rFonts w:eastAsia="MS Mincho"/>
        </w:rPr>
        <w:t>iznos</w:t>
      </w:r>
      <w:r w:rsidR="001A1E52" w:rsidRPr="00743739">
        <w:rPr>
          <w:rFonts w:eastAsia="MS Mincho"/>
        </w:rPr>
        <w:t>u</w:t>
      </w:r>
      <w:r w:rsidR="000B12FF" w:rsidRPr="00743739">
        <w:rPr>
          <w:rFonts w:eastAsia="MS Mincho"/>
        </w:rPr>
        <w:t xml:space="preserve"> od </w:t>
      </w:r>
      <w:r w:rsidR="00210357">
        <w:rPr>
          <w:color w:val="000000"/>
          <w:sz w:val="22"/>
          <w:szCs w:val="22"/>
        </w:rPr>
        <w:t>1.853.542,73</w:t>
      </w:r>
      <w:r w:rsidR="001A1E52" w:rsidRPr="00743739">
        <w:rPr>
          <w:rFonts w:eastAsia="MS Mincho"/>
        </w:rPr>
        <w:t xml:space="preserve"> </w:t>
      </w:r>
      <w:r w:rsidR="000B12FF" w:rsidRPr="00743739">
        <w:rPr>
          <w:rFonts w:eastAsia="MS Mincho"/>
        </w:rPr>
        <w:t xml:space="preserve">kn </w:t>
      </w:r>
      <w:r w:rsidR="00743739">
        <w:rPr>
          <w:rFonts w:eastAsia="MS Mincho"/>
        </w:rPr>
        <w:t xml:space="preserve">od </w:t>
      </w:r>
      <w:r w:rsidR="00210357">
        <w:rPr>
          <w:rFonts w:eastAsia="MS Mincho"/>
        </w:rPr>
        <w:t>10</w:t>
      </w:r>
      <w:r w:rsidR="001A1E52" w:rsidRPr="00743739">
        <w:rPr>
          <w:rFonts w:eastAsia="MS Mincho"/>
        </w:rPr>
        <w:t xml:space="preserve">. </w:t>
      </w:r>
      <w:r w:rsidR="00210357">
        <w:rPr>
          <w:rFonts w:eastAsia="MS Mincho"/>
        </w:rPr>
        <w:t>kolovoza 2017.</w:t>
      </w:r>
      <w:r w:rsidR="00CB0E07">
        <w:rPr>
          <w:rFonts w:eastAsia="MS Mincho"/>
        </w:rPr>
        <w:t>,</w:t>
      </w:r>
      <w:r w:rsidR="000B12FF" w:rsidRPr="00743739">
        <w:rPr>
          <w:rFonts w:eastAsia="MS Mincho"/>
        </w:rPr>
        <w:t xml:space="preserve"> </w:t>
      </w:r>
      <w:r w:rsidRPr="00743739">
        <w:rPr>
          <w:rFonts w:eastAsia="MS Mincho"/>
        </w:rPr>
        <w:t>kao nepravodobna.</w:t>
      </w:r>
    </w:p>
    <w:p w:rsidRDefault="00CB0E07" w:rsidP="00743739" w:rsidR="00CB0E07" w:rsidRPr="00743739">
      <w:pPr>
        <w:ind w:firstLine="720"/>
        <w:jc w:val="both"/>
        <w:rPr>
          <w:rFonts w:eastAsia="MS Mincho"/>
        </w:rPr>
      </w:pPr>
    </w:p>
    <w:p w:rsidRDefault="00A03609" w:rsidR="00A03609" w:rsidRPr="001A1E52">
      <w:pPr>
        <w:jc w:val="center"/>
        <w:rPr>
          <w:lang w:val="hr-HR"/>
        </w:rPr>
      </w:pPr>
      <w:r w:rsidRPr="001A1E52">
        <w:rPr>
          <w:lang w:val="hr-HR"/>
        </w:rPr>
        <w:t>Obrazloženje</w:t>
      </w:r>
    </w:p>
    <w:p w:rsidRDefault="00911EC7" w:rsidR="00911EC7">
      <w:pPr>
        <w:jc w:val="center"/>
        <w:rPr>
          <w:lang w:val="hr-HR"/>
        </w:rPr>
      </w:pPr>
    </w:p>
    <w:p w:rsidRDefault="00CB0E07" w:rsidR="00CB0E07" w:rsidRPr="001A1E52">
      <w:pPr>
        <w:jc w:val="center"/>
        <w:rPr>
          <w:lang w:val="hr-HR"/>
        </w:rPr>
      </w:pPr>
    </w:p>
    <w:p w:rsidRDefault="00A77E76" w:rsidP="00911EC7" w:rsidR="00D72AC9">
      <w:pPr>
        <w:ind w:firstLine="720"/>
        <w:jc w:val="both"/>
      </w:pPr>
      <w:r>
        <w:rPr>
          <w:rFonts w:eastAsia="MS Mincho"/>
        </w:rPr>
        <w:t>Stečajn</w:t>
      </w:r>
      <w:r w:rsidR="00F40058">
        <w:rPr>
          <w:rFonts w:eastAsia="MS Mincho"/>
        </w:rPr>
        <w:t xml:space="preserve">a upraviteljica je u svom podnesku od </w:t>
      </w:r>
      <w:r w:rsidR="00210357">
        <w:rPr>
          <w:rFonts w:eastAsia="MS Mincho"/>
        </w:rPr>
        <w:t>1</w:t>
      </w:r>
      <w:r w:rsidR="00383312" w:rsidRPr="001A1E52">
        <w:rPr>
          <w:rFonts w:eastAsia="MS Mincho"/>
        </w:rPr>
        <w:t xml:space="preserve">. </w:t>
      </w:r>
      <w:r w:rsidR="00210357">
        <w:rPr>
          <w:rFonts w:eastAsia="MS Mincho"/>
        </w:rPr>
        <w:t xml:space="preserve">rujna </w:t>
      </w:r>
      <w:r w:rsidR="008A38FA" w:rsidRPr="001A1E52">
        <w:rPr>
          <w:rFonts w:eastAsia="MS Mincho"/>
        </w:rPr>
        <w:t>201</w:t>
      </w:r>
      <w:r w:rsidR="00210357">
        <w:rPr>
          <w:rFonts w:eastAsia="MS Mincho"/>
        </w:rPr>
        <w:t>7</w:t>
      </w:r>
      <w:r w:rsidR="00D1497C">
        <w:rPr>
          <w:rFonts w:eastAsia="MS Mincho"/>
        </w:rPr>
        <w:t>.</w:t>
      </w:r>
      <w:r w:rsidR="000B12FF" w:rsidRPr="001A1E52">
        <w:rPr>
          <w:rFonts w:eastAsia="MS Mincho"/>
        </w:rPr>
        <w:t xml:space="preserve"> </w:t>
      </w:r>
      <w:r w:rsidR="00D72AC9">
        <w:rPr>
          <w:rFonts w:eastAsia="MS Mincho"/>
        </w:rPr>
        <w:t xml:space="preserve">navela </w:t>
      </w:r>
      <w:r w:rsidR="00F40058">
        <w:rPr>
          <w:rFonts w:eastAsia="MS Mincho"/>
        </w:rPr>
        <w:t>da je zaprimila jednu prijavu tražbine</w:t>
      </w:r>
      <w:r w:rsidR="00D72AC9">
        <w:rPr>
          <w:rFonts w:eastAsia="MS Mincho"/>
        </w:rPr>
        <w:t xml:space="preserve">, i to </w:t>
      </w:r>
      <w:r w:rsidR="00F40058">
        <w:rPr>
          <w:rFonts w:eastAsia="MS Mincho"/>
        </w:rPr>
        <w:t xml:space="preserve">prijavu tražbine </w:t>
      </w:r>
      <w:r w:rsidR="00D72AC9">
        <w:rPr>
          <w:rFonts w:eastAsia="MS Mincho"/>
        </w:rPr>
        <w:t xml:space="preserve">koju je </w:t>
      </w:r>
      <w:r w:rsidR="00F40058">
        <w:rPr>
          <w:rFonts w:eastAsia="MS Mincho"/>
        </w:rPr>
        <w:t xml:space="preserve">dana 10. kolovoza 2017. </w:t>
      </w:r>
      <w:r w:rsidR="00911EC7">
        <w:rPr>
          <w:rFonts w:eastAsia="MS Mincho"/>
        </w:rPr>
        <w:t xml:space="preserve">podnio </w:t>
      </w:r>
      <w:r w:rsidR="00210357">
        <w:rPr>
          <w:rFonts w:eastAsia="MS Mincho"/>
        </w:rPr>
        <w:t>Ivan Tauzer</w:t>
      </w:r>
      <w:r w:rsidR="00911EC7">
        <w:rPr>
          <w:rFonts w:eastAsia="MS Mincho"/>
        </w:rPr>
        <w:t>. U istom podnesku je p</w:t>
      </w:r>
      <w:r w:rsidR="00F40058">
        <w:t>redložila da sud odbaci predmetnu prijavu</w:t>
      </w:r>
      <w:r w:rsidR="00D1497C">
        <w:t>,</w:t>
      </w:r>
      <w:r w:rsidR="00F40058">
        <w:t xml:space="preserve"> budući je ista podnijeta po proteku roka </w:t>
      </w:r>
      <w:r w:rsidR="00D72AC9">
        <w:t>od 30 dana</w:t>
      </w:r>
      <w:r w:rsidR="00CB0E07">
        <w:t xml:space="preserve"> za podnošenje prijava. Stečajna upraviteljica je u privitku podneska </w:t>
      </w:r>
      <w:r w:rsidR="00911EC7">
        <w:t>dostavila predmetnu prijavu</w:t>
      </w:r>
      <w:r w:rsidR="00CB0E07">
        <w:t xml:space="preserve"> s omotom.</w:t>
      </w:r>
    </w:p>
    <w:p w:rsidRDefault="007D30B6" w:rsidP="00A44CA1" w:rsidR="00F369D8">
      <w:pPr>
        <w:ind w:firstLine="720"/>
        <w:jc w:val="both"/>
        <w:rPr>
          <w:lang w:val="hr-HR"/>
        </w:rPr>
      </w:pPr>
      <w:r>
        <w:rPr>
          <w:lang w:val="hr-HR"/>
        </w:rPr>
        <w:t xml:space="preserve">Odredbom članka 133. stavak </w:t>
      </w:r>
      <w:r w:rsidRPr="007D30B6">
        <w:rPr>
          <w:lang w:val="hr-HR"/>
        </w:rPr>
        <w:t>5</w:t>
      </w:r>
      <w:r>
        <w:rPr>
          <w:lang w:val="hr-HR"/>
        </w:rPr>
        <w:t xml:space="preserve">. </w:t>
      </w:r>
      <w:r w:rsidR="00D1497C">
        <w:t>Stečajnog zakona (</w:t>
      </w:r>
      <w:r w:rsidRPr="001A1E52">
        <w:t>„Narodne novine“ broj</w:t>
      </w:r>
      <w:r>
        <w:t xml:space="preserve"> 71/15</w:t>
      </w:r>
      <w:r w:rsidR="00D1497C">
        <w:t>, u daljnjem tekstu: SZ</w:t>
      </w:r>
      <w:r w:rsidRPr="001A1E52">
        <w:t>)</w:t>
      </w:r>
      <w:r w:rsidRPr="007D30B6">
        <w:rPr>
          <w:lang w:val="hr-HR"/>
        </w:rPr>
        <w:t xml:space="preserve"> </w:t>
      </w:r>
      <w:r>
        <w:rPr>
          <w:lang w:val="hr-HR"/>
        </w:rPr>
        <w:t>propisano je da će sud, a</w:t>
      </w:r>
      <w:r w:rsidRPr="007D30B6">
        <w:rPr>
          <w:lang w:val="hr-HR"/>
        </w:rPr>
        <w:t xml:space="preserve">ko se ispune pretpostavke za nastavljanje postupka radi naknadne diobe iz članka 289. stavka 1. </w:t>
      </w:r>
      <w:r>
        <w:rPr>
          <w:lang w:val="hr-HR"/>
        </w:rPr>
        <w:t xml:space="preserve">tog </w:t>
      </w:r>
      <w:r w:rsidRPr="007D30B6">
        <w:rPr>
          <w:lang w:val="hr-HR"/>
        </w:rPr>
        <w:t>Zakona, rješenjem o nastavljanju postupka pozvati stečajne vjerovnike da u roku od 30 dana stečajnom upravitelju prijave svoje tražbine i zakazati ročište na kojem će se ispitati prijavljene tražbine (ispitno ročište)</w:t>
      </w:r>
      <w:r>
        <w:rPr>
          <w:lang w:val="hr-HR"/>
        </w:rPr>
        <w:t>.</w:t>
      </w:r>
    </w:p>
    <w:p w:rsidRDefault="007D30B6" w:rsidP="00A44CA1" w:rsidR="007D30B6">
      <w:pPr>
        <w:ind w:firstLine="720"/>
        <w:jc w:val="both"/>
        <w:rPr>
          <w:lang w:val="hr-HR"/>
        </w:rPr>
      </w:pPr>
      <w:r>
        <w:rPr>
          <w:lang w:val="hr-HR"/>
        </w:rPr>
        <w:t>Ovosudnim rješenjem p</w:t>
      </w:r>
      <w:r w:rsidRPr="007D30B6">
        <w:rPr>
          <w:lang w:val="hr-HR"/>
        </w:rPr>
        <w:t>oslovni broj 7 St-1582/2016-</w:t>
      </w:r>
      <w:r>
        <w:rPr>
          <w:lang w:val="hr-HR"/>
        </w:rPr>
        <w:t xml:space="preserve">10 od </w:t>
      </w:r>
      <w:r w:rsidR="00A77E76">
        <w:rPr>
          <w:lang w:val="hr-HR"/>
        </w:rPr>
        <w:t>10</w:t>
      </w:r>
      <w:r>
        <w:rPr>
          <w:lang w:val="hr-HR"/>
        </w:rPr>
        <w:t xml:space="preserve">. srpnja 2017. </w:t>
      </w:r>
      <w:r w:rsidR="00A77E76">
        <w:rPr>
          <w:lang w:val="hr-HR"/>
        </w:rPr>
        <w:t>p</w:t>
      </w:r>
      <w:r w:rsidR="00A77E76" w:rsidRPr="00A77E76">
        <w:rPr>
          <w:lang w:val="hr-HR"/>
        </w:rPr>
        <w:t>oziva</w:t>
      </w:r>
      <w:r w:rsidR="00A77E76">
        <w:rPr>
          <w:lang w:val="hr-HR"/>
        </w:rPr>
        <w:t xml:space="preserve">ni su </w:t>
      </w:r>
      <w:r w:rsidR="00A77E76" w:rsidRPr="00A77E76">
        <w:rPr>
          <w:lang w:val="hr-HR"/>
        </w:rPr>
        <w:t xml:space="preserve">vjerovnici viših isplatnih redova da u roku od 30 dana od objave </w:t>
      </w:r>
      <w:r w:rsidR="00A77E76">
        <w:rPr>
          <w:lang w:val="hr-HR"/>
        </w:rPr>
        <w:t>tog rješenja</w:t>
      </w:r>
      <w:r w:rsidR="00F40058">
        <w:rPr>
          <w:lang w:val="hr-HR"/>
        </w:rPr>
        <w:t xml:space="preserve"> </w:t>
      </w:r>
      <w:r w:rsidR="00F40058" w:rsidRPr="007D30B6">
        <w:rPr>
          <w:lang w:val="hr-HR"/>
        </w:rPr>
        <w:t>stečajnom upravitelju prijave svoje tražbine</w:t>
      </w:r>
      <w:r w:rsidR="00A77E76">
        <w:rPr>
          <w:lang w:val="hr-HR"/>
        </w:rPr>
        <w:t xml:space="preserve">, time da je rješenje objavljeno  na mrežnoj stranici e-Oglasne ploče sudova dana 10. srpnja 2017. </w:t>
      </w:r>
    </w:p>
    <w:p w:rsidRDefault="00A03609" w:rsidP="00C95167" w:rsidR="007D30B6">
      <w:pPr>
        <w:ind w:firstLine="720"/>
        <w:jc w:val="both"/>
        <w:rPr>
          <w:lang w:val="hr-HR"/>
        </w:rPr>
      </w:pPr>
      <w:r w:rsidRPr="001A1E52">
        <w:rPr>
          <w:lang w:val="hr-HR"/>
        </w:rPr>
        <w:t xml:space="preserve">Odredbom članka </w:t>
      </w:r>
      <w:r w:rsidR="007D30B6">
        <w:rPr>
          <w:lang w:val="hr-HR"/>
        </w:rPr>
        <w:t>257</w:t>
      </w:r>
      <w:r w:rsidRPr="001A1E52">
        <w:rPr>
          <w:lang w:val="hr-HR"/>
        </w:rPr>
        <w:t xml:space="preserve">. stavak </w:t>
      </w:r>
      <w:r w:rsidR="007D30B6">
        <w:rPr>
          <w:lang w:val="hr-HR"/>
        </w:rPr>
        <w:t>6</w:t>
      </w:r>
      <w:r w:rsidRPr="001A1E52">
        <w:rPr>
          <w:lang w:val="hr-HR"/>
        </w:rPr>
        <w:t xml:space="preserve">. </w:t>
      </w:r>
      <w:r w:rsidR="00BA627B" w:rsidRPr="001A1E52">
        <w:t>Stečajnog zakona („Narodne novine“ broj</w:t>
      </w:r>
      <w:r w:rsidR="007D30B6">
        <w:t xml:space="preserve"> 71/15</w:t>
      </w:r>
      <w:r w:rsidR="00C95167" w:rsidRPr="001A1E52">
        <w:t xml:space="preserve">, </w:t>
      </w:r>
      <w:r w:rsidR="00BA627B" w:rsidRPr="001A1E52">
        <w:t xml:space="preserve">u daljnjem tekstu:  SZ) </w:t>
      </w:r>
      <w:r w:rsidRPr="001A1E52">
        <w:rPr>
          <w:lang w:val="hr-HR"/>
        </w:rPr>
        <w:t xml:space="preserve">propisano je da </w:t>
      </w:r>
      <w:r w:rsidR="007D30B6">
        <w:rPr>
          <w:lang w:val="hr-HR"/>
        </w:rPr>
        <w:t>će p</w:t>
      </w:r>
      <w:r w:rsidR="007D30B6" w:rsidRPr="007D30B6">
        <w:rPr>
          <w:lang w:val="hr-HR"/>
        </w:rPr>
        <w:t>rijavu tražbine podnesenu nakon isteka roka za prijavljivanje sud odbaciti rješenjem</w:t>
      </w:r>
      <w:r w:rsidR="007D30B6">
        <w:rPr>
          <w:lang w:val="hr-HR"/>
        </w:rPr>
        <w:t>.</w:t>
      </w:r>
    </w:p>
    <w:p w:rsidRDefault="00386EA8" w:rsidP="00CC6763" w:rsidR="00911EC7">
      <w:pPr>
        <w:ind w:firstLine="720"/>
        <w:jc w:val="both"/>
        <w:rPr>
          <w:lang w:val="hr-HR"/>
        </w:rPr>
      </w:pPr>
      <w:r w:rsidRPr="001A1E52">
        <w:lastRenderedPageBreak/>
        <w:t xml:space="preserve">Uvidom u dostavljenu prijavu tražbine </w:t>
      </w:r>
      <w:r w:rsidR="00D72AC9">
        <w:rPr>
          <w:color w:val="000000"/>
          <w:sz w:val="22"/>
          <w:szCs w:val="22"/>
        </w:rPr>
        <w:t>Ivana Tauzera (</w:t>
      </w:r>
      <w:r w:rsidR="00C95167" w:rsidRPr="001A1E52">
        <w:t xml:space="preserve">list </w:t>
      </w:r>
      <w:r w:rsidR="00D72AC9">
        <w:t>63</w:t>
      </w:r>
      <w:r w:rsidR="00C95167" w:rsidRPr="001A1E52">
        <w:t xml:space="preserve"> do </w:t>
      </w:r>
      <w:r w:rsidR="00743739">
        <w:t>7</w:t>
      </w:r>
      <w:r w:rsidR="00D72AC9">
        <w:t>6</w:t>
      </w:r>
      <w:r w:rsidR="00C95167" w:rsidRPr="001A1E52">
        <w:t xml:space="preserve"> spisa) </w:t>
      </w:r>
      <w:r w:rsidRPr="001A1E52">
        <w:t>utvrđeno je</w:t>
      </w:r>
      <w:r w:rsidR="00BC4BC2" w:rsidRPr="001A1E52">
        <w:t xml:space="preserve"> da je ista </w:t>
      </w:r>
      <w:r w:rsidR="00911EC7">
        <w:t xml:space="preserve">podnijeta </w:t>
      </w:r>
      <w:r w:rsidRPr="001A1E52">
        <w:t xml:space="preserve">stečajnom upravitelju </w:t>
      </w:r>
      <w:r w:rsidR="00593A31" w:rsidRPr="001A1E52">
        <w:t xml:space="preserve">preporučenom pošiljkom </w:t>
      </w:r>
      <w:r w:rsidR="000B12FF" w:rsidRPr="001A1E52">
        <w:t xml:space="preserve">putem pošte </w:t>
      </w:r>
      <w:r w:rsidR="00D72AC9">
        <w:t>Viškovo s oznakom RC 74 719 465 7 HR dana 10. kolovoza 2017.</w:t>
      </w:r>
      <w:r w:rsidR="00BC4BC2" w:rsidRPr="001A1E52">
        <w:t>,</w:t>
      </w:r>
      <w:r w:rsidRPr="001A1E52">
        <w:t xml:space="preserve"> </w:t>
      </w:r>
      <w:r w:rsidR="00A03609" w:rsidRPr="001A1E52">
        <w:rPr>
          <w:lang w:val="hr-HR"/>
        </w:rPr>
        <w:t>dakle</w:t>
      </w:r>
      <w:r w:rsidR="009A1ECB" w:rsidRPr="001A1E52">
        <w:rPr>
          <w:lang w:val="hr-HR"/>
        </w:rPr>
        <w:t xml:space="preserve"> </w:t>
      </w:r>
      <w:r w:rsidR="00A03609" w:rsidRPr="001A1E52">
        <w:rPr>
          <w:lang w:val="hr-HR"/>
        </w:rPr>
        <w:t xml:space="preserve">po isteku roka od </w:t>
      </w:r>
      <w:r w:rsidR="00D72AC9">
        <w:rPr>
          <w:lang w:val="hr-HR"/>
        </w:rPr>
        <w:t>30 dana</w:t>
      </w:r>
      <w:r w:rsidR="00A03609" w:rsidRPr="001A1E52">
        <w:rPr>
          <w:lang w:val="hr-HR"/>
        </w:rPr>
        <w:t xml:space="preserve"> </w:t>
      </w:r>
      <w:r w:rsidR="00D72AC9">
        <w:rPr>
          <w:lang w:val="hr-HR"/>
        </w:rPr>
        <w:t>za p</w:t>
      </w:r>
      <w:r w:rsidR="00911EC7">
        <w:rPr>
          <w:lang w:val="hr-HR"/>
        </w:rPr>
        <w:t xml:space="preserve">rijavljivanje. </w:t>
      </w:r>
    </w:p>
    <w:p w:rsidRDefault="00BC4BC2" w:rsidP="00911EC7" w:rsidR="00A03609" w:rsidRPr="001A1E52">
      <w:pPr>
        <w:jc w:val="both"/>
        <w:rPr>
          <w:rFonts w:eastAsia="MS Mincho"/>
        </w:rPr>
      </w:pPr>
      <w:r w:rsidRPr="001A1E52">
        <w:tab/>
      </w:r>
      <w:r w:rsidR="00911EC7">
        <w:t xml:space="preserve">Stoga </w:t>
      </w:r>
      <w:r w:rsidR="00135851">
        <w:t xml:space="preserve">je </w:t>
      </w:r>
      <w:r w:rsidRPr="001A1E52">
        <w:t xml:space="preserve">valjalo temeljem odredbe članka </w:t>
      </w:r>
      <w:r w:rsidR="00911EC7">
        <w:rPr>
          <w:rFonts w:eastAsia="MS Mincho"/>
        </w:rPr>
        <w:t>133</w:t>
      </w:r>
      <w:r w:rsidR="00A03609" w:rsidRPr="001A1E52">
        <w:rPr>
          <w:rFonts w:eastAsia="MS Mincho"/>
        </w:rPr>
        <w:t xml:space="preserve">. </w:t>
      </w:r>
      <w:r w:rsidRPr="001A1E52">
        <w:rPr>
          <w:rFonts w:eastAsia="MS Mincho"/>
        </w:rPr>
        <w:t xml:space="preserve">stavak 5. </w:t>
      </w:r>
      <w:r w:rsidR="00A03609" w:rsidRPr="001A1E52">
        <w:rPr>
          <w:rFonts w:eastAsia="MS Mincho"/>
        </w:rPr>
        <w:t>SZ odluči</w:t>
      </w:r>
      <w:r w:rsidRPr="001A1E52">
        <w:rPr>
          <w:rFonts w:eastAsia="MS Mincho"/>
        </w:rPr>
        <w:t xml:space="preserve">ti kao u izreci </w:t>
      </w:r>
      <w:r w:rsidR="00A03609" w:rsidRPr="001A1E52">
        <w:rPr>
          <w:rFonts w:eastAsia="MS Mincho"/>
        </w:rPr>
        <w:t>ovog rješenja.</w:t>
      </w:r>
    </w:p>
    <w:p w:rsidRDefault="001533AF" w:rsidP="00830492" w:rsidR="001533AF" w:rsidRPr="001A1E52">
      <w:pPr>
        <w:jc w:val="center"/>
        <w:rPr>
          <w:lang w:val="hr-HR"/>
        </w:rPr>
      </w:pPr>
    </w:p>
    <w:p w:rsidRDefault="00A03609" w:rsidP="000B12FF" w:rsidR="00A03609" w:rsidRPr="001A1E52">
      <w:pPr>
        <w:jc w:val="center"/>
        <w:rPr>
          <w:lang w:val="hr-HR"/>
        </w:rPr>
      </w:pPr>
      <w:r w:rsidRPr="001A1E52">
        <w:rPr>
          <w:lang w:val="hr-HR"/>
        </w:rPr>
        <w:t>Dana</w:t>
      </w:r>
      <w:r w:rsidR="00830492" w:rsidRPr="001A1E52">
        <w:rPr>
          <w:lang w:val="hr-HR"/>
        </w:rPr>
        <w:t>,</w:t>
      </w:r>
      <w:r w:rsidRPr="001A1E52">
        <w:rPr>
          <w:lang w:val="hr-HR"/>
        </w:rPr>
        <w:t xml:space="preserve"> </w:t>
      </w:r>
      <w:r w:rsidR="009F6E3E">
        <w:rPr>
          <w:rFonts w:eastAsia="MS Mincho"/>
        </w:rPr>
        <w:t>5</w:t>
      </w:r>
      <w:r w:rsidR="009F6E3E" w:rsidRPr="009F6E3E">
        <w:rPr>
          <w:rFonts w:eastAsia="MS Mincho"/>
        </w:rPr>
        <w:t xml:space="preserve">. </w:t>
      </w:r>
      <w:r w:rsidR="009F6E3E">
        <w:rPr>
          <w:rFonts w:eastAsia="MS Mincho"/>
        </w:rPr>
        <w:t xml:space="preserve">rujna </w:t>
      </w:r>
      <w:r w:rsidR="009F6E3E" w:rsidRPr="009F6E3E">
        <w:rPr>
          <w:rFonts w:eastAsia="MS Mincho"/>
        </w:rPr>
        <w:t>201</w:t>
      </w:r>
      <w:r w:rsidR="009F6E3E">
        <w:rPr>
          <w:rFonts w:eastAsia="MS Mincho"/>
        </w:rPr>
        <w:t>7</w:t>
      </w:r>
      <w:r w:rsidR="00BA627B" w:rsidRPr="001A1E52">
        <w:rPr>
          <w:rFonts w:eastAsia="MS Mincho"/>
        </w:rPr>
        <w:t>.</w:t>
      </w:r>
    </w:p>
    <w:p w:rsidRDefault="00A03609" w:rsidR="00A03609" w:rsidRPr="001A1E52">
      <w:pPr>
        <w:jc w:val="center"/>
        <w:rPr>
          <w:lang w:val="hr-HR"/>
        </w:rPr>
      </w:pPr>
    </w:p>
    <w:p w:rsidRDefault="00A03609" w:rsidP="006709EB" w:rsidR="00A03609" w:rsidRPr="001A1E52">
      <w:pPr>
        <w:ind w:left="720"/>
        <w:jc w:val="both"/>
        <w:rPr>
          <w:lang w:val="hr-HR"/>
        </w:rPr>
      </w:pPr>
      <w:r w:rsidRPr="001A1E52">
        <w:rPr>
          <w:lang w:val="hr-HR"/>
        </w:rPr>
        <w:tab/>
      </w:r>
      <w:r w:rsidRPr="001A1E52">
        <w:rPr>
          <w:lang w:val="hr-HR"/>
        </w:rPr>
        <w:tab/>
      </w:r>
      <w:r w:rsidRPr="001A1E52">
        <w:rPr>
          <w:lang w:val="hr-HR"/>
        </w:rPr>
        <w:tab/>
      </w:r>
      <w:r w:rsidRPr="001A1E52">
        <w:rPr>
          <w:lang w:val="hr-HR"/>
        </w:rPr>
        <w:tab/>
      </w:r>
      <w:r w:rsidRPr="001A1E52">
        <w:rPr>
          <w:lang w:val="hr-HR"/>
        </w:rPr>
        <w:tab/>
      </w:r>
      <w:r w:rsidRPr="001A1E52">
        <w:rPr>
          <w:lang w:val="hr-HR"/>
        </w:rPr>
        <w:tab/>
      </w:r>
      <w:r w:rsidRPr="001A1E52">
        <w:rPr>
          <w:lang w:val="hr-HR"/>
        </w:rPr>
        <w:tab/>
      </w:r>
      <w:r w:rsidRPr="001A1E52">
        <w:rPr>
          <w:lang w:val="hr-HR"/>
        </w:rPr>
        <w:tab/>
      </w:r>
      <w:r w:rsidR="00911EC7">
        <w:rPr>
          <w:lang w:val="hr-HR"/>
        </w:rPr>
        <w:t xml:space="preserve">     </w:t>
      </w:r>
      <w:r w:rsidR="003A02E7" w:rsidRPr="001A1E52">
        <w:rPr>
          <w:lang w:val="hr-HR"/>
        </w:rPr>
        <w:t>Sudac</w:t>
      </w:r>
    </w:p>
    <w:p w:rsidRDefault="00A03609" w:rsidP="006709EB" w:rsidR="00A03609" w:rsidRPr="001A1E52">
      <w:pPr>
        <w:ind w:left="720"/>
        <w:jc w:val="both"/>
        <w:rPr>
          <w:lang w:val="hr-HR"/>
        </w:rPr>
      </w:pPr>
      <w:r w:rsidRPr="001A1E52">
        <w:rPr>
          <w:lang w:val="hr-HR"/>
        </w:rPr>
        <w:tab/>
      </w:r>
      <w:r w:rsidRPr="001A1E52">
        <w:rPr>
          <w:lang w:val="hr-HR"/>
        </w:rPr>
        <w:tab/>
      </w:r>
      <w:r w:rsidRPr="001A1E52">
        <w:rPr>
          <w:lang w:val="hr-HR"/>
        </w:rPr>
        <w:tab/>
      </w:r>
      <w:r w:rsidRPr="001A1E52">
        <w:rPr>
          <w:lang w:val="hr-HR"/>
        </w:rPr>
        <w:tab/>
      </w:r>
      <w:r w:rsidRPr="001A1E52">
        <w:rPr>
          <w:lang w:val="hr-HR"/>
        </w:rPr>
        <w:tab/>
      </w:r>
      <w:r w:rsidRPr="001A1E52">
        <w:rPr>
          <w:lang w:val="hr-HR"/>
        </w:rPr>
        <w:tab/>
      </w:r>
      <w:r w:rsidRPr="001A1E52">
        <w:rPr>
          <w:lang w:val="hr-HR"/>
        </w:rPr>
        <w:tab/>
      </w:r>
      <w:r w:rsidRPr="001A1E52">
        <w:rPr>
          <w:lang w:val="hr-HR"/>
        </w:rPr>
        <w:tab/>
        <w:t>Liljana Ugrin</w:t>
      </w:r>
    </w:p>
    <w:p w:rsidRDefault="00A03609" w:rsidR="00A03609" w:rsidRPr="001A1E52">
      <w:pPr>
        <w:rPr>
          <w:lang w:val="hr-HR"/>
        </w:rPr>
      </w:pPr>
    </w:p>
    <w:p w:rsidRDefault="00A03609" w:rsidR="00A03609" w:rsidRPr="001A1E52">
      <w:pPr>
        <w:rPr>
          <w:lang w:val="hr-HR"/>
        </w:rPr>
      </w:pPr>
    </w:p>
    <w:p w:rsidRDefault="00A03609" w:rsidR="00A03609" w:rsidRPr="001A1E52">
      <w:pPr>
        <w:rPr>
          <w:lang w:val="hr-HR"/>
        </w:rPr>
      </w:pPr>
    </w:p>
    <w:p w:rsidRDefault="00A03609" w:rsidR="00A03609" w:rsidRPr="001A1E52">
      <w:pPr>
        <w:rPr>
          <w:lang w:val="hr-HR"/>
        </w:rPr>
      </w:pPr>
      <w:r w:rsidRPr="001A1E52">
        <w:rPr>
          <w:lang w:val="hr-HR"/>
        </w:rPr>
        <w:t xml:space="preserve">POUKA O PRAVNOM LIJEKU </w:t>
      </w:r>
    </w:p>
    <w:p w:rsidRDefault="00A03609" w:rsidP="006709EB" w:rsidR="00A03609" w:rsidRPr="001A1E52">
      <w:pPr>
        <w:ind w:firstLine="720"/>
        <w:jc w:val="both"/>
        <w:rPr>
          <w:lang w:val="hr-HR"/>
        </w:rPr>
      </w:pPr>
      <w:r w:rsidRPr="001A1E52">
        <w:t>Protiv</w:t>
      </w:r>
      <w:r w:rsidRPr="001A1E52">
        <w:rPr>
          <w:lang w:val="hr-HR"/>
        </w:rPr>
        <w:t xml:space="preserve"> ovog </w:t>
      </w:r>
      <w:r w:rsidR="006709EB">
        <w:rPr>
          <w:lang w:val="hr-HR"/>
        </w:rPr>
        <w:t xml:space="preserve">nezadovoljna stranka ima </w:t>
      </w:r>
      <w:r w:rsidRPr="001A1E52">
        <w:t>pravo</w:t>
      </w:r>
      <w:r w:rsidRPr="001A1E52">
        <w:rPr>
          <w:lang w:val="hr-HR"/>
        </w:rPr>
        <w:t xml:space="preserve"> </w:t>
      </w:r>
      <w:r w:rsidRPr="001A1E52">
        <w:t>na</w:t>
      </w:r>
      <w:r w:rsidRPr="001A1E52">
        <w:rPr>
          <w:lang w:val="hr-HR"/>
        </w:rPr>
        <w:t xml:space="preserve"> ž</w:t>
      </w:r>
      <w:r w:rsidRPr="001A1E52">
        <w:t>albu</w:t>
      </w:r>
      <w:r w:rsidR="006709EB">
        <w:t xml:space="preserve">. </w:t>
      </w:r>
      <w:r w:rsidRPr="001A1E52">
        <w:rPr>
          <w:lang w:val="hr-HR"/>
        </w:rPr>
        <w:t xml:space="preserve"> Žalba se podnosi  ovom sudu u tri istovjetna primjerka u roku od 8 dana računajući od dana dostave ovog rješenja, a o žalbi odlučuje Visoki trgovački sud Republike Hrvatske.</w:t>
      </w:r>
    </w:p>
    <w:p w:rsidRDefault="00767115" w:rsidR="00767115" w:rsidRPr="001A1E52">
      <w:pPr>
        <w:jc w:val="both"/>
        <w:rPr>
          <w:lang w:val="hr-HR"/>
        </w:rPr>
      </w:pPr>
    </w:p>
    <w:p w:rsidRDefault="00767115" w:rsidR="00767115" w:rsidRPr="001A1E52">
      <w:pPr>
        <w:jc w:val="both"/>
        <w:rPr>
          <w:lang w:val="hr-HR"/>
        </w:rPr>
      </w:pPr>
    </w:p>
    <w:p w:rsidRDefault="00767115" w:rsidR="00767115" w:rsidRPr="001A1E52">
      <w:pPr>
        <w:jc w:val="both"/>
        <w:rPr>
          <w:lang w:val="hr-HR"/>
        </w:rPr>
      </w:pPr>
      <w:r w:rsidRPr="001A1E52">
        <w:rPr>
          <w:lang w:val="hr-HR"/>
        </w:rPr>
        <w:t>DNA</w:t>
      </w:r>
    </w:p>
    <w:p w:rsidRDefault="00767115" w:rsidR="00767115" w:rsidRPr="001A1E52">
      <w:pPr>
        <w:jc w:val="both"/>
        <w:rPr>
          <w:lang w:val="hr-HR"/>
        </w:rPr>
      </w:pPr>
    </w:p>
    <w:p w:rsidRDefault="006709EB" w:rsidP="00875385" w:rsidR="00875385" w:rsidRPr="001A1E52">
      <w:pPr>
        <w:jc w:val="both"/>
        <w:rPr>
          <w:lang w:val="hr-HR"/>
        </w:rPr>
      </w:pPr>
      <w:r>
        <w:rPr>
          <w:lang w:val="hr-HR"/>
        </w:rPr>
        <w:t>R</w:t>
      </w:r>
      <w:r w:rsidR="00767115" w:rsidRPr="001A1E52">
        <w:rPr>
          <w:lang w:val="hr-HR"/>
        </w:rPr>
        <w:t>ješenje</w:t>
      </w:r>
      <w:r w:rsidR="00F369D8" w:rsidRPr="001A1E52">
        <w:rPr>
          <w:lang w:val="hr-HR"/>
        </w:rPr>
        <w:t xml:space="preserve"> dostaviti podnositelju prijave</w:t>
      </w:r>
      <w:r w:rsidR="00767115" w:rsidRPr="001A1E52">
        <w:rPr>
          <w:lang w:val="hr-HR"/>
        </w:rPr>
        <w:t xml:space="preserve">   </w:t>
      </w:r>
      <w:r w:rsidR="008457A5">
        <w:rPr>
          <w:lang w:val="hr-HR"/>
        </w:rPr>
        <w:t xml:space="preserve">Ivanu </w:t>
      </w:r>
      <w:r w:rsidR="008457A5">
        <w:rPr>
          <w:color w:val="000000"/>
          <w:sz w:val="22"/>
          <w:szCs w:val="22"/>
        </w:rPr>
        <w:t>Tauzeru</w:t>
      </w:r>
    </w:p>
    <w:p w:rsidRDefault="00767115" w:rsidP="002C5C5D" w:rsidR="00767115" w:rsidRPr="001A1E52">
      <w:pPr>
        <w:jc w:val="both"/>
        <w:rPr>
          <w:lang w:eastAsia="hr-HR"/>
        </w:rPr>
      </w:pPr>
      <w:r w:rsidRPr="001A1E52">
        <w:rPr>
          <w:lang w:val="hr-HR"/>
        </w:rPr>
        <w:t xml:space="preserve">                           </w:t>
      </w:r>
      <w:r w:rsidR="006709EB">
        <w:rPr>
          <w:lang w:val="hr-HR"/>
        </w:rPr>
        <w:t xml:space="preserve"> </w:t>
      </w:r>
      <w:r w:rsidRPr="001A1E52">
        <w:rPr>
          <w:lang w:val="hr-HR"/>
        </w:rPr>
        <w:t>steč</w:t>
      </w:r>
      <w:r w:rsidRPr="001A1E52">
        <w:rPr>
          <w:lang w:eastAsia="hr-HR"/>
        </w:rPr>
        <w:t>ajn</w:t>
      </w:r>
      <w:r w:rsidR="006709EB">
        <w:rPr>
          <w:lang w:eastAsia="hr-HR"/>
        </w:rPr>
        <w:t xml:space="preserve">om </w:t>
      </w:r>
      <w:r w:rsidRPr="001A1E52">
        <w:rPr>
          <w:lang w:eastAsia="hr-HR"/>
        </w:rPr>
        <w:t>upravitelj</w:t>
      </w:r>
      <w:r w:rsidR="006709EB">
        <w:rPr>
          <w:lang w:eastAsia="hr-HR"/>
        </w:rPr>
        <w:t>u</w:t>
      </w:r>
    </w:p>
    <w:p w:rsidRDefault="006709EB" w:rsidP="00767115" w:rsidR="00767115" w:rsidRPr="001A1E52">
      <w:pPr>
        <w:jc w:val="both"/>
        <w:rPr>
          <w:lang w:eastAsia="hr-HR"/>
        </w:rPr>
      </w:pPr>
      <w:r>
        <w:rPr>
          <w:lang w:eastAsia="hr-HR"/>
        </w:rPr>
        <w:t xml:space="preserve">Rješenje objaviti na mrežnoj stranici e-Oglasna ploča suda </w:t>
      </w:r>
    </w:p>
    <w:p w:rsidRDefault="006709EB" w:rsidP="000B12FF" w:rsidR="006709EB">
      <w:pPr>
        <w:jc w:val="both"/>
        <w:rPr>
          <w:lang w:eastAsia="hr-HR"/>
        </w:rPr>
      </w:pPr>
    </w:p>
    <w:p w:rsidRDefault="00767115" w:rsidP="000B12FF" w:rsidR="00767115" w:rsidRPr="001A1E52">
      <w:pPr>
        <w:jc w:val="both"/>
        <w:rPr>
          <w:lang w:val="hr-HR"/>
        </w:rPr>
      </w:pPr>
      <w:r w:rsidRPr="001A1E52">
        <w:rPr>
          <w:lang w:eastAsia="hr-HR"/>
        </w:rPr>
        <w:t xml:space="preserve">U Rijeci, </w:t>
      </w:r>
      <w:r w:rsidR="009F6E3E">
        <w:rPr>
          <w:rFonts w:eastAsia="MS Mincho"/>
        </w:rPr>
        <w:t>5</w:t>
      </w:r>
      <w:r w:rsidR="009F6E3E" w:rsidRPr="009F6E3E">
        <w:rPr>
          <w:rFonts w:eastAsia="MS Mincho"/>
        </w:rPr>
        <w:t xml:space="preserve">. </w:t>
      </w:r>
      <w:r w:rsidR="009F6E3E">
        <w:rPr>
          <w:rFonts w:eastAsia="MS Mincho"/>
        </w:rPr>
        <w:t xml:space="preserve">rujna </w:t>
      </w:r>
      <w:r w:rsidR="009F6E3E" w:rsidRPr="009F6E3E">
        <w:rPr>
          <w:rFonts w:eastAsia="MS Mincho"/>
        </w:rPr>
        <w:t>201</w:t>
      </w:r>
      <w:r w:rsidR="009F6E3E">
        <w:rPr>
          <w:rFonts w:eastAsia="MS Mincho"/>
        </w:rPr>
        <w:t>7</w:t>
      </w:r>
      <w:r w:rsidR="00BA627B" w:rsidRPr="001A1E52">
        <w:rPr>
          <w:rFonts w:eastAsia="MS Mincho"/>
        </w:rPr>
        <w:t>.</w:t>
      </w:r>
      <w:r w:rsidRPr="001A1E52">
        <w:rPr>
          <w:lang w:eastAsia="hr-HR"/>
        </w:rPr>
        <w:t xml:space="preserve">                  sudac  </w:t>
      </w:r>
    </w:p>
    <w:sectPr w:rsidR="00767115" w:rsidRPr="001A1E52">
      <w:headerReference w:type="default" r:id="rId10"/>
      <w:footerReference w:type="default" r:id="rId11"/>
      <w:pgSz w:code="9" w:h="16840" w:w="11907"/>
      <w:pgMar w:gutter="0" w:footer="709" w:header="709" w:left="1797" w:bottom="1440" w:right="1797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6345" w:rsidR="004C6345">
      <w:r>
        <w:separator/>
      </w:r>
    </w:p>
  </w:endnote>
  <w:endnote w:id="0" w:type="continuationSeparator">
    <w:p w:rsidRDefault="004C6345" w:rsidR="004C63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10589531"/>
      <w:docPartObj>
        <w:docPartGallery w:val="Page Numbers (Bottom of Page)"/>
        <w:docPartUnique/>
      </w:docPartObj>
    </w:sdtPr>
    <w:sdtEndPr/>
    <w:sdtContent>
      <w:p w:rsidRDefault="00D1497C" w:rsidR="00D1497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58BF" w:rsidRPr="00B158BF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D1497C" w:rsidR="00D1497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6345" w:rsidR="004C6345">
      <w:r>
        <w:separator/>
      </w:r>
    </w:p>
  </w:footnote>
  <w:footnote w:id="0" w:type="continuationSeparator">
    <w:p w:rsidRDefault="004C6345" w:rsidR="004C63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6763" w:rsidP="00830492" w:rsidR="00CC6763">
    <w:pPr>
      <w:jc w:val="right"/>
      <w:rPr>
        <w:rFonts w:cs="Arial" w:eastAsia="MS Mincho" w:hAnsi="Arial" w:ascii="Arial"/>
      </w:rPr>
    </w:pPr>
  </w:p>
  <w:p w:rsidRDefault="00CC6763" w:rsidP="00CC6763" w:rsidR="00CC6763" w:rsidRPr="001A1E52">
    <w:pPr>
      <w:jc w:val="right"/>
    </w:pPr>
    <w:r w:rsidRPr="001A1E52">
      <w:t>Posl</w:t>
    </w:r>
    <w:r w:rsidR="00911EC7">
      <w:t xml:space="preserve">ovni </w:t>
    </w:r>
    <w:r w:rsidRPr="001A1E52">
      <w:t>br</w:t>
    </w:r>
    <w:r w:rsidR="00911EC7">
      <w:t xml:space="preserve">oj </w:t>
    </w:r>
    <w:r w:rsidRPr="001A1E52">
      <w:rPr>
        <w:rFonts w:eastAsia="MS Mincho"/>
      </w:rPr>
      <w:t>7 St-</w:t>
    </w:r>
    <w:r w:rsidR="00911EC7">
      <w:rPr>
        <w:rFonts w:eastAsia="MS Mincho"/>
      </w:rPr>
      <w:t>1582/16</w:t>
    </w:r>
    <w:r w:rsidRPr="001A1E52">
      <w:rPr>
        <w:rFonts w:eastAsia="MS Mincho"/>
      </w:rPr>
      <w:t>-</w:t>
    </w:r>
    <w:r w:rsidR="001A1E52" w:rsidRPr="001A1E52">
      <w:rPr>
        <w:rFonts w:eastAsia="MS Mincho"/>
      </w:rPr>
      <w:t>1</w:t>
    </w:r>
    <w:r w:rsidR="00911EC7">
      <w:rPr>
        <w:rFonts w:eastAsia="MS Mincho"/>
      </w:rPr>
      <w:t>6</w:t>
    </w:r>
  </w:p>
  <w:p w:rsidRDefault="00CC6763" w:rsidP="00830492" w:rsidR="00CC6763">
    <w:pPr>
      <w:jc w:val="right"/>
      <w:rPr>
        <w:rFonts w:cs="Arial" w:eastAsia="MS Mincho" w:hAnsi="Arial" w:ascii="Arial"/>
      </w:rPr>
    </w:pPr>
  </w:p>
  <w:p w:rsidRDefault="00CC6763" w:rsidR="00CC676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rawingGridHorizontalSpacing w:val="187"/>
  <w:displayVertic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461F0"/>
    <w:rsid w:val="000029BD"/>
    <w:rsid w:val="00026918"/>
    <w:rsid w:val="00060650"/>
    <w:rsid w:val="000766DA"/>
    <w:rsid w:val="00084D1F"/>
    <w:rsid w:val="000B12FF"/>
    <w:rsid w:val="000B22D1"/>
    <w:rsid w:val="000C0226"/>
    <w:rsid w:val="000C0546"/>
    <w:rsid w:val="000C1C36"/>
    <w:rsid w:val="000F4064"/>
    <w:rsid w:val="00135851"/>
    <w:rsid w:val="001533AF"/>
    <w:rsid w:val="00157E81"/>
    <w:rsid w:val="00164E8F"/>
    <w:rsid w:val="001704CD"/>
    <w:rsid w:val="00171418"/>
    <w:rsid w:val="001A1E52"/>
    <w:rsid w:val="001A58F2"/>
    <w:rsid w:val="00210357"/>
    <w:rsid w:val="00227BCF"/>
    <w:rsid w:val="00297526"/>
    <w:rsid w:val="002B54B0"/>
    <w:rsid w:val="002C0100"/>
    <w:rsid w:val="002C5C5D"/>
    <w:rsid w:val="002D0104"/>
    <w:rsid w:val="00301090"/>
    <w:rsid w:val="0030259C"/>
    <w:rsid w:val="00305C53"/>
    <w:rsid w:val="00307647"/>
    <w:rsid w:val="00340A42"/>
    <w:rsid w:val="00347E3C"/>
    <w:rsid w:val="00356BD2"/>
    <w:rsid w:val="00371286"/>
    <w:rsid w:val="00374BC3"/>
    <w:rsid w:val="00383312"/>
    <w:rsid w:val="00386EA8"/>
    <w:rsid w:val="003A02E7"/>
    <w:rsid w:val="003F0E1B"/>
    <w:rsid w:val="00413095"/>
    <w:rsid w:val="0045126C"/>
    <w:rsid w:val="004C241C"/>
    <w:rsid w:val="004C6345"/>
    <w:rsid w:val="004E462C"/>
    <w:rsid w:val="005267B4"/>
    <w:rsid w:val="00533C4D"/>
    <w:rsid w:val="00541071"/>
    <w:rsid w:val="0056493C"/>
    <w:rsid w:val="00593A31"/>
    <w:rsid w:val="005B62A4"/>
    <w:rsid w:val="005D62AE"/>
    <w:rsid w:val="005E1CE3"/>
    <w:rsid w:val="00631805"/>
    <w:rsid w:val="00663278"/>
    <w:rsid w:val="006709EB"/>
    <w:rsid w:val="00690553"/>
    <w:rsid w:val="006A059D"/>
    <w:rsid w:val="006D4BFD"/>
    <w:rsid w:val="00716891"/>
    <w:rsid w:val="00743739"/>
    <w:rsid w:val="007611BF"/>
    <w:rsid w:val="00767115"/>
    <w:rsid w:val="007D30B6"/>
    <w:rsid w:val="007E23D9"/>
    <w:rsid w:val="00830492"/>
    <w:rsid w:val="00836DA2"/>
    <w:rsid w:val="008457A5"/>
    <w:rsid w:val="00864538"/>
    <w:rsid w:val="00875385"/>
    <w:rsid w:val="00895945"/>
    <w:rsid w:val="008A38FA"/>
    <w:rsid w:val="008C7AC6"/>
    <w:rsid w:val="008E1BC0"/>
    <w:rsid w:val="0090172C"/>
    <w:rsid w:val="00903396"/>
    <w:rsid w:val="00903EA3"/>
    <w:rsid w:val="00911EC7"/>
    <w:rsid w:val="009200B1"/>
    <w:rsid w:val="009202A7"/>
    <w:rsid w:val="0096157F"/>
    <w:rsid w:val="009A1ECB"/>
    <w:rsid w:val="009A3D06"/>
    <w:rsid w:val="009B3CEE"/>
    <w:rsid w:val="009F3D31"/>
    <w:rsid w:val="009F6E3E"/>
    <w:rsid w:val="00A034F7"/>
    <w:rsid w:val="00A03609"/>
    <w:rsid w:val="00A2018A"/>
    <w:rsid w:val="00A40750"/>
    <w:rsid w:val="00A44CA1"/>
    <w:rsid w:val="00A461F0"/>
    <w:rsid w:val="00A62941"/>
    <w:rsid w:val="00A77E76"/>
    <w:rsid w:val="00AB2609"/>
    <w:rsid w:val="00AE634B"/>
    <w:rsid w:val="00B02923"/>
    <w:rsid w:val="00B158BF"/>
    <w:rsid w:val="00B4625D"/>
    <w:rsid w:val="00BA627B"/>
    <w:rsid w:val="00BB797E"/>
    <w:rsid w:val="00BC4BC2"/>
    <w:rsid w:val="00BE10BE"/>
    <w:rsid w:val="00C552B6"/>
    <w:rsid w:val="00C813A8"/>
    <w:rsid w:val="00C95167"/>
    <w:rsid w:val="00C97A38"/>
    <w:rsid w:val="00CB0E07"/>
    <w:rsid w:val="00CB6826"/>
    <w:rsid w:val="00CC6763"/>
    <w:rsid w:val="00CD0BD3"/>
    <w:rsid w:val="00CD50D2"/>
    <w:rsid w:val="00D1497C"/>
    <w:rsid w:val="00D72AC9"/>
    <w:rsid w:val="00D81BBA"/>
    <w:rsid w:val="00DE244F"/>
    <w:rsid w:val="00DE7E00"/>
    <w:rsid w:val="00E56BBC"/>
    <w:rsid w:val="00E77B3D"/>
    <w:rsid w:val="00EA50EC"/>
    <w:rsid w:val="00F06BAF"/>
    <w:rsid w:val="00F21520"/>
    <w:rsid w:val="00F230D9"/>
    <w:rsid w:val="00F262D4"/>
    <w:rsid w:val="00F33FD3"/>
    <w:rsid w:val="00F369D8"/>
    <w:rsid w:val="00F40058"/>
    <w:rsid w:val="00FB369E"/>
    <w:rsid w:val="00FC1A55"/>
    <w:rsid w:val="00FD0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styleId="Zaglavlje" w:type="paragraph">
    <w:name w:val="header"/>
    <w:basedOn w:val="Normal"/>
    <w:rsid w:val="008304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830492"/>
    <w:pPr>
      <w:tabs>
        <w:tab w:pos="4536" w:val="center"/>
        <w:tab w:pos="9072" w:val="right"/>
      </w:tabs>
    </w:pPr>
  </w:style>
  <w:style w:styleId="Hiperveza" w:type="character">
    <w:name w:val="Hyperlink"/>
    <w:basedOn w:val="Zadanifontodlomka"/>
    <w:uiPriority w:val="99"/>
    <w:unhideWhenUsed/>
    <w:rsid w:val="009F6E3E"/>
    <w:rPr>
      <w:color w:val="000000"/>
      <w:u w:val="single"/>
    </w:rPr>
  </w:style>
  <w:style w:customStyle="true" w:styleId="PodnojeChar" w:type="character">
    <w:name w:val="Podnožje Char"/>
    <w:basedOn w:val="Zadanifontodlomka"/>
    <w:link w:val="Podnoje"/>
    <w:uiPriority w:val="99"/>
    <w:rsid w:val="00D1497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158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58BF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58BF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58BF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58BF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styleId="Zaglavlje" w:type="paragraph">
    <w:name w:val="header"/>
    <w:basedOn w:val="Normal"/>
    <w:rsid w:val="008304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830492"/>
    <w:pPr>
      <w:tabs>
        <w:tab w:pos="4536" w:val="center"/>
        <w:tab w:pos="9072" w:val="right"/>
      </w:tabs>
    </w:pPr>
  </w:style>
  <w:style w:styleId="Hiperveza" w:type="character">
    <w:name w:val="Hyperlink"/>
    <w:basedOn w:val="Zadanifontodlomka"/>
    <w:uiPriority w:val="99"/>
    <w:unhideWhenUsed/>
    <w:rsid w:val="009F6E3E"/>
    <w:rPr>
      <w:color w:val="000000"/>
      <w:u w:val="single"/>
    </w:rPr>
  </w:style>
  <w:style w:customStyle="1" w:styleId="PodnojeChar" w:type="character">
    <w:name w:val="Podnožje Char"/>
    <w:basedOn w:val="Zadanifontodlomka"/>
    <w:link w:val="Podnoje"/>
    <w:uiPriority w:val="99"/>
    <w:rsid w:val="00D1497C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158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58BF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58BF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58BF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58BF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18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91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896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4211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0225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2983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0199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94890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8908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938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sudreg.pravosudje.hr/registar/f?p=150:28:0::NO:28:P28_SBT_MBS:040369995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1582</izvorni_sadrzaj>
    <derivirana_varijabla naziv="DomainObject.Predmet.Broj_1">1582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2016.</izvorni_sadrzaj>
    <derivirana_varijabla naziv="DomainObject.Predmet.DatumOsnivanja_1">20.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St-1582/2016</izvorni_sadrzaj>
    <derivirana_varijabla naziv="DomainObject.Predmet.OznakaBroj_1">St-1582/2016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St-1176/15</izvorni_sadrzaj>
    <derivirana_varijabla naziv="DomainObject.Predmet.PrimjedbaSuca_1">Nastavak postupka radi naknadne diobe,
veza St-1176/15</derivirana_varijabla>
  </DomainObject.Predmet.PrimjedbaSuca>
  <DomainObject.Predmet.ProtustrankaFormated>
    <izvorni_sadrzaj>  Stečajna masa INGCOM d.o.o.</izvorni_sadrzaj>
    <derivirana_varijabla naziv="DomainObject.Predmet.ProtustrankaFormated_1">  Stečajna masa INGCOM d.o.o.</derivirana_varijabla>
  </DomainObject.Predmet.ProtustrankaFormated>
  <DomainObject.Predmet.ProtustrankaFormatedOIB>
    <izvorni_sadrzaj>  Stečajna masa INGCOM d.o.o., OIB 17186362257</izvorni_sadrzaj>
    <derivirana_varijabla naziv="DomainObject.Predmet.ProtustrankaFormatedOIB_1">  Stečajna masa INGCOM d.o.o., OIB 17186362257</derivirana_varijabla>
  </DomainObject.Predmet.ProtustrankaFormatedOIB>
  <DomainObject.Predmet.ProtustrankaFormatedWithAdress>
    <izvorni_sadrzaj> Stečajna masa INGCOM d.o.o., Brca 18, 51000 Rijeka</izvorni_sadrzaj>
    <derivirana_varijabla naziv="DomainObject.Predmet.ProtustrankaFormatedWithAdress_1"> Stečajna masa INGCOM d.o.o., Brca 18, 51000 Rijeka</derivirana_varijabla>
  </DomainObject.Predmet.ProtustrankaFormatedWithAdress>
  <DomainObject.Predmet.ProtustrankaFormatedWithAdressOIB>
    <izvorni_sadrzaj> Stečajna masa INGCOM d.o.o., OIB 17186362257, Brca 18, 51000 Rijeka</izvorni_sadrzaj>
    <derivirana_varijabla naziv="DomainObject.Predmet.ProtustrankaFormatedWithAdressOIB_1"> Stečajna masa INGCOM d.o.o., OIB 17186362257, Brca 18, 51000 Rijeka</derivirana_varijabla>
  </DomainObject.Predmet.ProtustrankaFormatedWithAdressOIB>
  <DomainObject.Predmet.ProtustrankaWithAdress>
    <izvorni_sadrzaj>Stečajna masa INGCOM d.o.o. Brca 18, 51000 Rijeka</izvorni_sadrzaj>
    <derivirana_varijabla naziv="DomainObject.Predmet.ProtustrankaWithAdress_1">Stečajna masa INGCOM d.o.o. Brca 18, 51000 Rijeka</derivirana_varijabla>
  </DomainObject.Predmet.ProtustrankaWithAdress>
  <DomainObject.Predmet.ProtustrankaWithAdressOIB>
    <izvorni_sadrzaj>Stečajna masa INGCOM d.o.o., OIB 17186362257, Brca 18, 51000 Rijeka</izvorni_sadrzaj>
    <derivirana_varijabla naziv="DomainObject.Predmet.ProtustrankaWithAdressOIB_1">Stečajna masa INGCOM d.o.o., OIB 17186362257, Brca 18, 51000 Rijeka</derivirana_varijabla>
  </DomainObject.Predmet.ProtustrankaWithAdressOIB>
  <DomainObject.Predmet.ProtustrankaNazivFormated>
    <izvorni_sadrzaj>Stečajna masa INGCOM d.o.o.</izvorni_sadrzaj>
    <derivirana_varijabla naziv="DomainObject.Predmet.ProtustrankaNazivFormated_1">Stečajna masa INGCOM d.o.o.</derivirana_varijabla>
  </DomainObject.Predmet.ProtustrankaNazivFormated>
  <DomainObject.Predmet.ProtustrankaNazivFormatedOIB>
    <izvorni_sadrzaj>Stečajna masa INGCOM d.o.o., OIB 17186362257</izvorni_sadrzaj>
    <derivirana_varijabla naziv="DomainObject.Predmet.ProtustrankaNazivFormatedOIB_1">Stečajna masa INGCOM d.o.o., OIB 17186362257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TAUZER; RINA TAUZER</izvorni_sadrzaj>
    <derivirana_varijabla naziv="DomainObject.Predmet.StrankaFormated_1">  IVAN TAUZER; RINA TAUZER</derivirana_varijabla>
  </DomainObject.Predmet.StrankaFormated>
  <DomainObject.Predmet.StrankaFormatedOIB>
    <izvorni_sadrzaj>  IVAN TAUZER, OIB 49362683346; RINA TAUZER, OIB 13559571566</izvorni_sadrzaj>
    <derivirana_varijabla naziv="DomainObject.Predmet.StrankaFormatedOIB_1">  IVAN TAUZER, OIB 49362683346; RINA TAUZER, OIB 13559571566</derivirana_varijabla>
  </DomainObject.Predmet.StrankaFormatedOIB>
  <DomainObject.Predmet.StrankaFormatedWithAdress>
    <izvorni_sadrzaj> IVAN TAUZER, Riječka 24, 23251 Kolan; RINA TAUZER, Danijela Godine 8a, 51000 Rijeka</izvorni_sadrzaj>
    <derivirana_varijabla naziv="DomainObject.Predmet.StrankaFormatedWithAdress_1"> IVAN TAUZER, Riječka 24, 23251 Kolan; RINA TAUZER, Danijela Godine 8a, 51000 Rijeka</derivirana_varijabla>
  </DomainObject.Predmet.StrankaFormatedWithAdress>
  <DomainObject.Predmet.StrankaFormatedWithAdressOIB>
    <izvorni_sadrzaj> IVAN TAUZER, OIB 49362683346, Riječka 24, 23251 Kolan; RINA TAUZER, OIB 13559571566, Danijela Godine 8a, 51000 Rijeka</izvorni_sadrzaj>
    <derivirana_varijabla naziv="DomainObject.Predmet.StrankaFormatedWithAdressOIB_1"> IVAN TAUZER, OIB 49362683346, Riječka 24, 23251 Kolan; RINA TAUZER, OIB 13559571566, Danijela Godine 8a, 51000 Rijeka</derivirana_varijabla>
  </DomainObject.Predmet.StrankaFormatedWithAdressOIB>
  <DomainObject.Predmet.StrankaWithAdress>
    <izvorni_sadrzaj>IVAN TAUZER Riječka 24,23251 Kolan,RINA TAUZER Danijela Godine 8a,51000 Rijeka</izvorni_sadrzaj>
    <derivirana_varijabla naziv="DomainObject.Predmet.StrankaWithAdress_1">IVAN TAUZER Riječka 24,23251 Kolan,RINA TAUZER Danijela Godine 8a,51000 Rijeka</derivirana_varijabla>
  </DomainObject.Predmet.StrankaWithAdress>
  <DomainObject.Predmet.StrankaWithAdressOIB>
    <izvorni_sadrzaj>IVAN TAUZER, OIB 49362683346, Riječka 24,23251 Kolan,RINA TAUZER, OIB 13559571566, Danijela Godine 8a,51000 Rijeka</izvorni_sadrzaj>
    <derivirana_varijabla naziv="DomainObject.Predmet.StrankaWithAdressOIB_1">IVAN TAUZER, OIB 49362683346, Riječka 24,23251 Kolan,RINA TAUZER, OIB 13559571566, Danijela Godine 8a,51000 Rijeka</derivirana_varijabla>
  </DomainObject.Predmet.StrankaWithAdressOIB>
  <DomainObject.Predmet.StrankaNazivFormated>
    <izvorni_sadrzaj>IVAN TAUZER,RINA TAUZER</izvorni_sadrzaj>
    <derivirana_varijabla naziv="DomainObject.Predmet.StrankaNazivFormated_1">IVAN TAUZER,RINA TAUZER</derivirana_varijabla>
  </DomainObject.Predmet.StrankaNazivFormated>
  <DomainObject.Predmet.StrankaNazivFormatedOIB>
    <izvorni_sadrzaj>IVAN TAUZER, OIB 49362683346,RINA TAUZER, OIB 13559571566</izvorni_sadrzaj>
    <derivirana_varijabla naziv="DomainObject.Predmet.StrankaNazivFormatedOIB_1">IVAN TAUZER, OIB 49362683346,RINA TAUZER, OIB 13559571566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IVAN TAUZER</item>
      <item>RINA TAUZER</item>
    </izvorni_sadrzaj>
    <derivirana_varijabla naziv="DomainObject.Predmet.StrankaListFormated_1">
      <item>IVAN TAUZER</item>
      <item>RINA TAUZER</item>
    </derivirana_varijabla>
  </DomainObject.Predmet.StrankaListFormated>
  <DomainObject.Predmet.StrankaListFormatedOIB>
    <izvorni_sadrzaj>
      <item>IVAN TAUZER, OIB 49362683346</item>
      <item>RINA TAUZER, OIB 13559571566</item>
    </izvorni_sadrzaj>
    <derivirana_varijabla naziv="DomainObject.Predmet.StrankaListFormatedOIB_1">
      <item>IVAN TAUZER, OIB 49362683346</item>
      <item>RINA TAUZER, OIB 13559571566</item>
    </derivirana_varijabla>
  </DomainObject.Predmet.StrankaListFormatedOIB>
  <DomainObject.Predmet.StrankaListFormatedWithAdress>
    <izvorni_sadrzaj>
      <item>IVAN TAUZER, Riječka 24, 23251 Kolan</item>
      <item>RINA TAUZER, Danijela Godine 8a, 51000 Rijeka</item>
    </izvorni_sadrzaj>
    <derivirana_varijabla naziv="DomainObject.Predmet.StrankaListFormatedWithAdress_1">
      <item>IVAN TAUZER, Riječka 24, 23251 Kolan</item>
      <item>RINA TAUZER, Danijela Godine 8a, 51000 Rijeka</item>
    </derivirana_varijabla>
  </DomainObject.Predmet.StrankaListFormatedWithAdress>
  <DomainObject.Predmet.StrankaListFormatedWithAdressOIB>
    <izvorni_sadrzaj>
      <item>IVAN TAUZER, OIB 49362683346, Riječka 24, 23251 Kolan</item>
      <item>RINA TAUZER, OIB 13559571566, Danijela Godine 8a, 51000 Rijeka</item>
    </izvorni_sadrzaj>
    <derivirana_varijabla naziv="DomainObject.Predmet.StrankaListFormatedWithAdressOIB_1">
      <item>IVAN TAUZER, OIB 49362683346, Riječka 24, 23251 Kolan</item>
      <item>RINA TAUZER, OIB 13559571566, Danijela Godine 8a, 51000 Rijeka</item>
    </derivirana_varijabla>
  </DomainObject.Predmet.StrankaListFormatedWithAdressOIB>
  <DomainObject.Predmet.StrankaListNazivFormated>
    <izvorni_sadrzaj>
      <item>IVAN TAUZER</item>
      <item>RINA TAUZER</item>
    </izvorni_sadrzaj>
    <derivirana_varijabla naziv="DomainObject.Predmet.StrankaListNazivFormated_1">
      <item>IVAN TAUZER</item>
      <item>RINA TAUZER</item>
    </derivirana_varijabla>
  </DomainObject.Predmet.StrankaListNazivFormated>
  <DomainObject.Predmet.StrankaListNazivFormatedOIB>
    <izvorni_sadrzaj>
      <item>IVAN TAUZER, OIB 49362683346</item>
      <item>RINA TAUZER, OIB 13559571566</item>
    </izvorni_sadrzaj>
    <derivirana_varijabla naziv="DomainObject.Predmet.StrankaListNazivFormatedOIB_1">
      <item>IVAN TAUZER, OIB 49362683346</item>
      <item>RINA TAUZER, OIB 13559571566</item>
    </derivirana_varijabla>
  </DomainObject.Predmet.StrankaListNazivFormatedOIB>
  <DomainObject.Predmet.ProtuStrankaListFormated>
    <izvorni_sadrzaj>
      <item>Stečajna masa INGCOM d.o.o.</item>
    </izvorni_sadrzaj>
    <derivirana_varijabla naziv="DomainObject.Predmet.ProtuStrankaListFormated_1">
      <item>Stečajna masa INGCOM d.o.o.</item>
    </derivirana_varijabla>
  </DomainObject.Predmet.ProtuStrankaListFormated>
  <DomainObject.Predmet.ProtuStrankaListFormatedOIB>
    <izvorni_sadrzaj>
      <item>Stečajna masa INGCOM d.o.o., OIB 17186362257</item>
    </izvorni_sadrzaj>
    <derivirana_varijabla naziv="DomainObject.Predmet.ProtuStrankaListFormatedOIB_1">
      <item>Stečajna masa INGCOM d.o.o., OIB 17186362257</item>
    </derivirana_varijabla>
  </DomainObject.Predmet.ProtuStrankaListFormatedOIB>
  <DomainObject.Predmet.ProtuStrankaListFormatedWithAdress>
    <izvorni_sadrzaj>
      <item>Stečajna masa INGCOM d.o.o., Brca 18, 51000 Rijeka</item>
    </izvorni_sadrzaj>
    <derivirana_varijabla naziv="DomainObject.Predmet.ProtuStrankaListFormatedWithAdress_1">
      <item>Stečajna masa INGCOM d.o.o., Brca 18, 51000 Rijeka</item>
    </derivirana_varijabla>
  </DomainObject.Predmet.ProtuStrankaListFormatedWithAdress>
  <DomainObject.Predmet.ProtuStrankaListFormatedWithAdressOIB>
    <izvorni_sadrzaj>
      <item>Stečajna masa INGCOM d.o.o., OIB 17186362257, Brca 18, 51000 Rijeka</item>
    </izvorni_sadrzaj>
    <derivirana_varijabla naziv="DomainObject.Predmet.ProtuStrankaListFormatedWithAdressOIB_1">
      <item>Stečajna masa INGCOM d.o.o., OIB 17186362257, Brca 18, 51000 Rijeka</item>
    </derivirana_varijabla>
  </DomainObject.Predmet.ProtuStrankaListFormatedWithAdressOIB>
  <DomainObject.Predmet.ProtuStrankaListNazivFormated>
    <izvorni_sadrzaj>
      <item>Stečajna masa INGCOM d.o.o.</item>
    </izvorni_sadrzaj>
    <derivirana_varijabla naziv="DomainObject.Predmet.ProtuStrankaListNazivFormated_1">
      <item>Stečajna masa INGCOM d.o.o.</item>
    </derivirana_varijabla>
  </DomainObject.Predmet.ProtuStrankaListNazivFormated>
  <DomainObject.Predmet.ProtuStrankaListNazivFormatedOIB>
    <izvorni_sadrzaj>
      <item>Stečajna masa INGCOM d.o.o., OIB 17186362257</item>
    </izvorni_sadrzaj>
    <derivirana_varijabla naziv="DomainObject.Predmet.ProtuStrankaListNazivFormatedOIB_1">
      <item>Stečajna masa INGCOM d.o.o., OIB 17186362257</item>
    </derivirana_varijabla>
  </DomainObject.Predmet.ProtuStrankaListNazivFormatedOIB>
  <DomainObject.Predmet.OstaliListFormated>
    <izvorni_sadrzaj>
      <item>Vatroslav Abramović</item>
    </izvorni_sadrzaj>
    <derivirana_varijabla naziv="DomainObject.Predmet.OstaliListFormated_1">
      <item>Vatroslav Abramović</item>
    </derivirana_varijabla>
  </DomainObject.Predmet.OstaliListFormated>
  <DomainObject.Predmet.OstaliListFormatedOIB>
    <izvorni_sadrzaj>
      <item>Vatroslav Abramović</item>
    </izvorni_sadrzaj>
    <derivirana_varijabla naziv="DomainObject.Predmet.OstaliListFormatedOIB_1">
      <item>Vatroslav Abramović</item>
    </derivirana_varijabla>
  </DomainObject.Predmet.OstaliListFormatedOIB>
  <DomainObject.Predmet.OstaliListFormatedWithAdress>
    <izvorni_sadrzaj>
      <item>Vatroslav Abramović, Užarska 17/II, 51000 Rijeka</item>
    </izvorni_sadrzaj>
    <derivirana_varijabla naziv="DomainObject.Predmet.OstaliListFormatedWithAdress_1">
      <item>Vatroslav Abramović, Užarska 17/II, 51000 Rijeka</item>
    </derivirana_varijabla>
  </DomainObject.Predmet.OstaliListFormatedWithAdress>
  <DomainObject.Predmet.OstaliListFormatedWithAdressOIB>
    <izvorni_sadrzaj>
      <item>Vatroslav Abramović, Užarska 17/II, 51000 Rijeka</item>
    </izvorni_sadrzaj>
    <derivirana_varijabla naziv="DomainObject.Predmet.OstaliListFormatedWithAdressOIB_1">
      <item>Vatroslav Abramović, Užarska 17/II, 51000 Rijeka</item>
    </derivirana_varijabla>
  </DomainObject.Predmet.OstaliListFormatedWithAdressOIB>
  <DomainObject.Predmet.OstaliListNazivFormated>
    <izvorni_sadrzaj>
      <item>Vatroslav Abramović</item>
    </izvorni_sadrzaj>
    <derivirana_varijabla naziv="DomainObject.Predmet.OstaliListNazivFormated_1">
      <item>Vatroslav Abramović</item>
    </derivirana_varijabla>
  </DomainObject.Predmet.OstaliListNazivFormated>
  <DomainObject.Predmet.OstaliListNazivFormatedOIB>
    <izvorni_sadrzaj>
      <item>Vatroslav Abramović</item>
    </izvorni_sadrzaj>
    <derivirana_varijabla naziv="DomainObject.Predmet.OstaliListNazivFormatedOIB_1">
      <item>Vatroslav Abramović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TAUZER i dr.</izvorni_sadrzaj>
    <derivirana_varijabla naziv="DomainObject.Predmet.StrankaIDrugi_1">IVAN TAUZER i dr.</derivirana_varijabla>
  </DomainObject.Predmet.StrankaIDrugi>
  <DomainObject.Predmet.ProtustrankaIDrugi>
    <izvorni_sadrzaj>Stečajna masa INGCOM d.o.o.</izvorni_sadrzaj>
    <derivirana_varijabla naziv="DomainObject.Predmet.ProtustrankaIDrugi_1">Stečajna masa INGCOM d.o.o.</derivirana_varijabla>
  </DomainObject.Predmet.ProtustrankaIDrugi>
  <DomainObject.Predmet.StrankaIDrugiAdressOIB>
    <izvorni_sadrzaj>IVAN TAUZER, OIB 49362683346, Riječka 24, 23251 Kolan i dr.</izvorni_sadrzaj>
    <derivirana_varijabla naziv="DomainObject.Predmet.StrankaIDrugiAdressOIB_1">IVAN TAUZER, OIB 49362683346, Riječka 24, 23251 Kolan i dr.</derivirana_varijabla>
  </DomainObject.Predmet.StrankaIDrugiAdressOIB>
  <DomainObject.Predmet.ProtustrankaIDrugiAdressOIB>
    <izvorni_sadrzaj>Stečajna masa INGCOM d.o.o., OIB 17186362257, Brca 18, 51000 Rijeka</izvorni_sadrzaj>
    <derivirana_varijabla naziv="DomainObject.Predmet.ProtustrankaIDrugiAdressOIB_1">Stečajna masa INGCOM d.o.o., OIB 17186362257, Brca 18,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TAUZER</item>
      <item>RINA TAUZER</item>
      <item>Stečajna masa INGCOM d.o.o.</item>
      <item>Vatroslav Abramović</item>
    </izvorni_sadrzaj>
    <derivirana_varijabla naziv="DomainObject.Predmet.SudioniciListNaziv_1">
      <item>IVAN TAUZER</item>
      <item>RINA TAUZER</item>
      <item>Stečajna masa INGCOM d.o.o.</item>
      <item>Vatroslav Abramović</item>
    </derivirana_varijabla>
  </DomainObject.Predmet.SudioniciListNaziv>
  <DomainObject.Predmet.SudioniciListAdressOIB>
    <izvorni_sadrzaj>
      <item>IVAN TAUZER, OIB 49362683346, Riječka 24,23251 Kolan</item>
      <item>RINA TAUZER, OIB 13559571566, Danijela Godine 8a,51000 Rijeka</item>
      <item>Stečajna masa INGCOM d.o.o., OIB 17186362257, Brca 18,51000 Rijeka</item>
      <item>Vatroslav Abramović, Užarska 17/II,51000 Rijeka</item>
    </izvorni_sadrzaj>
    <derivirana_varijabla naziv="DomainObject.Predmet.SudioniciListAdressOIB_1">
      <item>IVAN TAUZER, OIB 49362683346, Riječka 24,23251 Kolan</item>
      <item>RINA TAUZER, OIB 13559571566, Danijela Godine 8a,51000 Rijeka</item>
      <item>Stečajna masa INGCOM d.o.o., OIB 17186362257, Brca 18,51000 Rijeka</item>
      <item>Vatroslav Abramović, Užarska 17/II,51000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49362683346</item>
      <item>, OIB 13559571566</item>
      <item>, OIB 17186362257</item>
      <item>, OIB null</item>
    </izvorni_sadrzaj>
    <derivirana_varijabla naziv="DomainObject.Predmet.SudioniciListNazivOIB_1">
      <item>, OIB 49362683346</item>
      <item>, OIB 13559571566</item>
      <item>, OIB 17186362257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Glavan Dukić, OIB 32609326349, Agatićeva 6/II, 51000 Rijeka</item>
    </izvorni_sadrzaj>
    <derivirana_varijabla naziv="DomainObject.Predmet.StecajniUpraviteljiListAddressOIB_1">
      <item>Ana Glavan Dukić, OIB 32609326349, Agatićeva 6/II,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461</properties:Words>
  <properties:Characters>2314</properties:Characters>
  <properties:Lines>73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 </vt:lpstr>
    </vt:vector>
  </properties:TitlesOfParts>
  <properties:LinksUpToDate>false</properties:LinksUpToDate>
  <properties:CharactersWithSpaces>2845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2017-09-05T08:32:00Z</dcterms:created>
  <dc:creator>Liljana Ugrin</dc:creator>
  <cp:lastModifiedBy>Elizabet Jovanović</cp:lastModifiedBy>
  <cp:lastPrinted>2014-03-11T11:47:00Z</cp:lastPrinted>
  <dcterms:modified xmlns:xsi="http://www.w3.org/2001/XMLSchema-instance" xsi:type="dcterms:W3CDTF">2017-09-05T08:40:00Z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