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4604C" w:rsidR="002A3402" w:rsidRPr="00482933">
        <w:tc>
          <w:tcPr>
            <w:tcW w:type="dxa" w:w="3060"/>
          </w:tcPr>
          <w:p w:rsidRDefault="002A3402" w:rsidP="00D4604C" w:rsidR="002A3402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15645"/>
                  <wp:effectExtent b="9525" r="825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A3402" w:rsidP="00D4604C" w:rsidR="002A3402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A3402" w:rsidP="00D4604C" w:rsidR="002A3402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2A3402" w:rsidP="00D4604C" w:rsidR="002A3402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14:textId="d1645e4" w14:paraId="d1645e4" w:rsidRDefault="002A3402" w:rsidP="002A3402" w:rsidR="002A3402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D75A59">
        <w:rPr>
          <w:b/>
          <w:sz w:val="24"/>
        </w:rPr>
        <w:t xml:space="preserve">   </w:t>
      </w:r>
      <w:r>
        <w:rPr>
          <w:b/>
          <w:sz w:val="24"/>
        </w:rPr>
        <w:t xml:space="preserve">  </w:t>
      </w:r>
      <w:r w:rsidR="00D75A59" w:rsidRPr="00D75A59">
        <w:rPr>
          <w:sz w:val="24"/>
        </w:rPr>
        <w:t>66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75A59">
        <w:rPr>
          <w:sz w:val="24"/>
        </w:rPr>
        <w:t>630</w:t>
      </w:r>
      <w:r>
        <w:rPr>
          <w:sz w:val="24"/>
        </w:rPr>
        <w:t>/</w:t>
      </w:r>
      <w:r w:rsidR="00D75A59">
        <w:rPr>
          <w:sz w:val="24"/>
        </w:rPr>
        <w:t>15</w:t>
      </w:r>
    </w:p>
    <w:p w:rsidRDefault="002A3402" w:rsidP="002A3402" w:rsidR="002A3402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A3402" w:rsidP="002A3402" w:rsidR="002A3402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2A3402" w:rsidP="002A3402" w:rsidR="002A3402" w:rsidRPr="006B4A8A">
      <w:pPr>
        <w:ind w:hanging="2880" w:left="2880"/>
        <w:jc w:val="center"/>
        <w:rPr>
          <w:sz w:val="24"/>
          <w:szCs w:val="24"/>
        </w:rPr>
      </w:pPr>
    </w:p>
    <w:p w:rsidRDefault="002A3402" w:rsidP="002A3402" w:rsidR="002A3402" w:rsidRPr="002A3402">
      <w:pPr>
        <w:ind w:firstLine="555"/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B93270" w:rsidRPr="00B93270">
        <w:rPr>
          <w:sz w:val="24"/>
          <w:szCs w:val="24"/>
        </w:rPr>
        <w:t>Trgovački sud u Zagrebu po sucu pojedincu Mislavu Kolakušiću, kao stečajnom sucu u stečajnom postupku nad EUROBLOK d.o.o. u stečaju za građenje, trgovinu i usluge, Zagreb, Avenija Većeslava Holjevca 27,  OIB:69913463063, 27. rujna 2016.</w:t>
      </w:r>
    </w:p>
    <w:p w:rsidRDefault="002A3402" w:rsidP="002A3402" w:rsidR="002A3402" w:rsidRPr="005A7B9C">
      <w:pPr>
        <w:jc w:val="both"/>
        <w:rPr>
          <w:sz w:val="24"/>
          <w:szCs w:val="24"/>
        </w:rPr>
      </w:pPr>
    </w:p>
    <w:p w:rsidRDefault="002A3402" w:rsidP="002A3402" w:rsidR="002A3402" w:rsidRPr="005A7B9C">
      <w:pPr>
        <w:jc w:val="center"/>
        <w:rPr>
          <w:sz w:val="24"/>
          <w:szCs w:val="24"/>
        </w:rPr>
      </w:pPr>
      <w:r w:rsidRPr="005A7B9C">
        <w:rPr>
          <w:sz w:val="24"/>
          <w:szCs w:val="24"/>
        </w:rPr>
        <w:t xml:space="preserve">z a k l j u č i o   j e </w:t>
      </w:r>
    </w:p>
    <w:p w:rsidRDefault="002A3402" w:rsidP="002A3402" w:rsidR="002A3402" w:rsidRPr="00010102">
      <w:pPr>
        <w:jc w:val="center"/>
        <w:rPr>
          <w:b/>
          <w:sz w:val="24"/>
          <w:szCs w:val="24"/>
        </w:rPr>
      </w:pPr>
    </w:p>
    <w:p w:rsidRDefault="002A3402" w:rsidP="00562A47" w:rsidR="002A3402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ovosudni</w:t>
      </w:r>
      <w:proofErr w:type="spellEnd"/>
      <w:r>
        <w:rPr>
          <w:sz w:val="24"/>
          <w:szCs w:val="24"/>
        </w:rPr>
        <w:t xml:space="preserve"> spis</w:t>
      </w:r>
      <w:r w:rsidR="00B93270">
        <w:rPr>
          <w:sz w:val="24"/>
          <w:szCs w:val="24"/>
        </w:rPr>
        <w:t xml:space="preserve"> predmeta</w:t>
      </w:r>
      <w:r>
        <w:rPr>
          <w:sz w:val="24"/>
          <w:szCs w:val="24"/>
        </w:rPr>
        <w:t xml:space="preserve"> St-</w:t>
      </w:r>
      <w:r w:rsidR="00B93270">
        <w:rPr>
          <w:sz w:val="24"/>
          <w:szCs w:val="24"/>
        </w:rPr>
        <w:t>630</w:t>
      </w:r>
      <w:r>
        <w:rPr>
          <w:sz w:val="24"/>
          <w:szCs w:val="24"/>
        </w:rPr>
        <w:t>/</w:t>
      </w:r>
      <w:r w:rsidR="00B93270">
        <w:rPr>
          <w:sz w:val="24"/>
          <w:szCs w:val="24"/>
        </w:rPr>
        <w:t>1</w:t>
      </w:r>
      <w:r>
        <w:rPr>
          <w:sz w:val="24"/>
          <w:szCs w:val="24"/>
        </w:rPr>
        <w:t xml:space="preserve">5 spaja se </w:t>
      </w:r>
      <w:proofErr w:type="spellStart"/>
      <w:r>
        <w:rPr>
          <w:sz w:val="24"/>
          <w:szCs w:val="24"/>
        </w:rPr>
        <w:t>ovosudni</w:t>
      </w:r>
      <w:proofErr w:type="spellEnd"/>
      <w:r>
        <w:rPr>
          <w:sz w:val="24"/>
          <w:szCs w:val="24"/>
        </w:rPr>
        <w:t xml:space="preserve"> spis</w:t>
      </w:r>
      <w:r w:rsidR="00B93270">
        <w:rPr>
          <w:sz w:val="24"/>
          <w:szCs w:val="24"/>
        </w:rPr>
        <w:t xml:space="preserve"> predmeta</w:t>
      </w:r>
      <w:r>
        <w:rPr>
          <w:sz w:val="24"/>
          <w:szCs w:val="24"/>
        </w:rPr>
        <w:t xml:space="preserve"> St-</w:t>
      </w:r>
      <w:r w:rsidR="00B93270">
        <w:rPr>
          <w:sz w:val="24"/>
          <w:szCs w:val="24"/>
        </w:rPr>
        <w:t>8256</w:t>
      </w:r>
      <w:r>
        <w:rPr>
          <w:sz w:val="24"/>
          <w:szCs w:val="24"/>
        </w:rPr>
        <w:t>/</w:t>
      </w:r>
      <w:r w:rsidR="00B93270">
        <w:rPr>
          <w:sz w:val="24"/>
          <w:szCs w:val="24"/>
        </w:rPr>
        <w:t>15 st</w:t>
      </w:r>
      <w:r>
        <w:rPr>
          <w:sz w:val="24"/>
          <w:szCs w:val="24"/>
        </w:rPr>
        <w:t xml:space="preserve">ečajni postupak nad </w:t>
      </w:r>
      <w:r w:rsidR="00B93270">
        <w:rPr>
          <w:sz w:val="24"/>
          <w:szCs w:val="24"/>
        </w:rPr>
        <w:t>istim dužnikom</w:t>
      </w:r>
      <w:r>
        <w:rPr>
          <w:sz w:val="24"/>
          <w:szCs w:val="24"/>
        </w:rPr>
        <w:t>, radi provođenja jedinstvenog postupka i donošenja zajedničke odluke.</w:t>
      </w:r>
    </w:p>
    <w:p w:rsidRDefault="00B93270" w:rsidP="00562A47" w:rsidR="00B93270" w:rsidRPr="00010102">
      <w:pPr>
        <w:ind w:firstLine="555"/>
        <w:jc w:val="both"/>
        <w:rPr>
          <w:sz w:val="24"/>
          <w:szCs w:val="24"/>
        </w:rPr>
      </w:pPr>
    </w:p>
    <w:p w:rsidRDefault="002A3402" w:rsidP="002A3402" w:rsidR="002A34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2A3402" w:rsidP="002A3402" w:rsidR="002A3402" w:rsidRPr="00010102">
      <w:pPr>
        <w:jc w:val="center"/>
        <w:rPr>
          <w:sz w:val="24"/>
          <w:szCs w:val="24"/>
        </w:rPr>
      </w:pPr>
    </w:p>
    <w:p w:rsidRDefault="008C3CDD" w:rsidP="008C3CDD" w:rsidR="002A34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Povodom prijedloga vjerovnika nad dužnikom je pokrenut stečajni postupak pod brojem </w:t>
      </w:r>
      <w:r w:rsidRPr="008C3CDD">
        <w:rPr>
          <w:sz w:val="24"/>
          <w:szCs w:val="24"/>
        </w:rPr>
        <w:t>St-630/15</w:t>
      </w:r>
      <w:r>
        <w:rPr>
          <w:sz w:val="24"/>
          <w:szCs w:val="24"/>
        </w:rPr>
        <w:t>, nakon čega je FINA-a temeljem odredbi Stečajnog zakona podnijela zahtjev za provođenje skraćenog stečajnog postupka nad istim dužnikom pod brojem St-8256/15.</w:t>
      </w:r>
    </w:p>
    <w:p w:rsidRDefault="002A3402" w:rsidP="002A3402" w:rsidR="002A34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16. stavak 6. SZ-a ako su podnesena dva ili više prijedloga za otvaranje </w:t>
      </w:r>
      <w:proofErr w:type="spellStart"/>
      <w:r>
        <w:rPr>
          <w:sz w:val="24"/>
          <w:szCs w:val="24"/>
        </w:rPr>
        <w:t>predst</w:t>
      </w:r>
      <w:r w:rsidR="008C3CDD">
        <w:rPr>
          <w:sz w:val="24"/>
          <w:szCs w:val="24"/>
        </w:rPr>
        <w:t>ečajnog</w:t>
      </w:r>
      <w:proofErr w:type="spellEnd"/>
      <w:r w:rsidR="008C3CDD">
        <w:rPr>
          <w:sz w:val="24"/>
          <w:szCs w:val="24"/>
        </w:rPr>
        <w:t xml:space="preserve"> ili stečajnog postupka S</w:t>
      </w:r>
      <w:r>
        <w:rPr>
          <w:sz w:val="24"/>
          <w:szCs w:val="24"/>
        </w:rPr>
        <w:t xml:space="preserve">ud će za sve prijedloge provesti jedinstveni postupak i donijeti zajedničku odluku. </w:t>
      </w:r>
    </w:p>
    <w:p w:rsidRDefault="002A3402" w:rsidP="002A3402" w:rsidR="002A34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naprijed navedenog, a temeljem odredbe članka 16. stavak 6. SZ-a uz odgovarajuću primjenu članka 313. stavak 1. ZPP-a odlučeno je kao u izreci. </w:t>
      </w:r>
    </w:p>
    <w:p w:rsidRDefault="002A3402" w:rsidP="002A3402" w:rsidR="002A3402">
      <w:pPr>
        <w:jc w:val="both"/>
        <w:rPr>
          <w:sz w:val="24"/>
          <w:szCs w:val="24"/>
        </w:rPr>
      </w:pPr>
    </w:p>
    <w:p w:rsidRDefault="002A3402" w:rsidP="002A3402" w:rsidR="002A34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B93270">
        <w:rPr>
          <w:sz w:val="24"/>
          <w:szCs w:val="24"/>
        </w:rPr>
        <w:t>27</w:t>
      </w:r>
      <w:r>
        <w:rPr>
          <w:sz w:val="24"/>
          <w:szCs w:val="24"/>
        </w:rPr>
        <w:t>.</w:t>
      </w:r>
      <w:r w:rsidR="00562A47">
        <w:rPr>
          <w:sz w:val="24"/>
          <w:szCs w:val="24"/>
        </w:rPr>
        <w:t xml:space="preserve"> </w:t>
      </w:r>
      <w:r w:rsidR="00B93270">
        <w:rPr>
          <w:sz w:val="24"/>
          <w:szCs w:val="24"/>
        </w:rPr>
        <w:t>rujna</w:t>
      </w:r>
      <w:r>
        <w:rPr>
          <w:sz w:val="24"/>
          <w:szCs w:val="24"/>
        </w:rPr>
        <w:t xml:space="preserve"> 201</w:t>
      </w:r>
      <w:r w:rsidR="00562A47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3A6C12" w:rsidP="002A3402" w:rsidR="003A6C12" w:rsidRPr="00010102">
      <w:pPr>
        <w:jc w:val="center"/>
        <w:rPr>
          <w:sz w:val="24"/>
          <w:szCs w:val="24"/>
        </w:rPr>
      </w:pPr>
    </w:p>
    <w:p w:rsidRDefault="002A3402" w:rsidP="002A3402" w:rsidR="002A340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2A3402" w:rsidP="002A3402" w:rsidR="002A34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93270">
        <w:rPr>
          <w:sz w:val="24"/>
          <w:szCs w:val="24"/>
        </w:rPr>
        <w:t>Mislav Kolakušić</w:t>
      </w:r>
      <w:r w:rsidR="00842273">
        <w:rPr>
          <w:sz w:val="24"/>
          <w:szCs w:val="24"/>
        </w:rPr>
        <w:t xml:space="preserve"> v.r.</w:t>
      </w:r>
    </w:p>
    <w:p w:rsidRDefault="003A6C12" w:rsidP="002A3402" w:rsidR="003A6C12">
      <w:pPr>
        <w:jc w:val="both"/>
        <w:rPr>
          <w:sz w:val="24"/>
          <w:szCs w:val="24"/>
        </w:rPr>
      </w:pPr>
    </w:p>
    <w:p w:rsidRDefault="002A3402" w:rsidP="002A3402" w:rsidR="002A3402" w:rsidRPr="00010102">
      <w:pPr>
        <w:jc w:val="both"/>
        <w:rPr>
          <w:sz w:val="24"/>
          <w:szCs w:val="24"/>
        </w:rPr>
      </w:pPr>
    </w:p>
    <w:p w:rsidRDefault="002A3402" w:rsidP="002A3402" w:rsidR="002A3402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A3402" w:rsidP="002A3402" w:rsidR="002A3402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2A3402" w:rsidP="002A3402" w:rsidR="002A3402">
      <w:pPr>
        <w:jc w:val="both"/>
        <w:rPr>
          <w:sz w:val="24"/>
        </w:rPr>
      </w:pPr>
    </w:p>
    <w:p w:rsidRDefault="00AB6606" w:rsidR="00AB6606">
      <w:pPr>
        <w:rPr>
          <w:sz w:val="24"/>
          <w:szCs w:val="24"/>
        </w:rPr>
      </w:pPr>
    </w:p>
    <w:p w:rsidRDefault="00842273" w:rsidP="007A1486" w:rsidR="00842273" w:rsidRPr="00842273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842273">
        <w:rPr>
          <w:sz w:val="24"/>
          <w:szCs w:val="24"/>
        </w:rPr>
        <w:t xml:space="preserve">Za točnost </w:t>
      </w:r>
      <w:proofErr w:type="spellStart"/>
      <w:r w:rsidRPr="00842273">
        <w:rPr>
          <w:sz w:val="24"/>
          <w:szCs w:val="24"/>
        </w:rPr>
        <w:t>otpravka</w:t>
      </w:r>
      <w:proofErr w:type="spellEnd"/>
      <w:r w:rsidRPr="00842273">
        <w:rPr>
          <w:sz w:val="24"/>
          <w:szCs w:val="24"/>
        </w:rPr>
        <w:t xml:space="preserve"> - ovlašteni službenik</w:t>
      </w:r>
    </w:p>
    <w:p w:rsidRDefault="00842273" w:rsidP="007A1486" w:rsidR="00842273" w:rsidRPr="00842273">
      <w:pPr>
        <w:ind w:left="720"/>
        <w:rPr>
          <w:sz w:val="24"/>
          <w:szCs w:val="24"/>
        </w:rPr>
      </w:pPr>
      <w:r w:rsidRPr="00842273">
        <w:rPr>
          <w:sz w:val="24"/>
          <w:szCs w:val="24"/>
        </w:rPr>
        <w:tab/>
      </w:r>
      <w:r w:rsidRPr="00842273">
        <w:rPr>
          <w:sz w:val="24"/>
          <w:szCs w:val="24"/>
        </w:rPr>
        <w:tab/>
      </w:r>
      <w:r w:rsidRPr="00842273">
        <w:rPr>
          <w:sz w:val="24"/>
          <w:szCs w:val="24"/>
        </w:rPr>
        <w:tab/>
      </w:r>
      <w:r w:rsidRPr="00842273">
        <w:rPr>
          <w:sz w:val="24"/>
          <w:szCs w:val="24"/>
        </w:rPr>
        <w:tab/>
      </w:r>
      <w:r w:rsidRPr="00842273">
        <w:rPr>
          <w:sz w:val="24"/>
          <w:szCs w:val="24"/>
        </w:rPr>
        <w:tab/>
      </w:r>
      <w:r w:rsidRPr="00842273">
        <w:rPr>
          <w:sz w:val="24"/>
          <w:szCs w:val="24"/>
        </w:rPr>
        <w:tab/>
        <w:t xml:space="preserve">        Ivana Stampf</w:t>
      </w:r>
    </w:p>
    <w:p w:rsidRDefault="00842273" w:rsidP="007A1486" w:rsidR="00842273" w:rsidRPr="00842273">
      <w:pPr>
        <w:ind w:left="720"/>
        <w:rPr>
          <w:sz w:val="24"/>
          <w:szCs w:val="24"/>
        </w:rPr>
      </w:pPr>
    </w:p>
    <w:p w:rsidRDefault="00842273" w:rsidR="00842273"/>
    <w:sectPr w:rsidSect="004566B3" w:rsidR="00842273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CDD" w:rsidR="00FC4AC0">
      <w:r>
        <w:separator/>
      </w:r>
    </w:p>
  </w:endnote>
  <w:endnote w:id="0" w:type="continuationSeparator">
    <w:p w:rsidRDefault="008C3CDD" w:rsidR="00FC4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CDD" w:rsidR="00FC4AC0">
      <w:r>
        <w:separator/>
      </w:r>
    </w:p>
  </w:footnote>
  <w:footnote w:id="0" w:type="continuationSeparator">
    <w:p w:rsidRDefault="008C3CDD" w:rsidR="00FC4A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A47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227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A47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C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2273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402"/>
    <w:rsid w:val="0004019E"/>
    <w:rsid w:val="00145843"/>
    <w:rsid w:val="002A3402"/>
    <w:rsid w:val="003A6C12"/>
    <w:rsid w:val="00562A47"/>
    <w:rsid w:val="00842273"/>
    <w:rsid w:val="008C3CDD"/>
    <w:rsid w:val="00AB6606"/>
    <w:rsid w:val="00B93270"/>
    <w:rsid w:val="00D75A59"/>
    <w:rsid w:val="00FC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402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A340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2A3402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2A34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A340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A3402"/>
  </w:style>
  <w:style w:styleId="Tekstbalonia" w:type="paragraph">
    <w:name w:val="Balloon Text"/>
    <w:basedOn w:val="Normal"/>
    <w:link w:val="TekstbaloniaChar"/>
    <w:uiPriority w:val="99"/>
    <w:semiHidden/>
    <w:unhideWhenUsed/>
    <w:rsid w:val="002A3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40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27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402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A340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2A3402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2A34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A340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A3402"/>
  </w:style>
  <w:style w:styleId="Tekstbalonia" w:type="paragraph">
    <w:name w:val="Balloon Text"/>
    <w:basedOn w:val="Normal"/>
    <w:link w:val="TekstbaloniaChar"/>
    <w:uiPriority w:val="99"/>
    <w:semiHidden/>
    <w:unhideWhenUsed/>
    <w:rsid w:val="002A3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40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27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spajanje predmeta</izvorni_sadrzaj>
    <derivirana_varijabla naziv="DomainObject.Primjedba_1">spajanje predmeta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EUROBLOK d.o.o.</izvorni_sadrzaj>
    <derivirana_varijabla naziv="DomainObject.Predmet.ProtustrankaFormated_1">  EUROBLOK d.o.o.</derivirana_varijabla>
  </DomainObject.Predmet.ProtustrankaFormated>
  <DomainObject.Predmet.ProtustrankaFormatedOIB>
    <izvorni_sadrzaj>  EUROBLOK d.o.o., OIB 69913463063</izvorni_sadrzaj>
    <derivirana_varijabla naziv="DomainObject.Predmet.ProtustrankaFormatedOIB_1">  EUROBLOK d.o.o., OIB 69913463063</derivirana_varijabla>
  </DomainObject.Predmet.ProtustrankaFormatedOIB>
  <DomainObject.Predmet.ProtustrankaFormatedWithAdress>
    <izvorni_sadrzaj> EUROBLOK d.o.o., Avenija Većeslava Holjevca 27, 10000 Zagreb</izvorni_sadrzaj>
    <derivirana_varijabla naziv="DomainObject.Predmet.ProtustrankaFormatedWithAdress_1"> EUROBLOK d.o.o., Avenija Većeslava Holjevca 27, 10000 Zagreb</derivirana_varijabla>
  </DomainObject.Predmet.ProtustrankaFormatedWithAdress>
  <DomainObject.Predmet.ProtustrankaFormatedWithAdressOIB>
    <izvorni_sadrzaj> EUROBLOK d.o.o., OIB 69913463063, Avenija Većeslava Holjevca 27, 10000 Zagreb</izvorni_sadrzaj>
    <derivirana_varijabla naziv="DomainObject.Predmet.ProtustrankaFormatedWithAdressOIB_1"> EUROBLOK d.o.o., OIB 69913463063, Avenija Većeslava Holjevca 27, 10000 Zagreb</derivirana_varijabla>
  </DomainObject.Predmet.ProtustrankaFormatedWithAdressOIB>
  <DomainObject.Predmet.ProtustrankaWithAdress>
    <izvorni_sadrzaj>EUROBLOK d.o.o. Avenija Većeslava Holjevca 27, 10000 Zagreb</izvorni_sadrzaj>
    <derivirana_varijabla naziv="DomainObject.Predmet.ProtustrankaWithAdress_1">EUROBLOK d.o.o. Avenija Većeslava Holjevca 27, 10000 Zagreb</derivirana_varijabla>
  </DomainObject.Predmet.ProtustrankaWithAdress>
  <DomainObject.Predmet.ProtustrankaWithAdressOIB>
    <izvorni_sadrzaj>EUROBLOK d.o.o., OIB 69913463063, Avenija Većeslava Holjevca 27, 10000 Zagreb</izvorni_sadrzaj>
    <derivirana_varijabla naziv="DomainObject.Predmet.ProtustrankaWithAdressOIB_1">EUROBLOK d.o.o., OIB 69913463063, Avenija Većeslava Holjevca 27, 10000 Zagreb</derivirana_varijabla>
  </DomainObject.Predmet.ProtustrankaWithAdressOIB>
  <DomainObject.Predmet.ProtustrankaNazivFormated>
    <izvorni_sadrzaj>EUROBLOK d.o.o.</izvorni_sadrzaj>
    <derivirana_varijabla naziv="DomainObject.Predmet.ProtustrankaNazivFormated_1">EUROBLOK d.o.o.</derivirana_varijabla>
  </DomainObject.Predmet.ProtustrankaNazivFormated>
  <DomainObject.Predmet.ProtustrankaNazivFormatedOIB>
    <izvorni_sadrzaj>EUROBLOK d.o.o., OIB 69913463063</izvorni_sadrzaj>
    <derivirana_varijabla naziv="DomainObject.Predmet.ProtustrankaNazivFormatedOIB_1">EUROBLOK d.o.o., OIB 69913463063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STEIERMÄRKISCHE BANKA d.o.o.; HRŠAK &amp; HRŠAK; JOZO TOLIĆ</izvorni_sadrzaj>
    <derivirana_varijabla naziv="DomainObject.Predmet.StrankaFormated_1">  ERSTE &amp; STEIERMÄRKISCHE BANKA d.o.o.; HRŠAK &amp; HRŠAK; JOZO TOLIĆ</derivirana_varijabla>
  </DomainObject.Predmet.StrankaFormated>
  <DomainObject.Predmet.StrankaFormatedOIB>
    <izvorni_sadrzaj>  ERSTE &amp; STEIERMÄRKISCHE BANKA d.o.o., OIB 23057039320; HRŠAK &amp; HRŠAK, OIB 74494862058; JOZO TOLIĆ, OIB 11172737648</izvorni_sadrzaj>
    <derivirana_varijabla naziv="DomainObject.Predmet.StrankaFormatedOIB_1">  ERSTE &amp; STEIERMÄRKISCHE BANKA d.o.o., OIB 23057039320; HRŠAK &amp; HRŠAK, OIB 74494862058; JOZO TOLIĆ, OIB 11172737648</derivirana_varijabla>
  </DomainObject.Predmet.StrankaFormatedOIB>
  <DomainObject.Predmet.StrankaFormatedWithAdress>
    <izvorni_sadrzaj> ERSTE &amp; STEIERMÄRKISCHE BANKA d.o.o., Jadranski Trg 3/a, 51000 Rijeka; HRŠAK &amp; HRŠAK, Radićeva 32, 10000 Zagreb; JOZO TOLIĆ, Prve Poljanice 17, 10000 Zagreb</izvorni_sadrzaj>
    <derivirana_varijabla naziv="DomainObject.Predmet.StrankaFormatedWithAdress_1"> ERSTE &amp; STEIERMÄRKISCHE BANKA d.o.o., Jadranski Trg 3/a, 51000 Rijeka; HRŠAK &amp; HRŠAK, Radićeva 32, 10000 Zagreb; JOZO TOLIĆ, Prve Poljanice 17, 10000 Zagreb</derivirana_varijabla>
  </DomainObject.Predmet.StrankaFormatedWithAdress>
  <DomainObject.Predmet.StrankaFormatedWithAdressOIB>
    <izvorni_sadrzaj> ERSTE &amp; STEIERMÄRKISCHE BANKA d.o.o., OIB 23057039320, Jadranski Trg 3/a, 51000 Rijeka; HRŠAK &amp; HRŠAK, OIB 74494862058, Radićeva 32, 10000 Zagreb; JOZO TOLIĆ, OIB 11172737648, Prve Poljanice 17, 10000 Zagreb</izvorni_sadrzaj>
    <derivirana_varijabla naziv="DomainObject.Predmet.StrankaFormatedWithAdressOIB_1"> ERSTE &amp; STEIERMÄRKISCHE BANKA d.o.o., OIB 23057039320, Jadranski Trg 3/a, 51000 Rijeka; HRŠAK &amp; HRŠAK, OIB 74494862058, Radićeva 32, 10000 Zagreb; JOZO TOLIĆ, OIB 11172737648, Prve Poljanice 17, 10000 Zagreb</derivirana_varijabla>
  </DomainObject.Predmet.StrankaFormatedWithAdressOIB>
  <DomainObject.Predmet.StrankaWithAdress>
    <izvorni_sadrzaj>ERSTE &amp; STEIERMÄRKISCHE BANKA d.o.o. Jadranski Trg 3/a,51000 Rijeka,HRŠAK &amp; HRŠAK Radićeva 32,10000 Zagreb,JOZO TOLIĆ Prve Poljanice 17,10000 Zagreb</izvorni_sadrzaj>
    <derivirana_varijabla naziv="DomainObject.Predmet.StrankaWithAdress_1">ERSTE &amp; STEIERMÄRKISCHE BANKA d.o.o. Jadranski Trg 3/a,51000 Rijeka,HRŠAK &amp; HRŠAK Radićeva 32,10000 Zagreb,JOZO TOLIĆ Prve Poljanice 17,10000 Zagreb</derivirana_varijabla>
  </DomainObject.Predmet.StrankaWithAdress>
  <DomainObject.Predmet.StrankaWithAdressOIB>
    <izvorni_sadrzaj>ERSTE &amp; STEIERMÄRKISCHE BANKA d.o.o., OIB 23057039320, Jadranski Trg 3/a,51000 Rijeka,HRŠAK &amp; HRŠAK, OIB 74494862058, Radićeva 32,10000 Zagreb,JOZO TOLIĆ, OIB 11172737648, Prve Poljanice 17,10000 Zagreb</izvorni_sadrzaj>
    <derivirana_varijabla naziv="DomainObject.Predmet.StrankaWithAdressOIB_1">ERSTE &amp; STEIERMÄRKISCHE BANKA d.o.o., OIB 23057039320, Jadranski Trg 3/a,51000 Rijeka,HRŠAK &amp; HRŠAK, OIB 74494862058, Radićeva 32,10000 Zagreb,JOZO TOLIĆ, OIB 11172737648, Prve Poljanice 17,10000 Zagreb</derivirana_varijabla>
  </DomainObject.Predmet.StrankaWithAdressOIB>
  <DomainObject.Predmet.StrankaNazivFormated>
    <izvorni_sadrzaj>ERSTE &amp; STEIERMÄRKISCHE BANKA d.o.o.,HRŠAK &amp; HRŠAK,JOZO TOLIĆ</izvorni_sadrzaj>
    <derivirana_varijabla naziv="DomainObject.Predmet.StrankaNazivFormated_1">ERSTE &amp; STEIERMÄRKISCHE BANKA d.o.o.,HRŠAK &amp; HRŠAK,JOZO TOLIĆ</derivirana_varijabla>
  </DomainObject.Predmet.StrankaNazivFormated>
  <DomainObject.Predmet.StrankaNazivFormatedOIB>
    <izvorni_sadrzaj>ERSTE &amp; STEIERMÄRKISCHE BANKA d.o.o., OIB 23057039320,HRŠAK &amp; HRŠAK, OIB 74494862058,JOZO TOLIĆ, OIB 11172737648</izvorni_sadrzaj>
    <derivirana_varijabla naziv="DomainObject.Predmet.StrankaNazivFormatedOIB_1">ERSTE &amp; STEIERMÄRKISCHE BANKA d.o.o., OIB 23057039320,HRŠAK &amp; HRŠAK, OIB 74494862058,JOZO TOLIĆ, OIB 11172737648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ERSTE &amp; STEIERMÄRKISCHE BANKA d.o.o.</item>
      <item>HRŠAK &amp; HRŠAK</item>
      <item>JOZO TOLIĆ</item>
    </izvorni_sadrzaj>
    <derivirana_varijabla naziv="DomainObject.Predmet.StrankaListFormated_1">
      <item>ERSTE &amp; STEIERMÄRKISCHE BANKA d.o.o.</item>
      <item>HRŠAK &amp; HRŠAK</item>
      <item>JOZO TOLIĆ</item>
    </derivirana_varijabla>
  </DomainObject.Predmet.StrankaListFormated>
  <DomainObject.Predmet.StrankaListFormatedOIB>
    <izvorni_sadrzaj>
      <item>ERSTE &amp; STEIERMÄRKISCHE BANKA d.o.o., OIB 23057039320</item>
      <item>HRŠAK &amp; HRŠAK, OIB 74494862058</item>
      <item>JOZO TOLIĆ, OIB 11172737648</item>
    </izvorni_sadrzaj>
    <derivirana_varijabla naziv="DomainObject.Predmet.StrankaListFormatedOIB_1">
      <item>ERSTE &amp; STEIERMÄRKISCHE BANKA d.o.o., OIB 23057039320</item>
      <item>HRŠAK &amp; HRŠAK, OIB 74494862058</item>
      <item>JOZO TOLIĆ, OIB 11172737648</item>
    </derivirana_varijabla>
  </DomainObject.Predmet.StrankaListFormatedOIB>
  <DomainObject.Predmet.StrankaListFormatedWithAdress>
    <izvorni_sadrzaj>
      <item>ERSTE &amp; STEIERMÄRKISCHE BANKA d.o.o., Jadranski Trg 3/a, 51000 Rijeka</item>
      <item>HRŠAK &amp; HRŠAK, Radićeva 32, 10000 Zagreb</item>
      <item>JOZO TOLIĆ, Prve Poljanice 17, 10000 Zagreb</item>
    </izvorni_sadrzaj>
    <derivirana_varijabla naziv="DomainObject.Predmet.StrankaListFormatedWithAdress_1">
      <item>ERSTE &amp; STEIERMÄRKISCHE BANKA d.o.o., Jadranski Trg 3/a, 51000 Rijeka</item>
      <item>HRŠAK &amp; HRŠAK, Radićeva 32, 10000 Zagreb</item>
      <item>JOZO TOLIĆ, Prve Poljanice 17, 10000 Zagreb</item>
    </derivirana_varijabla>
  </DomainObject.Predmet.StrankaListFormatedWithAdress>
  <DomainObject.Predmet.StrankaListFormatedWithAdressOIB>
    <izvorni_sadrzaj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</izvorni_sadrzaj>
    <derivirana_varijabla naziv="DomainObject.Predmet.StrankaListFormatedWithAdressOIB_1"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</derivirana_varijabla>
  </DomainObject.Predmet.StrankaListFormatedWithAdressOIB>
  <DomainObject.Predmet.StrankaListNazivFormated>
    <izvorni_sadrzaj>
      <item>ERSTE &amp; STEIERMÄRKISCHE BANKA d.o.o.</item>
      <item>HRŠAK &amp; HRŠAK</item>
      <item>JOZO TOLIĆ</item>
    </izvorni_sadrzaj>
    <derivirana_varijabla naziv="DomainObject.Predmet.StrankaListNazivFormated_1">
      <item>ERSTE &amp; STEIERMÄRKISCHE BANKA d.o.o.</item>
      <item>HRŠAK &amp; HRŠAK</item>
      <item>JOZO TOLIĆ</item>
    </derivirana_varijabla>
  </DomainObject.Predmet.StrankaListNazivFormated>
  <DomainObject.Predmet.StrankaListNazivFormatedOIB>
    <izvorni_sadrzaj>
      <item>ERSTE &amp; STEIERMÄRKISCHE BANKA d.o.o., OIB 23057039320</item>
      <item>HRŠAK &amp; HRŠAK, OIB 74494862058</item>
      <item>JOZO TOLIĆ, OIB 11172737648</item>
    </izvorni_sadrzaj>
    <derivirana_varijabla naziv="DomainObject.Predmet.StrankaListNazivFormatedOIB_1">
      <item>ERSTE &amp; STEIERMÄRKISCHE BANKA d.o.o., OIB 23057039320</item>
      <item>HRŠAK &amp; HRŠAK, OIB 74494862058</item>
      <item>JOZO TOLIĆ, OIB 11172737648</item>
    </derivirana_varijabla>
  </DomainObject.Predmet.StrankaListNazivFormatedOIB>
  <DomainObject.Predmet.ProtuStrankaListFormated>
    <izvorni_sadrzaj>
      <item>EUROBLOK d.o.o.</item>
    </izvorni_sadrzaj>
    <derivirana_varijabla naziv="DomainObject.Predmet.ProtuStrankaListFormated_1">
      <item>EUROBLOK d.o.o.</item>
    </derivirana_varijabla>
  </DomainObject.Predmet.ProtuStrankaListFormated>
  <DomainObject.Predmet.ProtuStrankaListFormatedOIB>
    <izvorni_sadrzaj>
      <item>EUROBLOK d.o.o., OIB 69913463063</item>
    </izvorni_sadrzaj>
    <derivirana_varijabla naziv="DomainObject.Predmet.ProtuStrankaListFormatedOIB_1">
      <item>EUROBLOK d.o.o., OIB 69913463063</item>
    </derivirana_varijabla>
  </DomainObject.Predmet.ProtuStrankaListFormatedOIB>
  <DomainObject.Predmet.ProtuStrankaListFormatedWithAdress>
    <izvorni_sadrzaj>
      <item>EUROBLOK d.o.o., Avenija Većeslava Holjevca 27, 10000 Zagreb</item>
    </izvorni_sadrzaj>
    <derivirana_varijabla naziv="DomainObject.Predmet.ProtuStrankaListFormatedWithAdress_1">
      <item>EUROBLOK d.o.o., Avenija Većeslava Holjevca 27, 10000 Zagreb</item>
    </derivirana_varijabla>
  </DomainObject.Predmet.ProtuStrankaListFormatedWithAdress>
  <DomainObject.Predmet.ProtuStrankaListFormatedWithAdressOIB>
    <izvorni_sadrzaj>
      <item>EUROBLOK d.o.o., OIB 69913463063, Avenija Većeslava Holjevca 27, 10000 Zagreb</item>
    </izvorni_sadrzaj>
    <derivirana_varijabla naziv="DomainObject.Predmet.ProtuStrankaListFormatedWithAdressOIB_1">
      <item>EUROBLOK d.o.o., OIB 69913463063, Avenija Većeslava Holjevca 27, 10000 Zagreb</item>
    </derivirana_varijabla>
  </DomainObject.Predmet.ProtuStrankaListFormatedWithAdressOIB>
  <DomainObject.Predmet.ProtuStrankaListNazivFormated>
    <izvorni_sadrzaj>
      <item>EUROBLOK d.o.o.</item>
    </izvorni_sadrzaj>
    <derivirana_varijabla naziv="DomainObject.Predmet.ProtuStrankaListNazivFormated_1">
      <item>EUROBLOK d.o.o.</item>
    </derivirana_varijabla>
  </DomainObject.Predmet.ProtuStrankaListNazivFormated>
  <DomainObject.Predmet.ProtuStrankaListNazivFormatedOIB>
    <izvorni_sadrzaj>
      <item>EUROBLOK d.o.o., OIB 69913463063</item>
    </izvorni_sadrzaj>
    <derivirana_varijabla naziv="DomainObject.Predmet.ProtuStrankaListNazivFormatedOIB_1">
      <item>EUROBLOK d.o.o., OIB 69913463063</item>
    </derivirana_varijabla>
  </DomainObject.Predmet.ProtuStrankaListNazivFormatedOIB>
  <DomainObject.Predmet.OstaliListFormated>
    <izvorni_sadrzaj>
      <item>OD BUTERIN &amp; POSAVEC</item>
      <item>DAVORKA HULJEV</item>
      <item>ODVJETNIČKI URED ŠPANOVIĆ</item>
    </izvorni_sadrzaj>
    <derivirana_varijabla naziv="DomainObject.Predmet.OstaliListFormated_1">
      <item>OD BUTERIN &amp; POSAVEC</item>
      <item>DAVORKA HULJEV</item>
      <item>ODVJETNIČKI URED ŠPANOVIĆ</item>
    </derivirana_varijabla>
  </DomainObject.Predmet.OstaliListFormated>
  <DomainObject.Predmet.OstaliListFormatedOIB>
    <izvorni_sadrzaj>
      <item>OD BUTERIN &amp; POSAVEC</item>
      <item>DAVORKA HULJEV, OIB 69913463063</item>
      <item>ODVJETNIČKI URED ŠPANOVIĆ, OIB 54996477172</item>
    </izvorni_sadrzaj>
    <derivirana_varijabla naziv="DomainObject.Predmet.OstaliListFormatedOIB_1">
      <item>OD BUTERIN &amp; POSAVEC</item>
      <item>DAVORKA HULJEV, OIB 69913463063</item>
      <item>ODVJETNIČKI URED ŠPANOVIĆ, OIB 54996477172</item>
    </derivirana_varijabla>
  </DomainObject.Predmet.OstaliListFormatedOIB>
  <DomainObject.Predmet.OstaliListFormatedWithAdress>
    <izvorni_sadrzaj>
      <item>OD BUTERIN &amp; POSAVEC, Draškovićeva 82, 10000 Zagreb</item>
      <item>DAVORKA HULJEV, Miramarska 13d, 10000 Zagreb</item>
      <item>ODVJETNIČKI URED ŠPANOVIĆ, Trnjanska cesta 59, 10000 Zagreb</item>
    </izvorni_sadrzaj>
    <derivirana_varijabla naziv="DomainObject.Predmet.OstaliListFormatedWithAdress_1">
      <item>OD BUTERIN &amp; POSAVEC, Draškovićeva 82, 10000 Zagreb</item>
      <item>DAVORKA HULJEV, Miramarska 13d, 10000 Zagreb</item>
      <item>ODVJETNIČKI URED ŠPANOVIĆ, Trnjanska cesta 59, 10000 Zagreb</item>
    </derivirana_varijabla>
  </DomainObject.Predmet.OstaliListFormatedWithAdress>
  <DomainObject.Predmet.OstaliListFormatedWithAdressOIB>
    <izvorni_sadrzaj>
      <item>OD BUTERIN &amp; POSAVEC, Draškovićeva 82, 10000 Zagreb</item>
      <item>DAVORKA HULJEV, OIB 69913463063, Miramarska 13d, 10000 Zagreb</item>
      <item>ODVJETNIČKI URED ŠPANOVIĆ, OIB 54996477172, Trnjanska cesta 59, 10000 Zagreb</item>
    </izvorni_sadrzaj>
    <derivirana_varijabla naziv="DomainObject.Predmet.OstaliListFormatedWithAdressOIB_1">
      <item>OD BUTERIN &amp; POSAVEC, Draškovićeva 82, 10000 Zagreb</item>
      <item>DAVORKA HULJEV, OIB 69913463063, Miramarska 13d, 10000 Zagreb</item>
      <item>ODVJETNIČKI URED ŠPANOVIĆ, OIB 54996477172, Trnjanska cesta 59, 10000 Zagreb</item>
    </derivirana_varijabla>
  </DomainObject.Predmet.OstaliListFormatedWithAdressOIB>
  <DomainObject.Predmet.OstaliListNazivFormated>
    <izvorni_sadrzaj>
      <item>OD BUTERIN &amp; POSAVEC</item>
      <item>DAVORKA HULJEV</item>
      <item>ODVJETNIČKI URED ŠPANOVIĆ</item>
    </izvorni_sadrzaj>
    <derivirana_varijabla naziv="DomainObject.Predmet.OstaliListNazivFormated_1">
      <item>OD BUTERIN &amp; POSAVEC</item>
      <item>DAVORKA HULJEV</item>
      <item>ODVJETNIČKI URED ŠPANOVIĆ</item>
    </derivirana_varijabla>
  </DomainObject.Predmet.OstaliListNazivFormated>
  <DomainObject.Predmet.OstaliListNazivFormatedOIB>
    <izvorni_sadrzaj>
      <item>OD BUTERIN &amp; POSAVEC</item>
      <item>DAVORKA HULJEV, OIB 69913463063</item>
      <item>ODVJETNIČKI URED ŠPANOVIĆ, OIB 54996477172</item>
    </izvorni_sadrzaj>
    <derivirana_varijabla naziv="DomainObject.Predmet.OstaliListNazivFormatedOIB_1">
      <item>OD BUTERIN &amp; POSAVEC</item>
      <item>DAVORKA HULJEV, OIB 69913463063</item>
      <item>ODVJETNIČKI URED ŠPANOVIĆ, OIB 54996477172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STEIERMÄRKISCHE BANKA d.o.o. i dr.</izvorni_sadrzaj>
    <derivirana_varijabla naziv="DomainObject.Predmet.StrankaIDrugi_1">ERSTE &amp; STEIERMÄRKISCHE BANKA d.o.o. i dr.</derivirana_varijabla>
  </DomainObject.Predmet.StrankaIDrugi>
  <DomainObject.Predmet.ProtustrankaIDrugi>
    <izvorni_sadrzaj>EUROBLOK d.o.o.</izvorni_sadrzaj>
    <derivirana_varijabla naziv="DomainObject.Predmet.ProtustrankaIDrugi_1">EUROBLOK d.o.o.</derivirana_varijabla>
  </DomainObject.Predmet.ProtustrankaIDrugi>
  <DomainObject.Predmet.StrankaIDrugiAdressOIB>
    <izvorni_sadrzaj>ERSTE &amp; STEIERMÄRKISCHE BANKA d.o.o., OIB 23057039320, Jadranski Trg 3/a, 51000 Rijeka i dr.</izvorni_sadrzaj>
    <derivirana_varijabla naziv="DomainObject.Predmet.StrankaIDrugiAdressOIB_1">ERSTE &amp; STEIERMÄRKISCHE BANKA d.o.o., OIB 23057039320, Jadranski Trg 3/a, 51000 Rijeka i dr.</derivirana_varijabla>
  </DomainObject.Predmet.StrankaIDrugiAdressOIB>
  <DomainObject.Predmet.ProtustrankaIDrugiAdressOIB>
    <izvorni_sadrzaj>EUROBLOK d.o.o., OIB 69913463063, Avenija Većeslava Holjevca 27, 10000 Zagreb</izvorni_sadrzaj>
    <derivirana_varijabla naziv="DomainObject.Predmet.ProtustrankaIDrugiAdressOIB_1">EUROBLOK d.o.o., OIB 69913463063, Avenija Većeslava Holjevca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</izvorni_sadrzaj>
    <derivirana_varijabla naziv="DomainObject.Predmet.SudioniciListNaziv_1"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</derivirana_varijabla>
  </DomainObject.Predmet.SudioniciListNaziv>
  <DomainObject.Predmet.SudioniciListAdressOIB>
    <izvorni_sadrzaj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</izvorni_sadrzaj>
    <derivirana_varijabla naziv="DomainObject.Predmet.SudioniciListAdressOIB_1"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69913463063</item>
      <item>, OIB null</item>
      <item>, OIB 23057039320</item>
      <item>, OIB 69913463063</item>
      <item>, OIB 74494862058</item>
      <item>, OIB 54996477172</item>
      <item>, OIB 11172737648</item>
    </izvorni_sadrzaj>
    <derivirana_varijabla naziv="DomainObject.Predmet.SudioniciListNazivOIB_1">
      <item>, OIB 69913463063</item>
      <item>, OIB null</item>
      <item>, OIB 23057039320</item>
      <item>, OIB 69913463063</item>
      <item>, OIB 74494862058</item>
      <item>, OIB 54996477172</item>
      <item>, OIB 11172737648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1184</properties:Characters>
  <properties:Lines>44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2016-09-27T09:46:00Z</dcterms:created>
  <dc:creator>Nikola Ribarić</dc:creator>
  <cp:lastModifiedBy>Ivana Stampf</cp:lastModifiedBy>
  <dcterms:modified xmlns:xsi="http://www.w3.org/2001/XMLSchema-instance" xsi:type="dcterms:W3CDTF">2016-09-27T12:10:00Z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