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5ccdd" w14:paraId="805ccdd"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021FA3">
        <w:rPr>
          <w:b/>
        </w:rPr>
        <w:t>1204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F0B07"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w:t>
      </w:r>
      <w:r w:rsidR="002044C7">
        <w:t>MEGARON d.o.o., Split, Biskupa Jurja Dobrile 7, OIB: 03740362025</w:t>
      </w:r>
      <w:r w:rsidR="00FF0B07">
        <w:t xml:space="preserve">, </w:t>
      </w:r>
      <w:r w:rsidR="009D61DC" w:rsidRPr="00786D7E">
        <w:t xml:space="preserve">dana </w:t>
      </w:r>
      <w:r w:rsidR="00CD2A53">
        <w:t>1</w:t>
      </w:r>
      <w:r w:rsidR="002044C7">
        <w:t>3</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2044C7" w:rsidRPr="002044C7">
        <w:t xml:space="preserve"> </w:t>
      </w:r>
      <w:r w:rsidR="002044C7">
        <w:t>MEGARON d.o.o., Split, Biskupa Jurja Dobrile 7, OIB: 03740362025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A00E6B">
        <w:rPr>
          <w:b/>
          <w:u w:val="single"/>
        </w:rPr>
        <w:t>09</w:t>
      </w:r>
      <w:r w:rsidR="00B15680">
        <w:rPr>
          <w:b/>
          <w:u w:val="single"/>
        </w:rPr>
        <w:t>,</w:t>
      </w:r>
      <w:r w:rsidR="005B6716">
        <w:rPr>
          <w:b/>
          <w:u w:val="single"/>
        </w:rPr>
        <w:t>30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B6716">
        <w:t>Nenad Pogančić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B6716">
        <w:t>Nenadu Pogančić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12</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2044C7">
        <w:t>MEGARON d.o.o., Split, Biskupa Jurja Dobrile 7, OIB: 03740362025</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5B6716">
        <w:t>01</w:t>
      </w:r>
      <w:r w:rsidR="00BF7082">
        <w:t>.</w:t>
      </w:r>
      <w:r w:rsidR="00517DCD">
        <w:t xml:space="preserve"> </w:t>
      </w:r>
      <w:r w:rsidR="005B6716">
        <w:t>rujna</w:t>
      </w:r>
      <w:r w:rsidR="005E0147" w:rsidRPr="00786D7E">
        <w:t xml:space="preserve"> 201</w:t>
      </w:r>
      <w:r w:rsidR="005B6716">
        <w:t>5</w:t>
      </w:r>
      <w:r w:rsidRPr="00786D7E">
        <w:t>.g. ima u očevidniku redoslijeda osnova za plaćanje evidentirane neizvršene osnove za plaćanje u neprekinutom razdoblju od</w:t>
      </w:r>
      <w:r w:rsidR="009A44FF">
        <w:t xml:space="preserve"> </w:t>
      </w:r>
      <w:r w:rsidR="005B6716">
        <w:t>1626</w:t>
      </w:r>
      <w:r w:rsidR="004F1BA1" w:rsidRPr="00786D7E">
        <w:t xml:space="preserve"> </w:t>
      </w:r>
      <w:r w:rsidRPr="00786D7E">
        <w:t>dana, u ukupnom iznosu od</w:t>
      </w:r>
      <w:r w:rsidR="00D82265">
        <w:t xml:space="preserve"> </w:t>
      </w:r>
      <w:r w:rsidR="004A3AC1">
        <w:t>1</w:t>
      </w:r>
      <w:r w:rsidR="005B6716">
        <w:t>.019.578,74</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2044C7">
        <w:rPr>
          <w:b/>
        </w:rPr>
        <w:t>3</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100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7100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B6716">
      <w:rPr>
        <w:rFonts w:hAnsi="Book Antiqua" w:ascii="Book Antiqua"/>
        <w:b/>
        <w:sz w:val="20"/>
        <w:szCs w:val="20"/>
      </w:rPr>
      <w:t>1204</w:t>
    </w:r>
    <w:r w:rsidR="00B01154">
      <w:rPr>
        <w:rFonts w:hAnsi="Book Antiqua" w:ascii="Book Antiqua"/>
        <w:b/>
        <w:sz w:val="20"/>
        <w:szCs w:val="20"/>
      </w:rPr>
      <w:t>/16</w:t>
    </w:r>
  </w:p>
  <w:p w:rsidRDefault="00D71003" w:rsidP="0084417E" w:rsidR="00BE1B95" w:rsidRPr="005E6841">
    <w:pPr>
      <w:jc w:val="both"/>
      <w:rPr>
        <w:rFonts w:hAnsi="Book Antiqua" w:ascii="Book Antiqua"/>
        <w:b/>
      </w:rPr>
    </w:pPr>
  </w:p>
  <w:p w:rsidRDefault="00D7100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44C7"/>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6263F"/>
    <w:rsid w:val="005844B8"/>
    <w:rsid w:val="00586D51"/>
    <w:rsid w:val="005B6716"/>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71003"/>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71003"/>
    <w:rPr>
      <w:color w:val="808080"/>
      <w:bdr w:space="0" w:sz="0" w:color="auto" w:val="none"/>
      <w:shd w:fill="auto" w:color="auto" w:val="clear"/>
    </w:rPr>
  </w:style>
  <w:style w:customStyle="true" w:styleId="eSPISCCParagraphDefaultFont" w:type="character">
    <w:name w:val="eSPIS_CC_Paragraph Default Font"/>
    <w:basedOn w:val="Zadanifontodlomka"/>
    <w:rsid w:val="00D7100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71003"/>
    <w:rPr>
      <w:b/>
      <w:bdr w:space="0" w:sz="0" w:color="auto" w:val="none"/>
      <w:shd w:fill="FFFFCC" w:color="auto" w:val="clear"/>
      <w:lang w:val="hr-HR"/>
    </w:rPr>
  </w:style>
  <w:style w:customStyle="true" w:styleId="PozadinaSvijetloCrvena" w:type="character">
    <w:name w:val="Pozadina_SvijetloCrvena"/>
    <w:basedOn w:val="eSPISCCParagraphDefaultFont"/>
    <w:rsid w:val="00D7100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7100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71003"/>
    <w:rPr>
      <w:color w:val="808080"/>
      <w:bdr w:color="auto" w:space="0" w:sz="0" w:val="none"/>
      <w:shd w:color="auto" w:fill="auto" w:val="clear"/>
    </w:rPr>
  </w:style>
  <w:style w:customStyle="1" w:styleId="eSPISCCParagraphDefaultFont" w:type="character">
    <w:name w:val="eSPIS_CC_Paragraph Default Font"/>
    <w:basedOn w:val="Zadanifontodlomka"/>
    <w:rsid w:val="00D7100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71003"/>
    <w:rPr>
      <w:b/>
      <w:bdr w:color="auto" w:space="0" w:sz="0" w:val="none"/>
      <w:shd w:color="auto" w:fill="FFFFCC" w:val="clear"/>
      <w:lang w:val="hr-HR"/>
    </w:rPr>
  </w:style>
  <w:style w:customStyle="1" w:styleId="PozadinaSvijetloCrvena" w:type="character">
    <w:name w:val="Pozadina_SvijetloCrvena"/>
    <w:basedOn w:val="eSPISCCParagraphDefaultFont"/>
    <w:rsid w:val="00D7100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7100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1204</izvorni_sadrzaj>
    <derivirana_varijabla naziv="DomainObject.Predmet.Broj_1">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St-1204/2016</izvorni_sadrzaj>
    <derivirana_varijabla naziv="DomainObject.Predmet.OznakaBroj_1">St-1204/2016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MEGARON d.o.o. za građenje</izvorni_sadrzaj>
    <derivirana_varijabla naziv="DomainObject.Predmet.ProtustrankaFormated_1">  MEGARON d.o.o. za građenje</derivirana_varijabla>
  </DomainObject.Predmet.ProtustrankaFormated>
  <DomainObject.Predmet.ProtustrankaFormatedOIB>
    <izvorni_sadrzaj>  MEGARON d.o.o. za građenje, OIB 03740362025</izvorni_sadrzaj>
    <derivirana_varijabla naziv="DomainObject.Predmet.ProtustrankaFormatedOIB_1">  MEGARON d.o.o. za građenje, OIB 03740362025</derivirana_varijabla>
  </DomainObject.Predmet.ProtustrankaFormatedOIB>
  <DomainObject.Predmet.ProtustrankaFormatedWithAdress>
    <izvorni_sadrzaj> MEGARON d.o.o. za građenje, Biskupa Jurja Dobrile 7, 21000 Split</izvorni_sadrzaj>
    <derivirana_varijabla naziv="DomainObject.Predmet.ProtustrankaFormatedWithAdress_1"> MEGARON d.o.o. za građenje, Biskupa Jurja Dobrile 7, 21000 Split</derivirana_varijabla>
  </DomainObject.Predmet.ProtustrankaFormatedWithAdress>
  <DomainObject.Predmet.ProtustrankaFormatedWithAdressOIB>
    <izvorni_sadrzaj> MEGARON d.o.o. za građenje, OIB 03740362025, Biskupa Jurja Dobrile 7, 21000 Split</izvorni_sadrzaj>
    <derivirana_varijabla naziv="DomainObject.Predmet.ProtustrankaFormatedWithAdressOIB_1"> MEGARON d.o.o. za građenje, OIB 03740362025, Biskupa Jurja Dobrile 7, 21000 Split</derivirana_varijabla>
  </DomainObject.Predmet.ProtustrankaFormatedWithAdressOIB>
  <DomainObject.Predmet.ProtustrankaWithAdress>
    <izvorni_sadrzaj>MEGARON d.o.o. za građenje Biskupa Jurja Dobrile 7, 21000 Split</izvorni_sadrzaj>
    <derivirana_varijabla naziv="DomainObject.Predmet.ProtustrankaWithAdress_1">MEGARON d.o.o. za građenje Biskupa Jurja Dobrile 7, 21000 Split</derivirana_varijabla>
  </DomainObject.Predmet.ProtustrankaWithAdress>
  <DomainObject.Predmet.ProtustrankaWithAdressOIB>
    <izvorni_sadrzaj>MEGARON d.o.o. za građenje, OIB 03740362025, Biskupa Jurja Dobrile 7, 21000 Split</izvorni_sadrzaj>
    <derivirana_varijabla naziv="DomainObject.Predmet.ProtustrankaWithAdressOIB_1">MEGARON d.o.o. za građenje, OIB 03740362025, Biskupa Jurja Dobrile 7, 21000 Split</derivirana_varijabla>
  </DomainObject.Predmet.ProtustrankaWithAdressOIB>
  <DomainObject.Predmet.ProtustrankaNazivFormated>
    <izvorni_sadrzaj>MEGARON d.o.o. za građenje</izvorni_sadrzaj>
    <derivirana_varijabla naziv="DomainObject.Predmet.ProtustrankaNazivFormated_1">MEGARON d.o.o. za građenje</derivirana_varijabla>
  </DomainObject.Predmet.ProtustrankaNazivFormated>
  <DomainObject.Predmet.ProtustrankaNazivFormatedOIB>
    <izvorni_sadrzaj>MEGARON d.o.o. za građenje, OIB 03740362025</izvorni_sadrzaj>
    <derivirana_varijabla naziv="DomainObject.Predmet.ProtustrankaNazivFormatedOIB_1">MEGARON d.o.o. za građenje, OIB 03740362025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1019578.74</izvorni_sadrzaj>
    <derivirana_varijabla naziv="DomainObject.Predmet.TrenutnaVrijednost_1">1019578.74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MEGARON d.o.o. za građenje</item>
    </izvorni_sadrzaj>
    <derivirana_varijabla naziv="DomainObject.Predmet.ProtuStrankaListFormated_1">
      <item>MEGARON d.o.o. za građenje</item>
    </derivirana_varijabla>
  </DomainObject.Predmet.ProtuStrankaListFormated>
  <DomainObject.Predmet.ProtuStrankaListFormatedOIB>
    <izvorni_sadrzaj>
      <item>MEGARON d.o.o. za građenje, OIB 03740362025</item>
    </izvorni_sadrzaj>
    <derivirana_varijabla naziv="DomainObject.Predmet.ProtuStrankaListFormatedOIB_1">
      <item>MEGARON d.o.o. za građenje, OIB 03740362025</item>
    </derivirana_varijabla>
  </DomainObject.Predmet.ProtuStrankaListFormatedOIB>
  <DomainObject.Predmet.ProtuStrankaListFormatedWithAdress>
    <izvorni_sadrzaj>
      <item>MEGARON d.o.o. za građenje, Biskupa Jurja Dobrile 7, 21000 Split</item>
    </izvorni_sadrzaj>
    <derivirana_varijabla naziv="DomainObject.Predmet.ProtuStrankaListFormatedWithAdress_1">
      <item>MEGARON d.o.o. za građenje, Biskupa Jurja Dobrile 7, 21000 Split</item>
    </derivirana_varijabla>
  </DomainObject.Predmet.ProtuStrankaListFormatedWithAdress>
  <DomainObject.Predmet.ProtuStrankaListFormatedWithAdressOIB>
    <izvorni_sadrzaj>
      <item>MEGARON d.o.o. za građenje, OIB 03740362025, Biskupa Jurja Dobrile 7, 21000 Split</item>
    </izvorni_sadrzaj>
    <derivirana_varijabla naziv="DomainObject.Predmet.ProtuStrankaListFormatedWithAdressOIB_1">
      <item>MEGARON d.o.o. za građenje, OIB 03740362025, Biskupa Jurja Dobrile 7, 21000 Split</item>
    </derivirana_varijabla>
  </DomainObject.Predmet.ProtuStrankaListFormatedWithAdressOIB>
  <DomainObject.Predmet.ProtuStrankaListNazivFormated>
    <izvorni_sadrzaj>
      <item>MEGARON d.o.o. za građenje</item>
    </izvorni_sadrzaj>
    <derivirana_varijabla naziv="DomainObject.Predmet.ProtuStrankaListNazivFormated_1">
      <item>MEGARON d.o.o. za građenje</item>
    </derivirana_varijabla>
  </DomainObject.Predmet.ProtuStrankaListNazivFormated>
  <DomainObject.Predmet.ProtuStrankaListNazivFormatedOIB>
    <izvorni_sadrzaj>
      <item>MEGARON d.o.o. za građenje, OIB 03740362025</item>
    </izvorni_sadrzaj>
    <derivirana_varijabla naziv="DomainObject.Predmet.ProtuStrankaListNazivFormatedOIB_1">
      <item>MEGARON d.o.o. za građenje, OIB 03740362025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MEGARON d.o.o. za građenje</izvorni_sadrzaj>
    <derivirana_varijabla naziv="DomainObject.Predmet.ProtustrankaIDrugi_1">MEGARON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MEGARON d.o.o. za građenje, OIB 03740362025, Biskupa Jurja Dobrile 7, 21000 Split</izvorni_sadrzaj>
    <derivirana_varijabla naziv="DomainObject.Predmet.ProtustrankaIDrugiAdressOIB_1">MEGARON d.o.o. za građenje, OIB 03740362025, Biskupa Jurja Dobrile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MEGARON d.o.o. za građenje</item>
      <item>FINANCIJSKA AGENCIJA, RC SPLIT</item>
    </izvorni_sadrzaj>
    <derivirana_varijabla naziv="DomainObject.Predmet.SudioniciListNaziv_1">
      <item>MEGARON d.o.o. za građenje</item>
      <item>FINANCIJSKA AGENCIJA, RC SPLIT</item>
    </derivirana_varijabla>
  </DomainObject.Predmet.SudioniciListNaziv>
  <DomainObject.Predmet.SudioniciListAdressOIB>
    <izvorni_sadrzaj>
      <item>MEGARON d.o.o. za građenje, OIB 03740362025, Biskupa Jurja Dobrile 7,21000 Split</item>
      <item>FINANCIJSKA AGENCIJA, RC SPLIT, OIB 85821130368, Mažuranićevo šetalište 24 b,21000 Split</item>
    </izvorni_sadrzaj>
    <derivirana_varijabla naziv="DomainObject.Predmet.SudioniciListAdressOIB_1">
      <item>MEGARON d.o.o. za građenje, OIB 03740362025, Biskupa Jurja Dobrile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03740362025</item>
      <item>, OIB 85821130368</item>
    </izvorni_sadrzaj>
    <derivirana_varijabla naziv="DomainObject.Predmet.SudioniciListNazivOIB_1">
      <item>, OIB 03740362025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5480</properties:Characters>
  <properties:Lines>133</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2017-03-13T12:26:00Z</dcterms:created>
  <dc:creator>Diana Butigan Granić</dc:creator>
  <cp:lastModifiedBy>Mara Marčinko</cp:lastModifiedBy>
  <cp:lastPrinted>2017-03-13T12:58:00Z</cp:lastPrinted>
  <dcterms:modified xmlns:xsi="http://www.w3.org/2001/XMLSchema-instance" xsi:type="dcterms:W3CDTF">2017-03-13T13:00:00Z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