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bb8f" w14:paraId="398bb8f" w:rsidRDefault="0072192B"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216CD5">
        <w:rPr>
          <w:b/>
        </w:rPr>
        <w:t>371</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postupku povodom prijedloga za otvaranje stečajnog postupka nad dužnikom </w:t>
      </w:r>
      <w:r w:rsidR="00216CD5">
        <w:t>M.J.A. d.o.o. Krvavica, Krvavica 43/A, OIB: 25980084186</w:t>
      </w:r>
      <w:r>
        <w:t>, dana</w:t>
      </w:r>
      <w:r w:rsidR="000F41F7">
        <w:t xml:space="preserve"> </w:t>
      </w:r>
      <w:r w:rsidR="00216CD5">
        <w:t>28</w:t>
      </w:r>
      <w:r w:rsidR="00A25433">
        <w:t>. ožujka 2018.</w:t>
      </w:r>
    </w:p>
    <w:p w:rsidRDefault="00C82BA1" w:rsidP="00C82BA1" w:rsidR="00C82BA1" w:rsidRPr="00FA098F">
      <w:pPr>
        <w:jc w:val="both"/>
        <w:rPr>
          <w:sz w:val="16"/>
          <w:szCs w:val="16"/>
        </w:rPr>
      </w:pPr>
    </w:p>
    <w:p w:rsidRDefault="00C82BA1" w:rsidP="00C82BA1" w:rsidR="00C82BA1" w:rsidRPr="0072192B">
      <w:pPr>
        <w:jc w:val="both"/>
        <w:rPr>
          <w:szCs w:val="24"/>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216CD5">
        <w:t>Ante Kujundžić iz Krvavica, Krvavica 43/A,</w:t>
      </w:r>
      <w:r w:rsidR="00DE519A">
        <w:t xml:space="preserve"> OIB: 06110535880</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16CD5">
        <w:t>371</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16CD5">
        <w:t>371</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72192B" w:rsidP="009002A7" w:rsidR="0072192B">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73">
        <w:t>30</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w:t>
      </w:r>
      <w:r w:rsidR="0072192B">
        <w:rPr>
          <w:szCs w:val="24"/>
        </w:rPr>
        <w:t>,</w:t>
      </w:r>
      <w:r w:rsidR="007224A6">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t xml:space="preserve"> dalje: SZ), </w:t>
      </w:r>
      <w:r w:rsidR="00686F73">
        <w:t>zahtjev za provedbu skraćenog</w:t>
      </w:r>
      <w:r>
        <w:t xml:space="preserve"> stečajnog postupka nad d</w:t>
      </w:r>
      <w:r w:rsidR="00702A5E">
        <w:t xml:space="preserve">užnikom </w:t>
      </w:r>
      <w:r w:rsidR="00216CD5">
        <w:t>M.J.A. d.o.o. Krvavica, OIB: 25980084186</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216CD5">
        <w:t>1084</w:t>
      </w:r>
      <w:r w:rsidR="009D1EE0">
        <w:t xml:space="preserve"> dana, u ukupnom iznosu od </w:t>
      </w:r>
      <w:r w:rsidR="00216CD5">
        <w:t>68.258,93</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S obzirom da se u konkretnom slučaju bile ispunjene pretpostavke za provedbu skraćenog stečajnog postupka, ovaj sud je 1</w:t>
      </w:r>
      <w:r w:rsidR="00216CD5">
        <w:t>4</w:t>
      </w:r>
      <w:r>
        <w:t xml:space="preserve">. </w:t>
      </w:r>
      <w:r w:rsidR="00216CD5">
        <w:t>ožujka</w:t>
      </w:r>
      <w:r>
        <w:t xml:space="preserve"> 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216CD5">
        <w:t>1368</w:t>
      </w:r>
      <w:r>
        <w:t xml:space="preserve">/2015 od </w:t>
      </w:r>
      <w:r w:rsidR="00216CD5">
        <w:t>3. veljače</w:t>
      </w:r>
      <w:r>
        <w:t xml:space="preserve"> 2017. obustavio skraćeni stečajni postupak nad dužnikom </w:t>
      </w:r>
      <w:r w:rsidR="0089133E">
        <w:t>te je po pravomoćnosti tog rješenja predmet zaveden pod novi posl. br. St-</w:t>
      </w:r>
      <w:r w:rsidR="00216CD5">
        <w:t>371</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16CD5">
        <w:t>371</w:t>
      </w:r>
      <w:r w:rsidR="00A25433">
        <w:t>/2017</w:t>
      </w:r>
      <w:r w:rsidRPr="007224A6">
        <w:t xml:space="preserve"> od</w:t>
      </w:r>
      <w:r w:rsidRPr="00702A5E">
        <w:rPr>
          <w:b/>
        </w:rPr>
        <w:t xml:space="preserve"> </w:t>
      </w:r>
      <w:r w:rsidR="00A25433">
        <w:t>2</w:t>
      </w:r>
      <w:r w:rsidR="00216CD5">
        <w:t>8</w:t>
      </w:r>
      <w:r w:rsidR="00A25433">
        <w:t>.03.2018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A25433">
        <w:t xml:space="preserve">Ante </w:t>
      </w:r>
      <w:r w:rsidR="00216CD5">
        <w:t>Kujundžić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686F73">
        <w:t xml:space="preserve">Antu </w:t>
      </w:r>
      <w:r w:rsidR="00216CD5">
        <w:t>Kujundžića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216CD5">
        <w:t>28</w:t>
      </w:r>
      <w:r w:rsidR="009002A7">
        <w:t xml:space="preserve">. </w:t>
      </w:r>
      <w:r w:rsidR="0089133E">
        <w:t>ožujka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89133E" w:rsidP="0072192B" w:rsidR="0089133E">
      <w:pPr>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89133E">
        <w:t xml:space="preserve">Anti </w:t>
      </w:r>
      <w:r w:rsidR="00216CD5">
        <w:t>Kujundžiću</w:t>
      </w:r>
      <w:r w:rsidR="0089133E">
        <w:t xml:space="preserve">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2677F">
          <w:rPr>
            <w:noProof/>
          </w:rPr>
          <w:t>3</w:t>
        </w:r>
        <w:r>
          <w:fldChar w:fldCharType="end"/>
        </w:r>
      </w:sdtContent>
    </w:sdt>
    <w:r>
      <w:t>-</w:t>
    </w:r>
    <w:r>
      <w:tab/>
      <w:t xml:space="preserve">   12. St-</w:t>
    </w:r>
    <w:r w:rsidR="00216CD5">
      <w:t>371</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16CD5"/>
    <w:rsid w:val="00254B18"/>
    <w:rsid w:val="0028268A"/>
    <w:rsid w:val="002A70CF"/>
    <w:rsid w:val="002F41E7"/>
    <w:rsid w:val="003A2582"/>
    <w:rsid w:val="004745EB"/>
    <w:rsid w:val="004922BA"/>
    <w:rsid w:val="005A224A"/>
    <w:rsid w:val="00686F73"/>
    <w:rsid w:val="006F4A44"/>
    <w:rsid w:val="00702A5E"/>
    <w:rsid w:val="0072192B"/>
    <w:rsid w:val="007224A6"/>
    <w:rsid w:val="0072677F"/>
    <w:rsid w:val="00757C72"/>
    <w:rsid w:val="0089133E"/>
    <w:rsid w:val="008E4A02"/>
    <w:rsid w:val="009002A7"/>
    <w:rsid w:val="009C61B7"/>
    <w:rsid w:val="009D1EE0"/>
    <w:rsid w:val="009F4E01"/>
    <w:rsid w:val="00A14B7B"/>
    <w:rsid w:val="00A160C7"/>
    <w:rsid w:val="00A25433"/>
    <w:rsid w:val="00A42CE8"/>
    <w:rsid w:val="00A65088"/>
    <w:rsid w:val="00A86E8D"/>
    <w:rsid w:val="00A9627C"/>
    <w:rsid w:val="00B5273D"/>
    <w:rsid w:val="00BE546C"/>
    <w:rsid w:val="00C21DEF"/>
    <w:rsid w:val="00C64C7E"/>
    <w:rsid w:val="00C82BA1"/>
    <w:rsid w:val="00CD4305"/>
    <w:rsid w:val="00CD43BF"/>
    <w:rsid w:val="00DD581D"/>
    <w:rsid w:val="00DE519A"/>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2677F"/>
    <w:rPr>
      <w:color w:val="808080"/>
      <w:bdr w:space="0" w:sz="0" w:color="auto" w:val="none"/>
      <w:shd w:fill="auto" w:color="auto" w:val="clear"/>
    </w:rPr>
  </w:style>
  <w:style w:customStyle="true" w:styleId="eSPISCCParagraphDefaultFont" w:type="character">
    <w:name w:val="eSPIS_CC_Paragraph Default Font"/>
    <w:basedOn w:val="Zadanifontodlomka"/>
    <w:rsid w:val="007267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677F"/>
    <w:rPr>
      <w:bdr w:space="0" w:sz="0" w:color="auto" w:val="none"/>
      <w:shd w:fill="FFFFCC" w:color="auto" w:val="clear"/>
      <w:lang w:val="hr-HR"/>
    </w:rPr>
  </w:style>
  <w:style w:customStyle="true" w:styleId="PozadinaSvijetloCrvena" w:type="character">
    <w:name w:val="Pozadina_SvijetloCrvena"/>
    <w:basedOn w:val="eSPISCCParagraphDefaultFont"/>
    <w:rsid w:val="007267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67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2677F"/>
    <w:rPr>
      <w:color w:val="808080"/>
      <w:bdr w:color="auto" w:space="0" w:sz="0" w:val="none"/>
      <w:shd w:color="auto" w:fill="auto" w:val="clear"/>
    </w:rPr>
  </w:style>
  <w:style w:customStyle="1" w:styleId="eSPISCCParagraphDefaultFont" w:type="character">
    <w:name w:val="eSPIS_CC_Paragraph Default Font"/>
    <w:basedOn w:val="Zadanifontodlomka"/>
    <w:rsid w:val="007267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677F"/>
    <w:rPr>
      <w:bdr w:color="auto" w:space="0" w:sz="0" w:val="none"/>
      <w:shd w:color="auto" w:fill="FFFFCC" w:val="clear"/>
      <w:lang w:val="hr-HR"/>
    </w:rPr>
  </w:style>
  <w:style w:customStyle="1" w:styleId="PozadinaSvijetloCrvena" w:type="character">
    <w:name w:val="Pozadina_SvijetloCrvena"/>
    <w:basedOn w:val="eSPISCCParagraphDefaultFont"/>
    <w:rsid w:val="007267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67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M.J.A. društvo s ograničenom odgovornošću za trgovinu i građenje</izvorni_sadrzaj>
    <derivirana_varijabla naziv="DomainObject.Predmet.ProtustrankaFormated_1">  M.J.A. društvo s ograničenom odgovornošću za trgovinu i građenje</derivirana_varijabla>
  </DomainObject.Predmet.ProtustrankaFormated>
  <DomainObject.Predmet.ProtustrankaFormatedOIB>
    <izvorni_sadrzaj>  M.J.A. društvo s ograničenom odgovornošću za trgovinu i građenje, OIB 25980084186</izvorni_sadrzaj>
    <derivirana_varijabla naziv="DomainObject.Predmet.ProtustrankaFormatedOIB_1">  M.J.A. društvo s ograničenom odgovornošću za trgovinu i građenje, OIB 25980084186</derivirana_varijabla>
  </DomainObject.Predmet.ProtustrankaFormatedOIB>
  <DomainObject.Predmet.ProtustrankaFormatedWithAdress>
    <izvorni_sadrzaj> M.J.A. društvo s ograničenom odgovornošću za trgovinu i građenje, Krvavica 43/A, 21320 Krvavica</izvorni_sadrzaj>
    <derivirana_varijabla naziv="DomainObject.Predmet.ProtustrankaFormatedWithAdress_1"> M.J.A. društvo s ograničenom odgovornošću za trgovinu i građenje, Krvavica 43/A, 21320 Krvavica</derivirana_varijabla>
  </DomainObject.Predmet.ProtustrankaFormatedWithAdress>
  <DomainObject.Predmet.ProtustrankaFormatedWithAdressOIB>
    <izvorni_sadrzaj> M.J.A. društvo s ograničenom odgovornošću za trgovinu i građenje, OIB 25980084186, Krvavica 43/A, 21320 Krvavica</izvorni_sadrzaj>
    <derivirana_varijabla naziv="DomainObject.Predmet.ProtustrankaFormatedWithAdressOIB_1"> M.J.A. društvo s ograničenom odgovornošću za trgovinu i građenje, OIB 25980084186, Krvavica 43/A, 21320 Krvavica</derivirana_varijabla>
  </DomainObject.Predmet.ProtustrankaFormatedWithAdressOIB>
  <DomainObject.Predmet.ProtustrankaWithAdress>
    <izvorni_sadrzaj>M.J.A. društvo s ograničenom odgovornošću za trgovinu i građenje Krvavica 43/A, 21320 Krvavica</izvorni_sadrzaj>
    <derivirana_varijabla naziv="DomainObject.Predmet.ProtustrankaWithAdress_1">M.J.A. društvo s ograničenom odgovornošću za trgovinu i građenje Krvavica 43/A, 21320 Krvavica</derivirana_varijabla>
  </DomainObject.Predmet.ProtustrankaWithAdress>
  <DomainObject.Predmet.ProtustrankaWithAdressOIB>
    <izvorni_sadrzaj>M.J.A. društvo s ograničenom odgovornošću za trgovinu i građenje, OIB 25980084186, Krvavica 43/A, 21320 Krvavica</izvorni_sadrzaj>
    <derivirana_varijabla naziv="DomainObject.Predmet.ProtustrankaWithAdressOIB_1">M.J.A. društvo s ograničenom odgovornošću za trgovinu i građenje, OIB 25980084186, Krvavica 43/A, 21320 Krvavica</derivirana_varijabla>
  </DomainObject.Predmet.ProtustrankaWithAdressOIB>
  <DomainObject.Predmet.ProtustrankaNazivFormated>
    <izvorni_sadrzaj>M.J.A. društvo s ograničenom odgovornošću za trgovinu i građenje</izvorni_sadrzaj>
    <derivirana_varijabla naziv="DomainObject.Predmet.ProtustrankaNazivFormated_1">M.J.A. društvo s ograničenom odgovornošću za trgovinu i građenje</derivirana_varijabla>
  </DomainObject.Predmet.ProtustrankaNazivFormated>
  <DomainObject.Predmet.ProtustrankaNazivFormatedOIB>
    <izvorni_sadrzaj>M.J.A. društvo s ograničenom odgovornošću za trgovinu i građenje, OIB 25980084186</izvorni_sadrzaj>
    <derivirana_varijabla naziv="DomainObject.Predmet.ProtustrankaNazivFormatedOIB_1">M.J.A. društvo s ograničenom odgovornošću za trgovinu i građenje, OIB 25980084186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M.J.A. društvo s ograničenom odgovornošću za trgovinu i građenje</item>
    </izvorni_sadrzaj>
    <derivirana_varijabla naziv="DomainObject.Predmet.ProtuStrankaListFormated_1">
      <item>M.J.A. društvo s ograničenom odgovornošću za trgovinu i građenje</item>
    </derivirana_varijabla>
  </DomainObject.Predmet.ProtuStrankaListFormated>
  <DomainObject.Predmet.ProtuStrankaListFormatedOIB>
    <izvorni_sadrzaj>
      <item>M.J.A. društvo s ograničenom odgovornošću za trgovinu i građenje, OIB 25980084186</item>
    </izvorni_sadrzaj>
    <derivirana_varijabla naziv="DomainObject.Predmet.ProtuStrankaListFormatedOIB_1">
      <item>M.J.A. društvo s ograničenom odgovornošću za trgovinu i građenje, OIB 25980084186</item>
    </derivirana_varijabla>
  </DomainObject.Predmet.ProtuStrankaListFormatedOIB>
  <DomainObject.Predmet.ProtuStrankaListFormatedWithAdress>
    <izvorni_sadrzaj>
      <item>M.J.A. društvo s ograničenom odgovornošću za trgovinu i građenje, Krvavica 43/A, 21320 Krvavica</item>
    </izvorni_sadrzaj>
    <derivirana_varijabla naziv="DomainObject.Predmet.ProtuStrankaListFormatedWithAdress_1">
      <item>M.J.A. društvo s ograničenom odgovornošću za trgovinu i građenje, Krvavica 43/A, 21320 Krvavica</item>
    </derivirana_varijabla>
  </DomainObject.Predmet.ProtuStrankaListFormatedWithAdress>
  <DomainObject.Predmet.ProtuStrankaListFormatedWithAdressOIB>
    <izvorni_sadrzaj>
      <item>M.J.A. društvo s ograničenom odgovornošću za trgovinu i građenje, OIB 25980084186, Krvavica 43/A, 21320 Krvavica</item>
    </izvorni_sadrzaj>
    <derivirana_varijabla naziv="DomainObject.Predmet.ProtuStrankaListFormatedWithAdressOIB_1">
      <item>M.J.A. društvo s ograničenom odgovornošću za trgovinu i građenje, OIB 25980084186, Krvavica 43/A, 21320 Krvavica</item>
    </derivirana_varijabla>
  </DomainObject.Predmet.ProtuStrankaListFormatedWithAdressOIB>
  <DomainObject.Predmet.ProtuStrankaListNazivFormated>
    <izvorni_sadrzaj>
      <item>M.J.A. društvo s ograničenom odgovornošću za trgovinu i građenje</item>
    </izvorni_sadrzaj>
    <derivirana_varijabla naziv="DomainObject.Predmet.ProtuStrankaListNazivFormated_1">
      <item>M.J.A. društvo s ograničenom odgovornošću za trgovinu i građenje</item>
    </derivirana_varijabla>
  </DomainObject.Predmet.ProtuStrankaListNazivFormated>
  <DomainObject.Predmet.ProtuStrankaListNazivFormatedOIB>
    <izvorni_sadrzaj>
      <item>M.J.A. društvo s ograničenom odgovornošću za trgovinu i građenje, OIB 25980084186</item>
    </izvorni_sadrzaj>
    <derivirana_varijabla naziv="DomainObject.Predmet.ProtuStrankaListNazivFormatedOIB_1">
      <item>M.J.A. društvo s ograničenom odgovornošću za trgovinu i građenje, OIB 25980084186</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OIB 70793241859 punomoćnik sudionika u postupku REPUBLIKA HRVATSKA, MINISTARSTVO FINANCIJA</item>
    </izvorni_sadrzaj>
    <derivirana_varijabla naziv="DomainObject.Predmet.OstaliListFormatedOIB_1">
      <item>ŽUPANIJSKO DRŽAVNO ODVJETNIŠTVO U SPLITU, OIB 70793241859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OIB 70793241859 punomoćnik sudionika u postupku REPUBLIKA HRVATSKA, MINISTARSTVO FINANCIJA</item>
    </izvorni_sadrzaj>
    <derivirana_varijabla naziv="DomainObject.Predmet.OstaliListFormatedWithAdressOIB_1">
      <item>ŽUPANIJSKO DRŽAVNO ODVJETNIŠTVO U SPLITU, OIB 70793241859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M.J.A. društvo s ograničenom odgovornošću za trgovinu i građenje</izvorni_sadrzaj>
    <derivirana_varijabla naziv="DomainObject.Predmet.ProtustrankaIDrugi_1">M.J.A. društvo s ograničenom odgovornošću za trgovinu i građenje</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M.J.A. društvo s ograničenom odgovornošću za trgovinu i građenje, OIB 25980084186, Krvavica 43/A, 21320 Krvavica</izvorni_sadrzaj>
    <derivirana_varijabla naziv="DomainObject.Predmet.ProtustrankaIDrugiAdressOIB_1">M.J.A. društvo s ograničenom odgovornošću za trgovinu i građenje, OIB 25980084186, Krvavica 43/A, 21320 Krvavica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M.J.A. društvo s ograničenom odgovornošću za trgovinu i građenje</item>
      <item>FINANCIJSKA AGENCIJA, RC SPLIT</item>
      <item>REPUBLIKA HRVATSKA, MINISTARSTVO FINANCIJA</item>
      <item>ŽUPANIJSKO DRŽAVNO ODVJETNIŠTVO U SPLITU</item>
    </izvorni_sadrzaj>
    <derivirana_varijabla naziv="DomainObject.Predmet.SudioniciListNaziv_1">
      <item>M.J.A. društvo s ograničenom odgovornošću za trgovinu i građenje</item>
      <item>FINANCIJSKA AGENCIJA, RC SPLIT</item>
      <item>REPUBLIKA HRVATSKA, MINISTARSTVO FINANCIJA</item>
      <item>ŽUPANIJSKO DRŽAVNO ODVJETNIŠTVO U SPLITU</item>
    </derivirana_varijabla>
  </DomainObject.Predmet.SudioniciListNaziv>
  <DomainObject.Predmet.SudioniciListAdressOIB>
    <izvorni_sadrzaj>
      <item>M.J.A. društvo s ograničenom odgovornošću za trgovinu i građenje, OIB 25980084186, Krvavica 43/A,21320 Krvavica</item>
      <item>FINANCIJSKA AGENCIJA, RC SPLIT, OIB 85821130368, Mažuranićevo šetalište 24b,21000 Split</item>
      <item>REPUBLIKA HRVATSKA, MINISTARSTVO FINANCIJA, OIB 18683136487</item>
      <item>ŽUPANIJSKO DRŽAVNO ODVJETNIŠTVO U SPLITU, OIB 70793241859</item>
    </izvorni_sadrzaj>
    <derivirana_varijabla naziv="DomainObject.Predmet.SudioniciListAdressOIB_1">
      <item>M.J.A. društvo s ograničenom odgovornošću za trgovinu i građenje, OIB 25980084186, Krvavica 43/A,21320 Krvavica</item>
      <item>FINANCIJSKA AGENCIJA, RC SPLIT, OIB 85821130368, Mažuranićevo šetalište 24b,21000 Split</item>
      <item>REPUBLIKA HRVATSKA, MINISTARSTVO FINANCIJA, OIB 18683136487</item>
      <item>ŽUPANIJSKO DRŽAVNO ODVJETNIŠTVO U SPLITU,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25980084186</item>
      <item>, OIB 85821130368</item>
      <item>, OIB 18683136487</item>
      <item>, OIB 70793241859</item>
    </izvorni_sadrzaj>
    <derivirana_varijabla naziv="DomainObject.Predmet.SudioniciListNazivOIB_1">
      <item>, OIB 25980084186</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1089</properties:Words>
  <properties:Characters>5936</properties:Characters>
  <properties:Lines>129</properties:Lines>
  <properties:Paragraphs>31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2018-03-28T12:40:00Z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