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7b56" w14:paraId="43e7b56" w:rsidRDefault="008625D1" w:rsidP="00AA15AE" w:rsidR="00117656" w:rsidRPr="0011765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BE21A9">
        <w:rPr>
          <w:rFonts w:cs="Times New Roman" w:hAnsi="Times New Roman" w:ascii="Times New Roman"/>
          <w:sz w:val="24"/>
          <w:szCs w:val="24"/>
        </w:rPr>
        <w:t>175/17-2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80B7A" w:rsidP="00117656" w:rsidR="00480B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B7A" w:rsidP="00AA15AE" w:rsidR="00480B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80B7A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80B7A">
        <w:rPr>
          <w:rFonts w:cs="Times New Roman" w:hAnsi="Times New Roman" w:ascii="Times New Roman"/>
          <w:sz w:val="24"/>
          <w:szCs w:val="24"/>
        </w:rPr>
        <w:t xml:space="preserve">nad dužnikom ELKAS d.o.o. </w:t>
      </w:r>
      <w:r>
        <w:rPr>
          <w:rFonts w:cs="Times New Roman" w:hAnsi="Times New Roman" w:ascii="Times New Roman"/>
          <w:sz w:val="24"/>
          <w:szCs w:val="24"/>
        </w:rPr>
        <w:t xml:space="preserve">u stečaju, </w:t>
      </w:r>
      <w:r w:rsidRPr="00480B7A">
        <w:rPr>
          <w:rFonts w:cs="Times New Roman" w:hAnsi="Times New Roman" w:ascii="Times New Roman"/>
          <w:sz w:val="24"/>
          <w:szCs w:val="24"/>
        </w:rPr>
        <w:t>Novigrad, Veliki trg 9, OIB:</w:t>
      </w:r>
      <w:r>
        <w:rPr>
          <w:rFonts w:cs="Times New Roman" w:hAnsi="Times New Roman" w:ascii="Times New Roman"/>
          <w:sz w:val="24"/>
          <w:szCs w:val="24"/>
        </w:rPr>
        <w:t xml:space="preserve"> 10959624421, MBS: 040132471 (sada stečajna masa</w:t>
      </w:r>
      <w:r w:rsidR="00BE21A9">
        <w:rPr>
          <w:rFonts w:cs="Times New Roman" w:hAnsi="Times New Roman" w:ascii="Times New Roman"/>
          <w:sz w:val="24"/>
          <w:szCs w:val="24"/>
        </w:rPr>
        <w:t xml:space="preserve"> iza</w:t>
      </w:r>
      <w:r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80B7A">
        <w:rPr>
          <w:rFonts w:cs="Times New Roman" w:hAnsi="Times New Roman" w:ascii="Times New Roman"/>
          <w:sz w:val="24"/>
          <w:szCs w:val="24"/>
        </w:rPr>
        <w:t>ELKAS d.o.o. u stečaju</w:t>
      </w:r>
      <w:r>
        <w:rPr>
          <w:rFonts w:cs="Times New Roman" w:hAnsi="Times New Roman" w:ascii="Times New Roman"/>
          <w:sz w:val="24"/>
          <w:szCs w:val="24"/>
        </w:rPr>
        <w:t>, Novigrad), kojeg zastupa stečajni upravitelj Damir Majstorović iz Pule, Koparska 37, 9. lipnja 2017</w:t>
      </w:r>
      <w:r w:rsidRPr="00480B7A">
        <w:rPr>
          <w:rFonts w:cs="Times New Roman" w:hAnsi="Times New Roman" w:ascii="Times New Roman"/>
          <w:sz w:val="24"/>
          <w:szCs w:val="24"/>
        </w:rPr>
        <w:t>.,</w:t>
      </w:r>
    </w:p>
    <w:p w:rsidRDefault="00A82323" w:rsidP="00117656" w:rsidR="00A823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AA15AE" w:rsid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U sudski registar ovog suda upisat će se stečajna masa </w:t>
      </w:r>
      <w:r w:rsidR="00BE21A9">
        <w:rPr>
          <w:rFonts w:cs="Times New Roman" w:hAnsi="Times New Roman" w:ascii="Times New Roman"/>
          <w:sz w:val="24"/>
          <w:szCs w:val="24"/>
        </w:rPr>
        <w:t xml:space="preserve">iza </w:t>
      </w:r>
      <w:r w:rsidR="00117656" w:rsidRPr="00117656">
        <w:rPr>
          <w:rFonts w:cs="Times New Roman" w:hAnsi="Times New Roman" w:ascii="Times New Roman"/>
          <w:sz w:val="24"/>
          <w:szCs w:val="24"/>
        </w:rPr>
        <w:t>dužnika</w:t>
      </w:r>
      <w:r w:rsidR="00480B7A">
        <w:rPr>
          <w:rFonts w:cs="Times New Roman" w:hAnsi="Times New Roman" w:ascii="Times New Roman"/>
          <w:sz w:val="24"/>
          <w:szCs w:val="24"/>
        </w:rPr>
        <w:t xml:space="preserve"> </w:t>
      </w:r>
      <w:r w:rsidR="00480B7A" w:rsidRPr="00480B7A">
        <w:rPr>
          <w:rFonts w:cs="Times New Roman" w:hAnsi="Times New Roman" w:ascii="Times New Roman"/>
          <w:sz w:val="24"/>
          <w:szCs w:val="24"/>
        </w:rPr>
        <w:t>ELKAS d.o.o. u s</w:t>
      </w:r>
      <w:r w:rsidR="00480B7A">
        <w:rPr>
          <w:rFonts w:cs="Times New Roman" w:hAnsi="Times New Roman" w:ascii="Times New Roman"/>
          <w:sz w:val="24"/>
          <w:szCs w:val="24"/>
        </w:rPr>
        <w:t>tečaju, Novigrad, Veliki trg 9</w:t>
      </w:r>
      <w:r w:rsidR="00117656">
        <w:rPr>
          <w:rFonts w:cs="Times New Roman" w:hAnsi="Times New Roman" w:ascii="Times New Roman"/>
          <w:sz w:val="24"/>
          <w:szCs w:val="24"/>
        </w:rPr>
        <w:t xml:space="preserve">, </w:t>
      </w:r>
      <w:r w:rsidR="00117656" w:rsidRPr="00117656">
        <w:rPr>
          <w:rFonts w:cs="Times New Roman" w:hAnsi="Times New Roman" w:ascii="Times New Roman"/>
          <w:sz w:val="24"/>
          <w:szCs w:val="24"/>
        </w:rPr>
        <w:t>koji je u sudskom registru bio upisan s</w:t>
      </w:r>
      <w:r w:rsidR="00480B7A">
        <w:rPr>
          <w:rFonts w:cs="Times New Roman" w:hAnsi="Times New Roman" w:ascii="Times New Roman"/>
          <w:sz w:val="24"/>
          <w:szCs w:val="24"/>
        </w:rPr>
        <w:t xml:space="preserve"> </w:t>
      </w:r>
      <w:r w:rsidR="00480B7A" w:rsidRPr="00480B7A">
        <w:rPr>
          <w:rFonts w:cs="Times New Roman" w:hAnsi="Times New Roman" w:ascii="Times New Roman"/>
          <w:sz w:val="24"/>
          <w:szCs w:val="24"/>
        </w:rPr>
        <w:t>MBS: 040132471</w:t>
      </w:r>
      <w:r w:rsidR="00117656"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5A208E" w:rsidP="005A208E" w:rsidR="005A208E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AA15AE" w:rsidP="00AA15AE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Ovo  rješenje objavit će se na mrežnoj stranici e-oglasne ploče suda. 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9FA" w:rsidP="00117656" w:rsidR="000F39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</w:t>
      </w:r>
      <w:r w:rsidR="00A82323">
        <w:rPr>
          <w:rFonts w:cs="Times New Roman" w:hAnsi="Times New Roman" w:ascii="Times New Roman"/>
          <w:sz w:val="24"/>
          <w:szCs w:val="24"/>
        </w:rPr>
        <w:t>g suda poslovni broj St-</w:t>
      </w:r>
      <w:r w:rsidR="00480B7A">
        <w:rPr>
          <w:rFonts w:cs="Times New Roman" w:hAnsi="Times New Roman" w:ascii="Times New Roman"/>
          <w:sz w:val="24"/>
          <w:szCs w:val="24"/>
        </w:rPr>
        <w:t xml:space="preserve">453/13-16 </w:t>
      </w:r>
      <w:r w:rsidR="00A82323">
        <w:rPr>
          <w:rFonts w:cs="Times New Roman" w:hAnsi="Times New Roman" w:ascii="Times New Roman"/>
          <w:sz w:val="24"/>
          <w:szCs w:val="24"/>
        </w:rPr>
        <w:t>od 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82323">
        <w:rPr>
          <w:rFonts w:cs="Times New Roman" w:hAnsi="Times New Roman" w:ascii="Times New Roman"/>
          <w:sz w:val="24"/>
          <w:szCs w:val="24"/>
        </w:rPr>
        <w:t>rujna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A82323">
        <w:rPr>
          <w:rFonts w:cs="Times New Roman" w:hAnsi="Times New Roman" w:ascii="Times New Roman"/>
          <w:sz w:val="24"/>
          <w:szCs w:val="24"/>
        </w:rPr>
        <w:t xml:space="preserve"> </w:t>
      </w:r>
      <w:r w:rsidR="00FF0527">
        <w:rPr>
          <w:rFonts w:cs="Times New Roman" w:hAnsi="Times New Roman" w:ascii="Times New Roman"/>
          <w:sz w:val="24"/>
          <w:szCs w:val="24"/>
        </w:rPr>
        <w:t>o</w:t>
      </w:r>
      <w:r w:rsidR="00A82323">
        <w:rPr>
          <w:rFonts w:cs="Times New Roman" w:hAnsi="Times New Roman" w:ascii="Times New Roman"/>
          <w:sz w:val="24"/>
          <w:szCs w:val="24"/>
        </w:rPr>
        <w:t xml:space="preserve">tvoren je i zaključen stečajni postupak nad uvodno označenim dužnikom sukladno odredbi čl. 63.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 w:rsidR="00A82323"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="00A82323" w:rsidRPr="00A82323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 SZ)</w:t>
      </w:r>
      <w:r w:rsidR="00A82323">
        <w:rPr>
          <w:rFonts w:cs="Times New Roman" w:hAnsi="Times New Roman" w:ascii="Times New Roman"/>
          <w:sz w:val="24"/>
          <w:szCs w:val="24"/>
        </w:rPr>
        <w:t xml:space="preserve"> te je za ste</w:t>
      </w:r>
      <w:r w:rsidR="00480B7A">
        <w:rPr>
          <w:rFonts w:cs="Times New Roman" w:hAnsi="Times New Roman" w:ascii="Times New Roman"/>
          <w:sz w:val="24"/>
          <w:szCs w:val="24"/>
        </w:rPr>
        <w:t>čajnog upravitelja imenovan Damir Majstorović iz Pule</w:t>
      </w:r>
      <w:r w:rsidR="00A8232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117656" w:rsidR="00F428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F4284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4284C">
        <w:rPr>
          <w:rFonts w:cs="Times New Roman" w:hAnsi="Times New Roman" w:ascii="Times New Roman"/>
          <w:sz w:val="24"/>
          <w:szCs w:val="24"/>
        </w:rPr>
        <w:t>ožujka 2017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tečajni upravitelj obavijestio je sud o tome da je nakon zaključenja stečajnog postupka utvrdio da</w:t>
      </w:r>
      <w:r w:rsidR="00F4284C">
        <w:rPr>
          <w:rFonts w:cs="Times New Roman" w:hAnsi="Times New Roman" w:ascii="Times New Roman"/>
          <w:sz w:val="24"/>
          <w:szCs w:val="24"/>
        </w:rPr>
        <w:t xml:space="preserve"> stečajni dužnik ima tražbinu prema Antoniu Barbiću iz Poreča, Mihe Županića 3, OIB: 77013</w:t>
      </w:r>
      <w:r w:rsidR="00BE21A9">
        <w:rPr>
          <w:rFonts w:cs="Times New Roman" w:hAnsi="Times New Roman" w:ascii="Times New Roman"/>
          <w:sz w:val="24"/>
          <w:szCs w:val="24"/>
        </w:rPr>
        <w:t>222477 i to na temelju pravomoć</w:t>
      </w:r>
      <w:r w:rsidR="00F4284C">
        <w:rPr>
          <w:rFonts w:cs="Times New Roman" w:hAnsi="Times New Roman" w:ascii="Times New Roman"/>
          <w:sz w:val="24"/>
          <w:szCs w:val="24"/>
        </w:rPr>
        <w:t xml:space="preserve">ne i ovršne presude Općinskog suda u Bujama, poslovni broj K-203/7 od 25. </w:t>
      </w:r>
      <w:r w:rsidR="00BE21A9">
        <w:rPr>
          <w:rFonts w:cs="Times New Roman" w:hAnsi="Times New Roman" w:ascii="Times New Roman"/>
          <w:sz w:val="24"/>
          <w:szCs w:val="24"/>
        </w:rPr>
        <w:t>k</w:t>
      </w:r>
      <w:r w:rsidR="00F4284C">
        <w:rPr>
          <w:rFonts w:cs="Times New Roman" w:hAnsi="Times New Roman" w:ascii="Times New Roman"/>
          <w:sz w:val="24"/>
          <w:szCs w:val="24"/>
        </w:rPr>
        <w:t xml:space="preserve">olovoza 2011. Navedena tražbina iznosi 62.019,61 kn sa zakonskom zateznom kamatom od 17. </w:t>
      </w:r>
      <w:r w:rsidR="00BE21A9">
        <w:rPr>
          <w:rFonts w:cs="Times New Roman" w:hAnsi="Times New Roman" w:ascii="Times New Roman"/>
          <w:sz w:val="24"/>
          <w:szCs w:val="24"/>
        </w:rPr>
        <w:t>p</w:t>
      </w:r>
      <w:r w:rsidR="00F4284C">
        <w:rPr>
          <w:rFonts w:cs="Times New Roman" w:hAnsi="Times New Roman" w:ascii="Times New Roman"/>
          <w:sz w:val="24"/>
          <w:szCs w:val="24"/>
        </w:rPr>
        <w:t>rosinca 2005. (što u ovom trenutku iznosi preko 140.000,00 kn) te je na temelju presude Općinskog suda u Bujama pokrenut ovršni postupak na nekretninama dužnika stečajnog dužnika. Stečajni upravitelj istakao je da je dužnikov dužnik suvlasnik ½ dijela zgrade i zemljišta na k.č.br. 808, 810/2, 810/3 i 810/4, k.o. Nova V</w:t>
      </w:r>
      <w:r w:rsidR="00BE21A9">
        <w:rPr>
          <w:rFonts w:cs="Times New Roman" w:hAnsi="Times New Roman" w:ascii="Times New Roman"/>
          <w:sz w:val="24"/>
          <w:szCs w:val="24"/>
        </w:rPr>
        <w:t>as čija je procijenjena vrijedn</w:t>
      </w:r>
      <w:r w:rsidR="00F4284C">
        <w:rPr>
          <w:rFonts w:cs="Times New Roman" w:hAnsi="Times New Roman" w:ascii="Times New Roman"/>
          <w:sz w:val="24"/>
          <w:szCs w:val="24"/>
        </w:rPr>
        <w:t>o</w:t>
      </w:r>
      <w:r w:rsidR="00BE21A9">
        <w:rPr>
          <w:rFonts w:cs="Times New Roman" w:hAnsi="Times New Roman" w:ascii="Times New Roman"/>
          <w:sz w:val="24"/>
          <w:szCs w:val="24"/>
        </w:rPr>
        <w:t>s</w:t>
      </w:r>
      <w:r w:rsidR="00F4284C">
        <w:rPr>
          <w:rFonts w:cs="Times New Roman" w:hAnsi="Times New Roman" w:ascii="Times New Roman"/>
          <w:sz w:val="24"/>
          <w:szCs w:val="24"/>
        </w:rPr>
        <w:t xml:space="preserve">t 2.808.710,00 kn pa postoji velika vjerojatnost da će stečajni dužnik namiri svoju tražbinu koja će ući u stečajnu masu. Stečajni upravitelj je predložio da sud sukladno odredbi čl. 133. </w:t>
      </w:r>
      <w:r w:rsidR="00F4284C" w:rsidRPr="00F4284C">
        <w:rPr>
          <w:rFonts w:cs="Times New Roman" w:hAnsi="Times New Roman" w:ascii="Times New Roman"/>
          <w:sz w:val="24"/>
          <w:szCs w:val="24"/>
        </w:rPr>
        <w:t>Stečajnog zakona („Narodne novine“ broj 71/15; dalje: SZ/15)</w:t>
      </w:r>
      <w:r w:rsidR="00F4284C">
        <w:rPr>
          <w:rFonts w:cs="Times New Roman" w:hAnsi="Times New Roman" w:ascii="Times New Roman"/>
          <w:sz w:val="24"/>
          <w:szCs w:val="24"/>
        </w:rPr>
        <w:t xml:space="preserve"> donese</w:t>
      </w:r>
      <w:r w:rsidR="00BE21A9">
        <w:rPr>
          <w:rFonts w:cs="Times New Roman" w:hAnsi="Times New Roman" w:ascii="Times New Roman"/>
          <w:sz w:val="24"/>
          <w:szCs w:val="24"/>
        </w:rPr>
        <w:t xml:space="preserve"> rješenje</w:t>
      </w:r>
      <w:r w:rsidR="00F4284C">
        <w:rPr>
          <w:rFonts w:cs="Times New Roman" w:hAnsi="Times New Roman" w:ascii="Times New Roman"/>
          <w:sz w:val="24"/>
          <w:szCs w:val="24"/>
        </w:rPr>
        <w:t xml:space="preserve"> o upisu </w:t>
      </w:r>
      <w:r w:rsidR="00BE21A9">
        <w:rPr>
          <w:rFonts w:cs="Times New Roman" w:hAnsi="Times New Roman" w:ascii="Times New Roman"/>
          <w:sz w:val="24"/>
          <w:szCs w:val="24"/>
        </w:rPr>
        <w:t>u sudski registar stečajne mase</w:t>
      </w:r>
      <w:r w:rsidR="00F4284C">
        <w:rPr>
          <w:rFonts w:cs="Times New Roman" w:hAnsi="Times New Roman" w:ascii="Times New Roman"/>
          <w:sz w:val="24"/>
          <w:szCs w:val="24"/>
        </w:rPr>
        <w:t xml:space="preserve"> iz</w:t>
      </w:r>
      <w:r w:rsidR="00BE21A9">
        <w:rPr>
          <w:rFonts w:cs="Times New Roman" w:hAnsi="Times New Roman" w:ascii="Times New Roman"/>
          <w:sz w:val="24"/>
          <w:szCs w:val="24"/>
        </w:rPr>
        <w:t>a dužnika</w:t>
      </w:r>
      <w:r w:rsidR="00F4284C">
        <w:rPr>
          <w:rFonts w:cs="Times New Roman" w:hAnsi="Times New Roman" w:ascii="Times New Roman"/>
          <w:sz w:val="24"/>
          <w:szCs w:val="24"/>
        </w:rPr>
        <w:t xml:space="preserve"> Elkas d.o.o. u stečaju. </w:t>
      </w:r>
    </w:p>
    <w:p w:rsidRDefault="00A82323" w:rsidP="00F4284C" w:rsidR="00A823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3" w:rsidP="00A82323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</w:t>
      </w:r>
      <w:r w:rsidR="00F4284C">
        <w:rPr>
          <w:rFonts w:cs="Times New Roman" w:hAnsi="Times New Roman" w:ascii="Times New Roman"/>
          <w:sz w:val="24"/>
          <w:szCs w:val="24"/>
        </w:rPr>
        <w:t>SZ/15</w:t>
      </w:r>
      <w:r>
        <w:rPr>
          <w:rFonts w:cs="Times New Roman" w:hAnsi="Times New Roman" w:ascii="Times New Roman"/>
          <w:sz w:val="24"/>
          <w:szCs w:val="24"/>
        </w:rPr>
        <w:t xml:space="preserve"> propisano je da n</w:t>
      </w:r>
      <w:r w:rsidRPr="00A82323">
        <w:rPr>
          <w:rFonts w:cs="Times New Roman" w:hAnsi="Times New Roman" w:ascii="Times New Roman"/>
          <w:sz w:val="24"/>
          <w:szCs w:val="24"/>
        </w:rPr>
        <w:t>akon zaključenja stečajno</w:t>
      </w:r>
      <w:r>
        <w:rPr>
          <w:rFonts w:cs="Times New Roman" w:hAnsi="Times New Roman" w:ascii="Times New Roman"/>
          <w:sz w:val="24"/>
          <w:szCs w:val="24"/>
        </w:rPr>
        <w:t xml:space="preserve">ga postupka </w:t>
      </w:r>
      <w:r w:rsidR="00FF0527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>prema odredbi čl. 132. st.</w:t>
      </w:r>
      <w:r w:rsidRPr="00A82323">
        <w:rPr>
          <w:rFonts w:cs="Times New Roman" w:hAnsi="Times New Roman" w:ascii="Times New Roman"/>
          <w:sz w:val="24"/>
          <w:szCs w:val="24"/>
        </w:rPr>
        <w:t xml:space="preserve"> 2. </w:t>
      </w:r>
      <w:r>
        <w:rPr>
          <w:rFonts w:cs="Times New Roman" w:hAnsi="Times New Roman" w:ascii="Times New Roman"/>
          <w:sz w:val="24"/>
          <w:szCs w:val="24"/>
        </w:rPr>
        <w:t>SZ/15</w:t>
      </w:r>
      <w:r w:rsidR="00FF0527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>stečajni upravitelj može u ime i za račun stečajne mase unovčiti imovinu dužnika i prikupljenim sredstvima namiriti nastale troškove stečajnoga postupka, a neiskorišteni iznos uplatiti u Fond za namirenje troškova stečajnoga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82323">
        <w:rPr>
          <w:rFonts w:cs="Times New Roman" w:hAnsi="Times New Roman" w:ascii="Times New Roman"/>
          <w:sz w:val="24"/>
          <w:szCs w:val="24"/>
        </w:rPr>
        <w:t xml:space="preserve">U slučaju iz </w:t>
      </w:r>
      <w:r>
        <w:rPr>
          <w:rFonts w:cs="Times New Roman" w:hAnsi="Times New Roman" w:ascii="Times New Roman"/>
          <w:sz w:val="24"/>
          <w:szCs w:val="24"/>
        </w:rPr>
        <w:t xml:space="preserve"> čl. 133. </w:t>
      </w:r>
      <w:r w:rsidR="00FF052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SZ/15 </w:t>
      </w:r>
      <w:r w:rsidRPr="00A82323">
        <w:rPr>
          <w:rFonts w:cs="Times New Roman" w:hAnsi="Times New Roman" w:ascii="Times New Roman"/>
          <w:sz w:val="24"/>
          <w:szCs w:val="24"/>
        </w:rPr>
        <w:t xml:space="preserve">stečajna masa će se upisati u sudski registar. Pri upisu stečajne </w:t>
      </w:r>
      <w:r w:rsidRPr="00A82323">
        <w:rPr>
          <w:rFonts w:cs="Times New Roman" w:hAnsi="Times New Roman" w:ascii="Times New Roman"/>
          <w:sz w:val="24"/>
          <w:szCs w:val="24"/>
        </w:rPr>
        <w:lastRenderedPageBreak/>
        <w:t>mase u sudski registar Ministarstvo financija – Porezna uprava će po službenoj dužnosti odrediti i dodijeliti osobni identifikacijski broj stečajnoj masi.</w:t>
      </w:r>
      <w:r w:rsidR="00BE21A9">
        <w:rPr>
          <w:rFonts w:cs="Times New Roman" w:hAnsi="Times New Roman" w:ascii="Times New Roman"/>
          <w:sz w:val="24"/>
          <w:szCs w:val="24"/>
        </w:rPr>
        <w:t xml:space="preserve"> (čl. 133. s</w:t>
      </w:r>
      <w:r>
        <w:rPr>
          <w:rFonts w:cs="Times New Roman" w:hAnsi="Times New Roman" w:ascii="Times New Roman"/>
          <w:sz w:val="24"/>
          <w:szCs w:val="24"/>
        </w:rPr>
        <w:t>t. 2. SZ/15)</w:t>
      </w:r>
      <w:r w:rsidR="00FF052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F0527" w:rsidP="00A82323" w:rsidR="00FF05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0527" w:rsidP="00A82323" w:rsidR="00FF0527" w:rsidRP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iz podn</w:t>
      </w:r>
      <w:r w:rsidR="00F4284C">
        <w:rPr>
          <w:rFonts w:cs="Times New Roman" w:hAnsi="Times New Roman" w:ascii="Times New Roman"/>
          <w:sz w:val="24"/>
          <w:szCs w:val="24"/>
        </w:rPr>
        <w:t>eska stečajnog upravitelja od 9. ožujka 2017</w:t>
      </w:r>
      <w:r>
        <w:rPr>
          <w:rFonts w:cs="Times New Roman" w:hAnsi="Times New Roman" w:ascii="Times New Roman"/>
          <w:sz w:val="24"/>
          <w:szCs w:val="24"/>
        </w:rPr>
        <w:t>. proizlazi da</w:t>
      </w:r>
      <w:r w:rsidR="00F4284C">
        <w:rPr>
          <w:rFonts w:cs="Times New Roman" w:hAnsi="Times New Roman" w:ascii="Times New Roman"/>
          <w:sz w:val="24"/>
          <w:szCs w:val="24"/>
        </w:rPr>
        <w:t xml:space="preserve"> on nakon zaključenja stečajnog postupka nad dužnikom poduzima radnje </w:t>
      </w:r>
      <w:r>
        <w:rPr>
          <w:rFonts w:cs="Times New Roman" w:hAnsi="Times New Roman" w:ascii="Times New Roman"/>
          <w:sz w:val="24"/>
          <w:szCs w:val="24"/>
        </w:rPr>
        <w:t>vezane za unovčenje imovine stečajnog dužnika</w:t>
      </w:r>
      <w:r w:rsidR="00442D0E">
        <w:rPr>
          <w:rFonts w:cs="Times New Roman" w:hAnsi="Times New Roman" w:ascii="Times New Roman"/>
          <w:sz w:val="24"/>
          <w:szCs w:val="24"/>
        </w:rPr>
        <w:t xml:space="preserve"> te postoji velika vjerojatnost da će doći do </w:t>
      </w:r>
      <w:r w:rsidR="00BE21A9">
        <w:rPr>
          <w:rFonts w:cs="Times New Roman" w:hAnsi="Times New Roman" w:ascii="Times New Roman"/>
          <w:sz w:val="24"/>
          <w:szCs w:val="24"/>
        </w:rPr>
        <w:t>povećanja stečajne mase</w:t>
      </w:r>
      <w:r>
        <w:rPr>
          <w:rFonts w:cs="Times New Roman" w:hAnsi="Times New Roman" w:ascii="Times New Roman"/>
          <w:sz w:val="24"/>
          <w:szCs w:val="24"/>
        </w:rPr>
        <w:t xml:space="preserve">, primjenom odredbe čl. 133. st. 1. i 2. SZ/15 riješeno je kao u izreci ovog rješenja.  </w:t>
      </w:r>
    </w:p>
    <w:p w:rsidRDefault="00A82323" w:rsidP="00117656" w:rsidR="00A823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 </w:t>
      </w:r>
      <w:r w:rsidR="00442D0E">
        <w:rPr>
          <w:rFonts w:cs="Times New Roman" w:hAnsi="Times New Roman" w:ascii="Times New Roman"/>
          <w:sz w:val="24"/>
          <w:szCs w:val="24"/>
        </w:rPr>
        <w:t>Rijeci 9. li</w:t>
      </w:r>
      <w:r w:rsidR="00FF0527">
        <w:rPr>
          <w:rFonts w:cs="Times New Roman" w:hAnsi="Times New Roman" w:ascii="Times New Roman"/>
          <w:sz w:val="24"/>
          <w:szCs w:val="24"/>
        </w:rPr>
        <w:t>pnja</w:t>
      </w:r>
      <w:r w:rsidR="00442D0E">
        <w:rPr>
          <w:rFonts w:cs="Times New Roman" w:hAnsi="Times New Roman" w:ascii="Times New Roman"/>
          <w:sz w:val="24"/>
          <w:szCs w:val="24"/>
        </w:rPr>
        <w:t xml:space="preserve"> 2017</w:t>
      </w:r>
      <w:r w:rsidRPr="00117656">
        <w:rPr>
          <w:rFonts w:cs="Times New Roman" w:hAnsi="Times New Roman" w:ascii="Times New Roman"/>
          <w:sz w:val="24"/>
          <w:szCs w:val="24"/>
        </w:rPr>
        <w:t>.</w:t>
      </w:r>
    </w:p>
    <w:p w:rsidRDefault="00AA15AE" w:rsidP="00117656" w:rsidR="00AA15AE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15AE" w:rsidP="00AA15AE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117656"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AA15AE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117656" w:rsidP="00AA15A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15AE" w:rsidP="00117656" w:rsidR="00AA15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A637F4" w:rsidP="00117656" w:rsidR="00A637F4" w:rsidRPr="0011765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A15AE" w:rsidR="00A637F4" w:rsidRPr="0011765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5AE" w:rsidP="00AA15AE" w:rsidR="00AA15AE">
      <w:pPr>
        <w:spacing w:lineRule="auto" w:line="240" w:after="0"/>
      </w:pPr>
      <w:r>
        <w:separator/>
      </w:r>
    </w:p>
  </w:endnote>
  <w:endnote w:id="0" w:type="continuationSeparator">
    <w:p w:rsidRDefault="00AA15AE" w:rsidP="00AA15AE" w:rsidR="00AA15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1757723"/>
      <w:docPartObj>
        <w:docPartGallery w:val="Page Numbers (Bottom of Page)"/>
        <w:docPartUnique/>
      </w:docPartObj>
    </w:sdtPr>
    <w:sdtEndPr/>
    <w:sdtContent>
      <w:p w:rsidRDefault="00AA15AE" w:rsidR="00AA15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AA2">
          <w:rPr>
            <w:noProof/>
          </w:rPr>
          <w:t>2</w:t>
        </w:r>
        <w:r>
          <w:fldChar w:fldCharType="end"/>
        </w:r>
      </w:p>
    </w:sdtContent>
  </w:sdt>
  <w:p w:rsidRDefault="00AA15AE" w:rsidR="00AA15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5AE" w:rsidP="00AA15AE" w:rsidR="00AA15AE">
      <w:pPr>
        <w:spacing w:lineRule="auto" w:line="240" w:after="0"/>
      </w:pPr>
      <w:r>
        <w:separator/>
      </w:r>
    </w:p>
  </w:footnote>
  <w:footnote w:id="0" w:type="continuationSeparator">
    <w:p w:rsidRDefault="00AA15AE" w:rsidP="00AA15AE" w:rsidR="00AA15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5AE" w:rsidP="00AA15AE" w:rsidR="00AA15AE" w:rsidRPr="00117656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St-175/17-2</w:t>
    </w:r>
  </w:p>
  <w:p w:rsidRDefault="00AA15AE" w:rsidR="00AA15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5E8" w:rsidP="00E335E8" w:rsidR="00E335E8" w:rsidRPr="00E335E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335E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35E8" w:rsidP="00E335E8" w:rsidR="00E335E8" w:rsidRPr="00E335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335E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335E8" w:rsidP="00E335E8" w:rsidR="00E335E8" w:rsidRPr="00E335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335E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335E8" w:rsidP="00E335E8" w:rsidR="00E335E8" w:rsidRPr="00E335E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335E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4666D"/>
    <w:multiLevelType w:val="hybridMultilevel"/>
    <w:tmpl w:val="BE7E67CC"/>
    <w:lvl w:tplc="6CB6EB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0A61BB"/>
    <w:multiLevelType w:val="hybridMultilevel"/>
    <w:tmpl w:val="C20CD7A6"/>
    <w:lvl w:tplc="CED081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56"/>
    <w:rsid w:val="000F39FA"/>
    <w:rsid w:val="00117656"/>
    <w:rsid w:val="00193AA2"/>
    <w:rsid w:val="00442D0E"/>
    <w:rsid w:val="00480B7A"/>
    <w:rsid w:val="0058774B"/>
    <w:rsid w:val="005A208E"/>
    <w:rsid w:val="008625D1"/>
    <w:rsid w:val="00A637F4"/>
    <w:rsid w:val="00A82323"/>
    <w:rsid w:val="00AA15AE"/>
    <w:rsid w:val="00BE21A9"/>
    <w:rsid w:val="00CF12E3"/>
    <w:rsid w:val="00E335E8"/>
    <w:rsid w:val="00F4284C"/>
    <w:rsid w:val="00FF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AA15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15AE"/>
  </w:style>
  <w:style w:styleId="Podnoje" w:type="paragraph">
    <w:name w:val="footer"/>
    <w:basedOn w:val="Normal"/>
    <w:link w:val="PodnojeChar"/>
    <w:uiPriority w:val="99"/>
    <w:unhideWhenUsed/>
    <w:rsid w:val="00AA15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15AE"/>
  </w:style>
  <w:style w:styleId="Tekstbalonia" w:type="paragraph">
    <w:name w:val="Balloon Text"/>
    <w:basedOn w:val="Normal"/>
    <w:link w:val="TekstbaloniaChar"/>
    <w:uiPriority w:val="99"/>
    <w:semiHidden/>
    <w:unhideWhenUsed/>
    <w:rsid w:val="00E335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A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A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A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A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A15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15AE"/>
  </w:style>
  <w:style w:styleId="Podnoje" w:type="paragraph">
    <w:name w:val="footer"/>
    <w:basedOn w:val="Normal"/>
    <w:link w:val="PodnojeChar"/>
    <w:uiPriority w:val="99"/>
    <w:unhideWhenUsed/>
    <w:rsid w:val="00AA15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15AE"/>
  </w:style>
  <w:style w:styleId="Tekstbalonia" w:type="paragraph">
    <w:name w:val="Balloon Text"/>
    <w:basedOn w:val="Normal"/>
    <w:link w:val="TekstbaloniaChar"/>
    <w:uiPriority w:val="99"/>
    <w:semiHidden/>
    <w:unhideWhenUsed/>
    <w:rsid w:val="00E335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A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A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A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A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St-453/13</izvorni_sadrzaj>
    <derivirana_varijabla naziv="DomainObject.Predmet.PrimjedbaSuca_1">Nastavak postupka radi naknadne diobe,
veza St-453/13</derivirana_varijabla>
  </DomainObject.Predmet.PrimjedbaSuca>
  <DomainObject.Predmet.ProtustrankaFormated>
    <izvorni_sadrzaj>  Stečajna masa ELKAS d.o.o.</izvorni_sadrzaj>
    <derivirana_varijabla naziv="DomainObject.Predmet.ProtustrankaFormated_1">  Stečajna masa ELKAS d.o.o.</derivirana_varijabla>
  </DomainObject.Predmet.ProtustrankaFormated>
  <DomainObject.Predmet.ProtustrankaFormatedOIB>
    <izvorni_sadrzaj>  Stečajna masa ELKAS d.o.o., OIB 10959624421</izvorni_sadrzaj>
    <derivirana_varijabla naziv="DomainObject.Predmet.ProtustrankaFormatedOIB_1">  Stečajna masa ELKAS d.o.o., OIB 10959624421</derivirana_varijabla>
  </DomainObject.Predmet.ProtustrankaFormatedOIB>
  <DomainObject.Predmet.ProtustrankaFormatedWithAdress>
    <izvorni_sadrzaj> Stečajna masa ELKAS d.o.o., Veliki trg 9, 52466 Novigrad</izvorni_sadrzaj>
    <derivirana_varijabla naziv="DomainObject.Predmet.ProtustrankaFormatedWithAdress_1"> Stečajna masa ELKAS d.o.o., Veliki trg 9, 52466 Novigrad</derivirana_varijabla>
  </DomainObject.Predmet.ProtustrankaFormatedWithAdress>
  <DomainObject.Predmet.ProtustrankaFormatedWithAdressOIB>
    <izvorni_sadrzaj> Stečajna masa ELKAS d.o.o., OIB 10959624421, Veliki trg 9, 52466 Novigrad</izvorni_sadrzaj>
    <derivirana_varijabla naziv="DomainObject.Predmet.ProtustrankaFormatedWithAdressOIB_1"> Stečajna masa ELKAS d.o.o., OIB 10959624421, Veliki trg 9, 52466 Novigrad</derivirana_varijabla>
  </DomainObject.Predmet.ProtustrankaFormatedWithAdressOIB>
  <DomainObject.Predmet.ProtustrankaWithAdress>
    <izvorni_sadrzaj>Stečajna masa ELKAS d.o.o. Veliki trg 9, 52466 Novigrad</izvorni_sadrzaj>
    <derivirana_varijabla naziv="DomainObject.Predmet.ProtustrankaWithAdress_1">Stečajna masa ELKAS d.o.o. Veliki trg 9, 52466 Novigrad</derivirana_varijabla>
  </DomainObject.Predmet.ProtustrankaWithAdress>
  <DomainObject.Predmet.ProtustrankaWithAdressOIB>
    <izvorni_sadrzaj>Stečajna masa ELKAS d.o.o., OIB 10959624421, Veliki trg 9, 52466 Novigrad</izvorni_sadrzaj>
    <derivirana_varijabla naziv="DomainObject.Predmet.ProtustrankaWithAdressOIB_1">Stečajna masa ELKAS d.o.o., OIB 10959624421, Veliki trg 9, 52466 Novigrad</derivirana_varijabla>
  </DomainObject.Predmet.ProtustrankaWithAdressOIB>
  <DomainObject.Predmet.ProtustrankaNazivFormated>
    <izvorni_sadrzaj>Stečajna masa ELKAS d.o.o.</izvorni_sadrzaj>
    <derivirana_varijabla naziv="DomainObject.Predmet.ProtustrankaNazivFormated_1">Stečajna masa ELKAS d.o.o.</derivirana_varijabla>
  </DomainObject.Predmet.ProtustrankaNazivFormated>
  <DomainObject.Predmet.ProtustrankaNazivFormatedOIB>
    <izvorni_sadrzaj>Stečajna masa ELKAS d.o.o., OIB 10959624421</izvorni_sadrzaj>
    <derivirana_varijabla naziv="DomainObject.Predmet.ProtustrankaNazivFormatedOIB_1">Stečajna masa ELKAS d.o.o., OIB 10959624421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 stečajni upravitelj</izvorni_sadrzaj>
    <derivirana_varijabla naziv="DomainObject.Predmet.StrankaFormated_1">  DAMIR MAJSTOROVIĆ stečajni upravitelj</derivirana_varijabla>
  </DomainObject.Predmet.StrankaFormated>
  <DomainObject.Predmet.StrankaFormatedOIB>
    <izvorni_sadrzaj>  DAMIR MAJSTOROVIĆ stečajni upravitelj, OIB 49931983367</izvorni_sadrzaj>
    <derivirana_varijabla naziv="DomainObject.Predmet.StrankaFormatedOIB_1">  DAMIR MAJSTOROVIĆ stečajni upravitelj, OIB 49931983367</derivirana_varijabla>
  </DomainObject.Predmet.StrankaFormatedOIB>
  <DomainObject.Predmet.StrankaFormatedWithAdress>
    <izvorni_sadrzaj> DAMIR MAJSTOROVIĆ stečajni upravitelj, Koparska 37, 52100 Pula</izvorni_sadrzaj>
    <derivirana_varijabla naziv="DomainObject.Predmet.StrankaFormatedWithAdress_1"> DAMIR MAJSTOROVIĆ stečajni upravitelj, Koparska 37, 52100 Pula</derivirana_varijabla>
  </DomainObject.Predmet.StrankaFormatedWithAdress>
  <DomainObject.Predmet.StrankaFormatedWithAdressOIB>
    <izvorni_sadrzaj> DAMIR MAJSTOROVIĆ stečajni upravitelj, OIB 49931983367, Koparska 37, 52100 Pula</izvorni_sadrzaj>
    <derivirana_varijabla naziv="DomainObject.Predmet.StrankaFormatedWithAdressOIB_1"> DAMIR MAJSTOROVIĆ stečajni upravitelj, OIB 49931983367, Koparska 37, 52100 Pula</derivirana_varijabla>
  </DomainObject.Predmet.StrankaFormatedWithAdressOIB>
  <DomainObject.Predmet.StrankaWithAdress>
    <izvorni_sadrzaj>DAMIR MAJSTOROVIĆ stečajni upravitelj Koparska 37,52100 Pula</izvorni_sadrzaj>
    <derivirana_varijabla naziv="DomainObject.Predmet.StrankaWithAdress_1">DAMIR MAJSTOROVIĆ stečajni upravitelj Koparska 37,52100 Pula</derivirana_varijabla>
  </DomainObject.Predmet.StrankaWithAdress>
  <DomainObject.Predmet.StrankaWithAdressOIB>
    <izvorni_sadrzaj>DAMIR MAJSTOROVIĆ stečajni upravitelj, OIB 49931983367, Koparska 37,52100 Pula</izvorni_sadrzaj>
    <derivirana_varijabla naziv="DomainObject.Predmet.StrankaWithAdressOIB_1">DAMIR MAJSTOROVIĆ stečajni upravitelj, OIB 49931983367, Koparska 37,52100 Pula</derivirana_varijabla>
  </DomainObject.Predmet.StrankaWithAdressOIB>
  <DomainObject.Predmet.StrankaNazivFormated>
    <izvorni_sadrzaj>DAMIR MAJSTOROVIĆ stečajni upravitelj</izvorni_sadrzaj>
    <derivirana_varijabla naziv="DomainObject.Predmet.StrankaNazivFormated_1">DAMIR MAJSTOROVIĆ stečajni upravitelj</derivirana_varijabla>
  </DomainObject.Predmet.StrankaNazivFormated>
  <DomainObject.Predmet.StrankaNazivFormatedOIB>
    <izvorni_sadrzaj>DAMIR MAJSTOROVIĆ stečajni upravitelj, OIB 49931983367</izvorni_sadrzaj>
    <derivirana_varijabla naziv="DomainObject.Predmet.StrankaNazivFormatedOIB_1">DAMIR MAJSTOROVIĆ stečajni upravitelj, OIB 49931983367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DAMIR MAJSTOROVIĆ stečajni upravitelj</item>
    </izvorni_sadrzaj>
    <derivirana_varijabla naziv="DomainObject.Predmet.StrankaListFormated_1">
      <item>DAMIR MAJSTOROVIĆ stečajni upravitelj</item>
    </derivirana_varijabla>
  </DomainObject.Predmet.StrankaListFormated>
  <DomainObject.Predmet.StrankaListFormatedOIB>
    <izvorni_sadrzaj>
      <item>DAMIR MAJSTOROVIĆ stečajni upravitelj, OIB 49931983367</item>
    </izvorni_sadrzaj>
    <derivirana_varijabla naziv="DomainObject.Predmet.StrankaListFormatedOIB_1">
      <item>DAMIR MAJSTOROVIĆ stečajni upravitelj, OIB 49931983367</item>
    </derivirana_varijabla>
  </DomainObject.Predmet.StrankaListFormatedOIB>
  <DomainObject.Predmet.StrankaListFormatedWithAdress>
    <izvorni_sadrzaj>
      <item>DAMIR MAJSTOROVIĆ stečajni upravitelj, Koparska 37, 52100 Pula</item>
    </izvorni_sadrzaj>
    <derivirana_varijabla naziv="DomainObject.Predmet.StrankaListFormatedWithAdress_1">
      <item>DAMIR MAJSTOROVIĆ stečajni upravitelj, Koparska 37, 52100 Pula</item>
    </derivirana_varijabla>
  </DomainObject.Predmet.StrankaListFormatedWithAdress>
  <DomainObject.Predmet.StrankaListFormatedWithAdressOIB>
    <izvorni_sadrzaj>
      <item>DAMIR MAJSTOROVIĆ stečajni upravitelj, OIB 49931983367, Koparska 37, 52100 Pula</item>
    </izvorni_sadrzaj>
    <derivirana_varijabla naziv="DomainObject.Predmet.StrankaListFormatedWithAdressOIB_1">
      <item>DAMIR MAJSTOROVIĆ stečajni upravitelj, OIB 49931983367, Koparska 37, 52100 Pula</item>
    </derivirana_varijabla>
  </DomainObject.Predmet.StrankaListFormatedWithAdressOIB>
  <DomainObject.Predmet.StrankaListNazivFormated>
    <izvorni_sadrzaj>
      <item>DAMIR MAJSTOROVIĆ stečajni upravitelj</item>
    </izvorni_sadrzaj>
    <derivirana_varijabla naziv="DomainObject.Predmet.StrankaListNazivFormated_1">
      <item>DAMIR MAJSTOROVIĆ stečajni upravitelj</item>
    </derivirana_varijabla>
  </DomainObject.Predmet.StrankaListNazivFormated>
  <DomainObject.Predmet.StrankaListNazivFormatedOIB>
    <izvorni_sadrzaj>
      <item>DAMIR MAJSTOROVIĆ stečajni upravitelj, OIB 49931983367</item>
    </izvorni_sadrzaj>
    <derivirana_varijabla naziv="DomainObject.Predmet.StrankaListNazivFormatedOIB_1">
      <item>DAMIR MAJSTOROVIĆ stečajni upravitelj, OIB 49931983367</item>
    </derivirana_varijabla>
  </DomainObject.Predmet.StrankaListNazivFormatedOIB>
  <DomainObject.Predmet.ProtuStrankaListFormated>
    <izvorni_sadrzaj>
      <item>Stečajna masa ELKAS d.o.o.</item>
    </izvorni_sadrzaj>
    <derivirana_varijabla naziv="DomainObject.Predmet.ProtuStrankaListFormated_1">
      <item>Stečajna masa ELKAS d.o.o.</item>
    </derivirana_varijabla>
  </DomainObject.Predmet.ProtuStrankaListFormated>
  <DomainObject.Predmet.ProtuStrankaListFormatedOIB>
    <izvorni_sadrzaj>
      <item>Stečajna masa ELKAS d.o.o., OIB 10959624421</item>
    </izvorni_sadrzaj>
    <derivirana_varijabla naziv="DomainObject.Predmet.ProtuStrankaListFormatedOIB_1">
      <item>Stečajna masa ELKAS d.o.o., OIB 10959624421</item>
    </derivirana_varijabla>
  </DomainObject.Predmet.ProtuStrankaListFormatedOIB>
  <DomainObject.Predmet.ProtuStrankaListFormatedWithAdress>
    <izvorni_sadrzaj>
      <item>Stečajna masa ELKAS d.o.o., Veliki trg 9, 52466 Novigrad</item>
    </izvorni_sadrzaj>
    <derivirana_varijabla naziv="DomainObject.Predmet.ProtuStrankaListFormatedWithAdress_1">
      <item>Stečajna masa ELKAS d.o.o., Veliki trg 9, 52466 Novigrad</item>
    </derivirana_varijabla>
  </DomainObject.Predmet.ProtuStrankaListFormatedWithAdress>
  <DomainObject.Predmet.ProtuStrankaListFormatedWithAdressOIB>
    <izvorni_sadrzaj>
      <item>Stečajna masa ELKAS d.o.o., OIB 10959624421, Veliki trg 9, 52466 Novigrad</item>
    </izvorni_sadrzaj>
    <derivirana_varijabla naziv="DomainObject.Predmet.ProtuStrankaListFormatedWithAdressOIB_1">
      <item>Stečajna masa ELKAS d.o.o., OIB 10959624421, Veliki trg 9, 52466 Novigrad</item>
    </derivirana_varijabla>
  </DomainObject.Predmet.ProtuStrankaListFormatedWithAdressOIB>
  <DomainObject.Predmet.ProtuStrankaListNazivFormated>
    <izvorni_sadrzaj>
      <item>Stečajna masa ELKAS d.o.o.</item>
    </izvorni_sadrzaj>
    <derivirana_varijabla naziv="DomainObject.Predmet.ProtuStrankaListNazivFormated_1">
      <item>Stečajna masa ELKAS d.o.o.</item>
    </derivirana_varijabla>
  </DomainObject.Predmet.ProtuStrankaListNazivFormated>
  <DomainObject.Predmet.ProtuStrankaListNazivFormatedOIB>
    <izvorni_sadrzaj>
      <item>Stečajna masa ELKAS d.o.o., OIB 10959624421</item>
    </izvorni_sadrzaj>
    <derivirana_varijabla naziv="DomainObject.Predmet.ProtuStrankaListNazivFormatedOIB_1">
      <item>Stečajna masa ELKAS d.o.o., OIB 10959624421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 stečajni upravitelj</izvorni_sadrzaj>
    <derivirana_varijabla naziv="DomainObject.Predmet.StrankaIDrugi_1">DAMIR MAJSTOROVIĆ stečajni upravitelj</derivirana_varijabla>
  </DomainObject.Predmet.StrankaIDrugi>
  <DomainObject.Predmet.ProtustrankaIDrugi>
    <izvorni_sadrzaj>Stečajna masa ELKAS d.o.o.</izvorni_sadrzaj>
    <derivirana_varijabla naziv="DomainObject.Predmet.ProtustrankaIDrugi_1">Stečajna masa ELKAS d.o.o.</derivirana_varijabla>
  </DomainObject.Predmet.ProtustrankaIDrugi>
  <DomainObject.Predmet.StrankaIDrugiAdressOIB>
    <izvorni_sadrzaj>DAMIR MAJSTOROVIĆ stečajni upravitelj, OIB 49931983367, Koparska 37, 52100 Pula</izvorni_sadrzaj>
    <derivirana_varijabla naziv="DomainObject.Predmet.StrankaIDrugiAdressOIB_1">DAMIR MAJSTOROVIĆ stečajni upravitelj, OIB 49931983367, Koparska 37, 52100 Pula</derivirana_varijabla>
  </DomainObject.Predmet.StrankaIDrugiAdressOIB>
  <DomainObject.Predmet.ProtustrankaIDrugiAdressOIB>
    <izvorni_sadrzaj>Stečajna masa ELKAS d.o.o., OIB 10959624421, Veliki trg 9, 52466 Novigrad</izvorni_sadrzaj>
    <derivirana_varijabla naziv="DomainObject.Predmet.ProtustrankaIDrugiAdressOIB_1">Stečajna masa ELKAS d.o.o., OIB 10959624421, Veliki trg 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MAJSTOROVIĆ stečajni upravitelj</item>
      <item>Stečajna masa ELKAS d.o.o.</item>
    </izvorni_sadrzaj>
    <derivirana_varijabla naziv="DomainObject.Predmet.SudioniciListNaziv_1">
      <item>DAMIR MAJSTOROVIĆ stečajni upravitelj</item>
      <item>Stečajna masa ELKAS d.o.o.</item>
    </derivirana_varijabla>
  </DomainObject.Predmet.SudioniciListNaziv>
  <DomainObject.Predmet.SudioniciListAdressOIB>
    <izvorni_sadrzaj>
      <item>DAMIR MAJSTOROVIĆ stečajni upravitelj, OIB 49931983367, Koparska 37,52100 Pula</item>
      <item>Stečajna masa ELKAS d.o.o., OIB 10959624421, Veliki trg 9,52466 Novigrad</item>
    </izvorni_sadrzaj>
    <derivirana_varijabla naziv="DomainObject.Predmet.SudioniciListAdressOIB_1">
      <item>DAMIR MAJSTOROVIĆ stečajni upravitelj, OIB 49931983367, Koparska 37,52100 Pula</item>
      <item>Stečajna masa ELKAS d.o.o., OIB 10959624421, Veliki trg 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10959624421</item>
    </izvorni_sadrzaj>
    <derivirana_varijabla naziv="DomainObject.Predmet.SudioniciListNazivOIB_1">
      <item>, OIB 49931983367</item>
      <item>, OIB 10959624421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552</properties:Words>
  <properties:Characters>2854</properties:Characters>
  <properties:Lines>73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2017-06-09T09:45:00Z</dcterms:created>
  <dc:creator>wsadmin</dc:creator>
  <cp:lastModifiedBy>Renata Valić</cp:lastModifiedBy>
  <cp:lastPrinted>2017-06-09T11:12:00Z</cp:lastPrinted>
  <dcterms:modified xmlns:xsi="http://www.w3.org/2001/XMLSchema-instance" xsi:type="dcterms:W3CDTF">2017-06-09T11:31:00Z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