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5f05" w14:paraId="7fc5f05" w:rsidRDefault="00531122" w:rsidP="00531122" w:rsidR="00531122" w:rsidRPr="00900BD0">
      <w:pPr>
        <w15:collapsed w:val="false"/>
        <w:rPr>
          <w:sz w:val="24"/>
          <w:szCs w:val="24"/>
        </w:rPr>
      </w:pPr>
      <w:bookmarkStart w:name="_GoBack" w:id="0"/>
      <w:bookmarkEnd w:id="0"/>
      <w:r w:rsidRPr="00900BD0">
        <w:rPr>
          <w:sz w:val="24"/>
          <w:szCs w:val="24"/>
        </w:rPr>
        <w:t xml:space="preserve">  </w:t>
      </w:r>
      <w:r w:rsidRPr="00900BD0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00BD0">
      <w:pPr>
        <w:rPr>
          <w:sz w:val="24"/>
          <w:szCs w:val="24"/>
        </w:rPr>
      </w:pPr>
      <w:r w:rsidRPr="00900BD0">
        <w:rPr>
          <w:sz w:val="24"/>
          <w:szCs w:val="24"/>
        </w:rPr>
        <w:t>REPUBLIKA HRVATSKA</w:t>
      </w:r>
    </w:p>
    <w:p w:rsidRDefault="00531122" w:rsidP="00531122" w:rsidR="00531122" w:rsidRPr="00900BD0">
      <w:pPr>
        <w:rPr>
          <w:sz w:val="24"/>
          <w:szCs w:val="24"/>
        </w:rPr>
      </w:pPr>
      <w:r w:rsidRPr="00900BD0">
        <w:rPr>
          <w:sz w:val="24"/>
          <w:szCs w:val="24"/>
        </w:rPr>
        <w:t xml:space="preserve">TRGOVAČKI SUD U ZAGREBU                                                    </w:t>
      </w:r>
    </w:p>
    <w:p w:rsidRDefault="00531122" w:rsidP="00531122" w:rsidR="00531122" w:rsidRPr="00900BD0">
      <w:pPr>
        <w:rPr>
          <w:sz w:val="24"/>
          <w:szCs w:val="24"/>
        </w:rPr>
      </w:pPr>
      <w:r w:rsidRPr="00900BD0">
        <w:rPr>
          <w:sz w:val="24"/>
          <w:szCs w:val="24"/>
        </w:rPr>
        <w:t>Amruševa 2/II</w:t>
      </w:r>
    </w:p>
    <w:p w:rsidRDefault="00900BD0" w:rsidP="00531122" w:rsidR="00900BD0" w:rsidRPr="00900BD0">
      <w:pPr>
        <w:jc w:val="center"/>
        <w:rPr>
          <w:sz w:val="24"/>
          <w:szCs w:val="24"/>
        </w:rPr>
      </w:pPr>
    </w:p>
    <w:p w:rsidRDefault="00531122" w:rsidP="00531122" w:rsidR="00531122" w:rsidRPr="00900BD0">
      <w:pPr>
        <w:jc w:val="center"/>
        <w:rPr>
          <w:sz w:val="24"/>
          <w:szCs w:val="24"/>
        </w:rPr>
      </w:pPr>
      <w:r w:rsidRPr="00900BD0">
        <w:rPr>
          <w:sz w:val="24"/>
          <w:szCs w:val="24"/>
        </w:rPr>
        <w:t>R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E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P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U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B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L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I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 H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R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V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T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S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</w:p>
    <w:p w:rsidRDefault="00FD588F" w:rsidP="00CE6D92" w:rsidR="008A43E2" w:rsidRPr="00CE6D92">
      <w:pPr>
        <w:jc w:val="center"/>
        <w:rPr>
          <w:sz w:val="24"/>
          <w:szCs w:val="24"/>
        </w:rPr>
      </w:pPr>
      <w:r w:rsidRPr="00900BD0">
        <w:rPr>
          <w:sz w:val="24"/>
          <w:szCs w:val="24"/>
        </w:rPr>
        <w:t>Z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LJ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U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Č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A</w:t>
      </w:r>
      <w:r w:rsidR="00900BD0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K</w:t>
      </w:r>
    </w:p>
    <w:p w:rsidRDefault="008A43E2" w:rsidP="008A43E2" w:rsidR="008A43E2" w:rsidRPr="00900BD0">
      <w:pPr>
        <w:jc w:val="center"/>
        <w:rPr>
          <w:b/>
          <w:sz w:val="24"/>
          <w:szCs w:val="24"/>
        </w:rPr>
      </w:pPr>
    </w:p>
    <w:p w:rsidRDefault="008A43E2" w:rsidP="008A43E2" w:rsidR="008A43E2" w:rsidRPr="00900BD0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ab/>
      </w:r>
      <w:r w:rsidR="00045F64" w:rsidRPr="00900BD0">
        <w:rPr>
          <w:sz w:val="24"/>
          <w:szCs w:val="24"/>
        </w:rPr>
        <w:t>Trgovački sud u Zagrebu, po sucu Nikoli Ribariću, u stečajnom predmetu u povodu zahtjeva Republike Hrvatske, Ministarstva financija, Porezne uprave, OIB: 18683136487, za provedbu stečajnog postupka nad dužnikom THERMA d.o.o., Zagreb, Antuna Stipančića 3, OIB: 70967147954, MBS: 080605898, dana 8. veljače 2019.,</w:t>
      </w:r>
    </w:p>
    <w:p w:rsidRDefault="00FD588F" w:rsidP="00FD588F" w:rsidR="00FD588F" w:rsidRPr="00900BD0">
      <w:pPr>
        <w:rPr>
          <w:b/>
          <w:sz w:val="24"/>
          <w:szCs w:val="24"/>
        </w:rPr>
      </w:pPr>
    </w:p>
    <w:p w:rsidRDefault="00FD588F" w:rsidP="00FD588F" w:rsidR="00FD588F" w:rsidRPr="00900BD0">
      <w:pPr>
        <w:jc w:val="center"/>
        <w:rPr>
          <w:color w:val="000000"/>
          <w:sz w:val="24"/>
          <w:szCs w:val="24"/>
        </w:rPr>
      </w:pPr>
      <w:r w:rsidRPr="00900BD0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900BD0">
      <w:pPr>
        <w:rPr>
          <w:b/>
          <w:color w:val="000000"/>
          <w:sz w:val="24"/>
          <w:szCs w:val="24"/>
        </w:rPr>
      </w:pPr>
    </w:p>
    <w:p w:rsidRDefault="00A130D3" w:rsidP="00CE6D92" w:rsidR="00A130D3" w:rsidRPr="00900BD0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>Poziva se stečajni upravitelj u roku od 8 dana od dana dostave zaključka, dostaviti sudu obrazloženi i dokumentirani zahtjev za naknadom materijalnih troškova prethodnog postupka koji se odnose na:</w:t>
      </w:r>
    </w:p>
    <w:p w:rsidRDefault="00A130D3" w:rsidP="009775CB" w:rsidR="00A130D3" w:rsidRPr="00900BD0">
      <w:pPr>
        <w:ind w:left="720"/>
        <w:jc w:val="both"/>
        <w:rPr>
          <w:sz w:val="24"/>
          <w:szCs w:val="24"/>
        </w:rPr>
      </w:pPr>
    </w:p>
    <w:p w:rsidRDefault="00A130D3" w:rsidP="00C868C2" w:rsidR="00A130D3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troškove osobnog automobila u iznosu od 210,00 kuna, </w:t>
      </w:r>
    </w:p>
    <w:p w:rsidRDefault="00A130D3" w:rsidP="00C868C2" w:rsidR="00A130D3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telefonske i HPT troškove u iznosu od 500,00 kuna,</w:t>
      </w:r>
    </w:p>
    <w:p w:rsidRDefault="00A130D3" w:rsidP="00C868C2" w:rsidR="00A130D3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kancelarijski i PC materijal u iznosu od 200,00 kuna </w:t>
      </w:r>
    </w:p>
    <w:p w:rsidRDefault="00A130D3" w:rsidP="00C868C2" w:rsidR="00A130D3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sitne materijalne troškove u iznosu od 80,00 kuna.</w:t>
      </w:r>
    </w:p>
    <w:p w:rsidRDefault="00A130D3" w:rsidP="00A130D3" w:rsidR="00A130D3" w:rsidRPr="00900BD0">
      <w:pPr>
        <w:jc w:val="both"/>
        <w:rPr>
          <w:color w:val="FF0000"/>
          <w:sz w:val="24"/>
          <w:szCs w:val="24"/>
        </w:rPr>
      </w:pPr>
    </w:p>
    <w:p w:rsidRDefault="009775CB" w:rsidP="009775CB" w:rsidR="009775CB" w:rsidRPr="00900BD0">
      <w:pPr>
        <w:jc w:val="center"/>
        <w:rPr>
          <w:sz w:val="24"/>
          <w:szCs w:val="24"/>
        </w:rPr>
      </w:pPr>
      <w:r w:rsidRPr="00900BD0">
        <w:rPr>
          <w:sz w:val="24"/>
          <w:szCs w:val="24"/>
        </w:rPr>
        <w:t>Obrazloženje</w:t>
      </w:r>
    </w:p>
    <w:p w:rsidRDefault="009775CB" w:rsidP="009775CB" w:rsidR="009775CB" w:rsidRPr="00900BD0">
      <w:pPr>
        <w:rPr>
          <w:sz w:val="24"/>
          <w:szCs w:val="24"/>
        </w:rPr>
      </w:pPr>
    </w:p>
    <w:p w:rsidRDefault="00C868C2" w:rsidP="00C868C2" w:rsidR="00C868C2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 xml:space="preserve">Podneskom od 4. veljače 2019. godine stečajni upravitelj zatražio je da sud donese Rješenje o odobravanju materijalnih troškova nastalih tijekom prethodnog postupka u ukupnom iznosu od 690,00 kuna, koji se sastoje od: </w:t>
      </w:r>
    </w:p>
    <w:p w:rsidRDefault="00CE6D92" w:rsidP="00C868C2" w:rsidR="00CE6D92" w:rsidRPr="00900BD0">
      <w:pPr>
        <w:jc w:val="both"/>
        <w:rPr>
          <w:sz w:val="24"/>
          <w:szCs w:val="24"/>
        </w:rPr>
      </w:pPr>
    </w:p>
    <w:p w:rsidRDefault="00C868C2" w:rsidP="00CE6D92" w:rsidR="00C868C2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troškove osobnog automobila u iznosu od 210,00 kuna, </w:t>
      </w:r>
    </w:p>
    <w:p w:rsidRDefault="00C868C2" w:rsidP="00CE6D92" w:rsidR="00C868C2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telefonske i HPT troškove u iznosu od 500,00 kuna,</w:t>
      </w:r>
    </w:p>
    <w:p w:rsidRDefault="00C868C2" w:rsidP="00CE6D92" w:rsidR="00C868C2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 xml:space="preserve">kancelarijski i PC materijal u iznosu od 200,00 kuna </w:t>
      </w:r>
    </w:p>
    <w:p w:rsidRDefault="00C868C2" w:rsidP="00CE6D92" w:rsidR="00C868C2" w:rsidRPr="00900BD0">
      <w:pPr>
        <w:ind w:firstLine="708"/>
        <w:jc w:val="both"/>
        <w:rPr>
          <w:sz w:val="24"/>
          <w:szCs w:val="24"/>
        </w:rPr>
      </w:pPr>
      <w:r w:rsidRPr="00900BD0">
        <w:rPr>
          <w:sz w:val="24"/>
          <w:szCs w:val="24"/>
        </w:rPr>
        <w:t>-</w:t>
      </w:r>
      <w:r w:rsidR="00CE6D92">
        <w:rPr>
          <w:sz w:val="24"/>
          <w:szCs w:val="24"/>
        </w:rPr>
        <w:t xml:space="preserve"> </w:t>
      </w:r>
      <w:r w:rsidRPr="00900BD0">
        <w:rPr>
          <w:sz w:val="24"/>
          <w:szCs w:val="24"/>
        </w:rPr>
        <w:t>sitne materijalne troškove u iznosu od 80,00 kuna.</w:t>
      </w:r>
    </w:p>
    <w:p w:rsidRDefault="00C868C2" w:rsidP="00C868C2" w:rsidR="00C868C2" w:rsidRPr="00900BD0">
      <w:pPr>
        <w:jc w:val="both"/>
        <w:rPr>
          <w:sz w:val="24"/>
          <w:szCs w:val="24"/>
        </w:rPr>
      </w:pPr>
    </w:p>
    <w:p w:rsidRDefault="00C868C2" w:rsidP="00C868C2" w:rsidR="00C868C2" w:rsidRPr="00900BD0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 xml:space="preserve">Prema odredbi čl. 94. st. 1. Stečajnog zakona (NN 71/15, 104/17; dalje SZ) stečajni upravitelj ima pravo na nagradu za svoj rad i naknadu stvarnih troškova. </w:t>
      </w:r>
    </w:p>
    <w:p w:rsidRDefault="00C868C2" w:rsidP="00C868C2" w:rsidR="00C868C2" w:rsidRPr="00900BD0">
      <w:pPr>
        <w:jc w:val="both"/>
        <w:rPr>
          <w:sz w:val="24"/>
          <w:szCs w:val="24"/>
        </w:rPr>
      </w:pPr>
    </w:p>
    <w:p w:rsidRDefault="00C868C2" w:rsidP="00C868C2" w:rsidR="00C868C2" w:rsidRPr="00900BD0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>Odredbom čl. 94. st. 3. SZ-a propisano je kako naknadu troškova rješenjem određuje sud na temelju pisanoga, obrazloženoga i dokumentiranoga izvješća stečajnoga upravitelja.</w:t>
      </w:r>
    </w:p>
    <w:p w:rsidRDefault="009775CB" w:rsidP="00C868C2" w:rsidR="009775CB" w:rsidRPr="00900BD0">
      <w:pPr>
        <w:jc w:val="both"/>
        <w:rPr>
          <w:sz w:val="24"/>
          <w:szCs w:val="24"/>
        </w:rPr>
      </w:pPr>
      <w:r w:rsidRPr="00900BD0">
        <w:rPr>
          <w:sz w:val="24"/>
          <w:szCs w:val="24"/>
        </w:rPr>
        <w:t>Slijedom naprijed navedenoga odlučeno je kao u izreci.</w:t>
      </w:r>
    </w:p>
    <w:p w:rsidRDefault="00FD588F" w:rsidP="00FD588F" w:rsidR="00FD588F" w:rsidRPr="00900BD0">
      <w:pPr>
        <w:jc w:val="both"/>
        <w:rPr>
          <w:sz w:val="24"/>
          <w:szCs w:val="24"/>
        </w:rPr>
      </w:pPr>
    </w:p>
    <w:p w:rsidRDefault="006A79EF" w:rsidP="00FD588F" w:rsidR="00FD588F" w:rsidRPr="00900BD0">
      <w:pPr>
        <w:jc w:val="center"/>
        <w:rPr>
          <w:sz w:val="24"/>
          <w:szCs w:val="24"/>
        </w:rPr>
      </w:pPr>
      <w:r w:rsidRPr="00900BD0">
        <w:rPr>
          <w:sz w:val="24"/>
          <w:szCs w:val="24"/>
        </w:rPr>
        <w:t xml:space="preserve">U Zagrebu </w:t>
      </w:r>
      <w:r w:rsidR="00C868C2" w:rsidRPr="00900BD0">
        <w:rPr>
          <w:sz w:val="24"/>
          <w:szCs w:val="24"/>
        </w:rPr>
        <w:t>8</w:t>
      </w:r>
      <w:r w:rsidR="00FD588F" w:rsidRPr="00900BD0">
        <w:rPr>
          <w:sz w:val="24"/>
          <w:szCs w:val="24"/>
        </w:rPr>
        <w:t>.</w:t>
      </w:r>
      <w:r w:rsidR="00C868C2" w:rsidRPr="00900BD0">
        <w:rPr>
          <w:sz w:val="24"/>
          <w:szCs w:val="24"/>
        </w:rPr>
        <w:t xml:space="preserve"> veljače</w:t>
      </w:r>
      <w:r w:rsidR="00C62C3D" w:rsidRPr="00900BD0">
        <w:rPr>
          <w:sz w:val="24"/>
          <w:szCs w:val="24"/>
        </w:rPr>
        <w:t xml:space="preserve"> 201</w:t>
      </w:r>
      <w:r w:rsidR="00C868C2" w:rsidRPr="00900BD0">
        <w:rPr>
          <w:sz w:val="24"/>
          <w:szCs w:val="24"/>
        </w:rPr>
        <w:t>9</w:t>
      </w:r>
      <w:r w:rsidR="00FD588F" w:rsidRPr="00900BD0">
        <w:rPr>
          <w:sz w:val="24"/>
          <w:szCs w:val="24"/>
        </w:rPr>
        <w:t>.</w:t>
      </w:r>
    </w:p>
    <w:p w:rsidRDefault="00FD588F" w:rsidP="00FD588F" w:rsidR="00FD588F" w:rsidRPr="00900BD0">
      <w:pPr>
        <w:jc w:val="center"/>
        <w:rPr>
          <w:b/>
          <w:sz w:val="24"/>
          <w:szCs w:val="24"/>
        </w:rPr>
      </w:pPr>
    </w:p>
    <w:p w:rsidRDefault="00440CB1" w:rsidP="00440CB1" w:rsidR="00F853B4" w:rsidRPr="00900BD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    </w:t>
      </w:r>
      <w:r w:rsidR="00F853B4" w:rsidRPr="00900B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40CB1" w:rsidP="00440CB1" w:rsidR="00F853B4" w:rsidRPr="00900BD0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F853B4" w:rsidRPr="00900BD0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F853B4" w:rsidRPr="00900BD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D588F" w:rsidP="00FD588F" w:rsidR="00FD588F" w:rsidRPr="00900BD0">
      <w:pPr>
        <w:rPr>
          <w:color w:val="000000"/>
          <w:sz w:val="24"/>
          <w:szCs w:val="24"/>
        </w:rPr>
      </w:pPr>
      <w:r w:rsidRPr="00900BD0">
        <w:rPr>
          <w:color w:val="000000"/>
          <w:sz w:val="24"/>
          <w:szCs w:val="24"/>
        </w:rPr>
        <w:lastRenderedPageBreak/>
        <w:t>UPUTA O PRAVNOM LIJEKU</w:t>
      </w:r>
    </w:p>
    <w:p w:rsidRDefault="00FD588F" w:rsidP="00FD588F" w:rsidR="00FD588F" w:rsidRPr="00900BD0">
      <w:pPr>
        <w:rPr>
          <w:color w:val="000000"/>
          <w:sz w:val="24"/>
          <w:szCs w:val="24"/>
        </w:rPr>
      </w:pPr>
      <w:r w:rsidRPr="00900BD0">
        <w:rPr>
          <w:color w:val="000000"/>
          <w:sz w:val="24"/>
          <w:szCs w:val="24"/>
        </w:rPr>
        <w:t>Protiv ovog zaključka nije dopuštena žalba ( čl. 1</w:t>
      </w:r>
      <w:r w:rsidR="00C62C3D" w:rsidRPr="00900BD0">
        <w:rPr>
          <w:color w:val="000000"/>
          <w:sz w:val="24"/>
          <w:szCs w:val="24"/>
        </w:rPr>
        <w:t>9</w:t>
      </w:r>
      <w:r w:rsidRPr="00900BD0">
        <w:rPr>
          <w:color w:val="000000"/>
          <w:sz w:val="24"/>
          <w:szCs w:val="24"/>
        </w:rPr>
        <w:t>.st.</w:t>
      </w:r>
      <w:r w:rsidR="00C62C3D" w:rsidRPr="00900BD0">
        <w:rPr>
          <w:color w:val="000000"/>
          <w:sz w:val="24"/>
          <w:szCs w:val="24"/>
        </w:rPr>
        <w:t>7</w:t>
      </w:r>
      <w:r w:rsidRPr="00900BD0">
        <w:rPr>
          <w:color w:val="000000"/>
          <w:sz w:val="24"/>
          <w:szCs w:val="24"/>
        </w:rPr>
        <w:t>.SZ).</w:t>
      </w:r>
    </w:p>
    <w:p w:rsidRDefault="00FD588F" w:rsidP="00FD588F" w:rsidR="00FD588F" w:rsidRPr="00900BD0">
      <w:pPr>
        <w:rPr>
          <w:color w:val="000000"/>
          <w:sz w:val="24"/>
          <w:szCs w:val="24"/>
        </w:rPr>
      </w:pPr>
    </w:p>
    <w:p w:rsidRDefault="00F853B4" w:rsidP="00FD588F" w:rsidR="00F853B4" w:rsidRPr="00900BD0">
      <w:pPr>
        <w:rPr>
          <w:color w:val="000000"/>
          <w:sz w:val="24"/>
          <w:szCs w:val="24"/>
        </w:rPr>
      </w:pPr>
    </w:p>
    <w:p w:rsidRDefault="00351A62" w:rsidP="00351A62" w:rsidR="00351A62">
      <w:pPr>
        <w:tabs>
          <w:tab w:pos="1440" w:val="num"/>
        </w:tabs>
        <w:jc w:val="both"/>
        <w:rPr>
          <w:sz w:val="24"/>
          <w:szCs w:val="24"/>
        </w:rPr>
      </w:pPr>
      <w:r w:rsidRPr="00900BD0">
        <w:rPr>
          <w:sz w:val="24"/>
          <w:szCs w:val="24"/>
        </w:rPr>
        <w:t xml:space="preserve"> </w:t>
      </w:r>
      <w:r w:rsidR="00440CB1">
        <w:rPr>
          <w:sz w:val="24"/>
          <w:szCs w:val="24"/>
        </w:rPr>
        <w:tab/>
      </w:r>
      <w:r w:rsidR="00440CB1">
        <w:rPr>
          <w:sz w:val="24"/>
          <w:szCs w:val="24"/>
        </w:rPr>
        <w:tab/>
      </w:r>
      <w:r w:rsidR="00440CB1">
        <w:rPr>
          <w:sz w:val="24"/>
          <w:szCs w:val="24"/>
        </w:rPr>
        <w:tab/>
      </w:r>
      <w:r w:rsidR="00440CB1">
        <w:rPr>
          <w:sz w:val="24"/>
          <w:szCs w:val="24"/>
        </w:rPr>
        <w:tab/>
      </w:r>
      <w:r w:rsidR="00440CB1">
        <w:rPr>
          <w:sz w:val="24"/>
          <w:szCs w:val="24"/>
        </w:rPr>
        <w:tab/>
        <w:t xml:space="preserve">      Za točnost otpravka – ovlašteni službenik</w:t>
      </w:r>
    </w:p>
    <w:p w:rsidRDefault="00440CB1" w:rsidP="00351A62" w:rsidR="00440CB1" w:rsidRPr="00900BD0">
      <w:pPr>
        <w:tabs>
          <w:tab w:pos="1440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Maja Hajtek</w:t>
      </w:r>
    </w:p>
    <w:sectPr w:rsidSect="00CE6D92" w:rsidR="00440CB1" w:rsidRPr="00900BD0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709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0BD0" w:rsidP="00900BD0" w:rsidR="00900BD0">
    <w:pPr>
      <w:pStyle w:val="Zaglavlje"/>
      <w:jc w:val="right"/>
    </w:pPr>
    <w:r w:rsidRPr="009E14B3">
      <w:rPr>
        <w:sz w:val="24"/>
        <w:szCs w:val="24"/>
      </w:rPr>
      <w:t>7</w:t>
    </w:r>
    <w:r>
      <w:rPr>
        <w:sz w:val="24"/>
        <w:szCs w:val="24"/>
      </w:rPr>
      <w:t>2. St</w:t>
    </w:r>
    <w:r w:rsidRPr="009E14B3">
      <w:rPr>
        <w:sz w:val="24"/>
        <w:szCs w:val="24"/>
      </w:rPr>
      <w:t>-</w:t>
    </w:r>
    <w:r>
      <w:rPr>
        <w:sz w:val="24"/>
        <w:szCs w:val="24"/>
      </w:rPr>
      <w:t>5938/2016-36</w:t>
    </w:r>
  </w:p>
  <w:p w:rsidRDefault="001A3EC8" w:rsidP="00900BD0" w:rsidR="001A3EC8">
    <w:pPr>
      <w:ind w:firstLine="720" w:left="648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0BD0" w:rsidP="00900BD0" w:rsidR="00900BD0">
    <w:pPr>
      <w:pStyle w:val="Zaglavlje"/>
      <w:jc w:val="right"/>
    </w:pPr>
    <w:r w:rsidRPr="009E14B3">
      <w:rPr>
        <w:sz w:val="24"/>
        <w:szCs w:val="24"/>
      </w:rPr>
      <w:t>7</w:t>
    </w:r>
    <w:r>
      <w:rPr>
        <w:sz w:val="24"/>
        <w:szCs w:val="24"/>
      </w:rPr>
      <w:t>2. St</w:t>
    </w:r>
    <w:r w:rsidRPr="009E14B3">
      <w:rPr>
        <w:sz w:val="24"/>
        <w:szCs w:val="24"/>
      </w:rPr>
      <w:t>-</w:t>
    </w:r>
    <w:r>
      <w:rPr>
        <w:sz w:val="24"/>
        <w:szCs w:val="24"/>
      </w:rPr>
      <w:t>5938/2016-36</w:t>
    </w:r>
  </w:p>
  <w:p w:rsidRDefault="00900BD0" w:rsidR="00900B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2114368"/>
    <w:multiLevelType w:val="hybridMultilevel"/>
    <w:tmpl w:val="DC58C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5F64"/>
    <w:rsid w:val="000C2C7C"/>
    <w:rsid w:val="00102D4D"/>
    <w:rsid w:val="00131994"/>
    <w:rsid w:val="001A3EC8"/>
    <w:rsid w:val="003447AD"/>
    <w:rsid w:val="00351A62"/>
    <w:rsid w:val="003C7B4F"/>
    <w:rsid w:val="00440CB1"/>
    <w:rsid w:val="0046616D"/>
    <w:rsid w:val="00531122"/>
    <w:rsid w:val="005E04FC"/>
    <w:rsid w:val="006A79EF"/>
    <w:rsid w:val="007A0399"/>
    <w:rsid w:val="007C4A95"/>
    <w:rsid w:val="008A43E2"/>
    <w:rsid w:val="008F1FA1"/>
    <w:rsid w:val="00900BD0"/>
    <w:rsid w:val="00906A33"/>
    <w:rsid w:val="00924E9D"/>
    <w:rsid w:val="00955448"/>
    <w:rsid w:val="009775CB"/>
    <w:rsid w:val="009E14B3"/>
    <w:rsid w:val="00A130D3"/>
    <w:rsid w:val="00A73DBE"/>
    <w:rsid w:val="00B3101F"/>
    <w:rsid w:val="00C62C3D"/>
    <w:rsid w:val="00C868C2"/>
    <w:rsid w:val="00C9664A"/>
    <w:rsid w:val="00CA5541"/>
    <w:rsid w:val="00CC3159"/>
    <w:rsid w:val="00CE6D92"/>
    <w:rsid w:val="00D56683"/>
    <w:rsid w:val="00F5084A"/>
    <w:rsid w:val="00F853B4"/>
    <w:rsid w:val="00FD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51A62"/>
    <w:pPr>
      <w:ind w:left="720"/>
      <w:contextualSpacing/>
    </w:pPr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00BD0"/>
  </w:style>
  <w:style w:styleId="Tekstrezerviranogmjesta" w:type="character">
    <w:name w:val="Placeholder Text"/>
    <w:basedOn w:val="Zadanifontodlomka"/>
    <w:uiPriority w:val="99"/>
    <w:semiHidden/>
    <w:rsid w:val="0044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C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C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C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C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51A62"/>
    <w:pPr>
      <w:ind w:left="720"/>
      <w:contextualSpacing/>
    </w:pPr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00BD0"/>
  </w:style>
  <w:style w:styleId="Tekstrezerviranogmjesta" w:type="character">
    <w:name w:val="Placeholder Text"/>
    <w:basedOn w:val="Zadanifontodlomka"/>
    <w:uiPriority w:val="99"/>
    <w:semiHidden/>
    <w:rsid w:val="0044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C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C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C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C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St-5938/2016-31</izvorni_sadrzaj>
    <derivirana_varijabla naziv="DomainObject.PredzadnjaOdlukaIzPredmeta.Oznaka_1">St-5938/2016-31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1579</properties:Characters>
  <properties:Lines>52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2019-02-08T10:37:00Z</dcterms:created>
  <dc:creator>nribaric</dc:creator>
  <cp:lastModifiedBy>Maja Hajtek</cp:lastModifiedBy>
  <cp:lastPrinted>2017-01-02T12:49:00Z</cp:lastPrinted>
  <dcterms:modified xmlns:xsi="http://www.w3.org/2001/XMLSchema-instance" xsi:type="dcterms:W3CDTF">2019-02-08T10:49:00Z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dostavu podataka therma 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