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13072E" w:rsidRPr="00525C75">
        <w:trPr>
          <w:trHeight w:val="2358"/>
        </w:trPr>
        <w:tc>
          <w:tcPr>
            <w:tcW w:type="dxa" w:w="4342"/>
            <w:tcMar>
              <w:top w:type="dxa" w:w="0"/>
              <w:left w:type="dxa" w:w="108"/>
              <w:bottom w:type="dxa" w:w="0"/>
              <w:right w:type="dxa" w:w="108"/>
            </w:tcMar>
          </w:tcPr>
          <w:p w:rsidRDefault="0013072E" w:rsidP="008F5996" w:rsidR="0013072E"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3265" cx="580390"/>
                  <wp:effectExtent b="63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13072E" w:rsidP="008F5996" w:rsidR="0013072E" w:rsidRPr="00525C75">
            <w:pPr>
              <w:jc w:val="center"/>
              <w:rPr>
                <w:rFonts w:hAnsi="Times New Roman" w:ascii="Times New Roman"/>
                <w:sz w:val="24"/>
              </w:rPr>
            </w:pP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REPUBLIKA HRVATSKA</w:t>
            </w: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TRGOVAČKI SUD U ZAGREBU</w:t>
            </w: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Zagreb, Amruševa 2/II</w:t>
            </w:r>
          </w:p>
          <w:p w:rsidRDefault="0013072E" w:rsidP="008F5996" w:rsidR="0013072E" w:rsidRPr="00525C75">
            <w:pPr>
              <w:jc w:val="center"/>
              <w:rPr>
                <w:rFonts w:hAnsi="Times New Roman" w:ascii="Times New Roman"/>
                <w:sz w:val="24"/>
              </w:rPr>
            </w:pPr>
          </w:p>
        </w:tc>
      </w:tr>
    </w:tbl>
    <w:p w14:textId="1b0e9cd" w14:paraId="1b0e9cd" w:rsidRDefault="003626F3" w:rsidP="0029118A" w:rsidR="007E0A65" w:rsidRPr="00040E80">
      <w:pPr>
        <w:jc w:val="right"/>
        <w15:collapsed w:val="false"/>
        <w:rPr>
          <w:rFonts w:hAnsi="Times New Roman" w:ascii="Times New Roman"/>
          <w:sz w:val="24"/>
        </w:rPr>
      </w:pPr>
      <w:r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sidR="005C449A">
        <w:rPr>
          <w:rFonts w:hAnsi="Times New Roman" w:ascii="Times New Roman"/>
          <w:sz w:val="24"/>
        </w:rPr>
        <w:t>567/16</w:t>
      </w:r>
      <w:r w:rsidR="006E2C63">
        <w:rPr>
          <w:rFonts w:hAnsi="Times New Roman" w:ascii="Times New Roman"/>
          <w:sz w:val="24"/>
        </w:rPr>
        <w:t>-74</w:t>
      </w:r>
      <w:r w:rsidR="003807A4" w:rsidRPr="00040E80">
        <w:rPr>
          <w:rFonts w:hAnsi="Times New Roman" w:ascii="Times New Roman"/>
          <w:sz w:val="24"/>
        </w:rPr>
        <w:t xml:space="preserve">  </w:t>
      </w:r>
    </w:p>
    <w:p w:rsidRDefault="0029118A" w:rsidP="0029118A" w:rsidR="0029118A" w:rsidRPr="00040E80">
      <w:pPr>
        <w:rPr>
          <w:rFonts w:hAnsi="Times New Roman" w:ascii="Times New Roman"/>
          <w:sz w:val="24"/>
        </w:rPr>
      </w:pPr>
    </w:p>
    <w:p w:rsidRDefault="0013072E" w:rsidP="0013072E" w:rsidR="0029118A" w:rsidRPr="0013072E">
      <w:pPr>
        <w:jc w:val="center"/>
        <w:rPr>
          <w:rFonts w:hAnsi="Times New Roman" w:ascii="Times New Roman"/>
          <w:sz w:val="24"/>
        </w:rPr>
      </w:pPr>
      <w:r w:rsidRPr="0013072E">
        <w:rPr>
          <w:rFonts w:hAnsi="Times New Roman" w:ascii="Times New Roman"/>
          <w:sz w:val="24"/>
        </w:rPr>
        <w:t>R E P U B L I K A   H R V A T S K A</w:t>
      </w:r>
    </w:p>
    <w:p w:rsidRDefault="00860524" w:rsidP="0013072E" w:rsidR="0029118A" w:rsidRPr="0013072E">
      <w:pPr>
        <w:jc w:val="center"/>
        <w:rPr>
          <w:rFonts w:hAnsi="Times New Roman" w:ascii="Times New Roman"/>
          <w:sz w:val="24"/>
        </w:rPr>
      </w:pPr>
      <w:r w:rsidRPr="0013072E">
        <w:rPr>
          <w:rFonts w:hAnsi="Times New Roman" w:ascii="Times New Roman"/>
          <w:sz w:val="24"/>
        </w:rPr>
        <w:t>Z A K L J U Č A K</w:t>
      </w:r>
    </w:p>
    <w:p w:rsidRDefault="00860524" w:rsidP="0029118A" w:rsidR="00860524" w:rsidRPr="00040E80">
      <w:pPr>
        <w:rPr>
          <w:rFonts w:hAnsi="Times New Roman" w:ascii="Times New Roman"/>
          <w:sz w:val="24"/>
        </w:rPr>
      </w:pPr>
    </w:p>
    <w:p w:rsidRDefault="0029118A" w:rsidP="0029118A" w:rsidR="00034763" w:rsidRPr="00040E80">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A25B91" w:rsidRPr="00A25B91">
        <w:rPr>
          <w:rFonts w:hAnsi="Times New Roman" w:ascii="Times New Roman"/>
          <w:sz w:val="24"/>
        </w:rPr>
        <w:t>CENTAR ZA GRAĐEVINARSTVO d.o.o. u stečaju, Zagreb, Petrova 53, OIB: 49389525386</w:t>
      </w:r>
      <w:r w:rsidR="00A25B91">
        <w:rPr>
          <w:rFonts w:hAnsi="Times New Roman" w:ascii="Times New Roman"/>
          <w:sz w:val="24"/>
        </w:rPr>
        <w:t xml:space="preserve">, </w:t>
      </w:r>
      <w:r w:rsidR="006E42DE" w:rsidRPr="00040E80">
        <w:rPr>
          <w:rFonts w:hAnsi="Times New Roman" w:ascii="Times New Roman"/>
          <w:sz w:val="24"/>
        </w:rPr>
        <w:t xml:space="preserve">temeljem članka </w:t>
      </w:r>
      <w:r w:rsidR="00975FE9">
        <w:rPr>
          <w:rFonts w:hAnsi="Times New Roman" w:ascii="Times New Roman"/>
          <w:sz w:val="24"/>
        </w:rPr>
        <w:t xml:space="preserve">248. </w:t>
      </w:r>
      <w:r w:rsidR="00975FE9" w:rsidRPr="00975FE9">
        <w:rPr>
          <w:rFonts w:hAnsi="Times New Roman" w:ascii="Times New Roman"/>
          <w:sz w:val="24"/>
        </w:rPr>
        <w:t xml:space="preserve">Stečajnog zakona (Narodne novine, broj </w:t>
      </w:r>
      <w:r w:rsidR="00975FE9" w:rsidRPr="00975FE9">
        <w:rPr>
          <w:rFonts w:hAnsi="Times New Roman" w:ascii="Times New Roman"/>
          <w:bCs/>
          <w:sz w:val="24"/>
        </w:rPr>
        <w:t>71/15 i 104/17)</w:t>
      </w:r>
      <w:r w:rsidR="00975FE9">
        <w:rPr>
          <w:rFonts w:hAnsi="Times New Roman" w:ascii="Times New Roman"/>
          <w:bCs/>
          <w:sz w:val="24"/>
        </w:rPr>
        <w:t xml:space="preserve"> </w:t>
      </w:r>
      <w:r w:rsidR="002C3B0B">
        <w:rPr>
          <w:rFonts w:hAnsi="Times New Roman" w:ascii="Times New Roman"/>
          <w:bCs/>
          <w:sz w:val="24"/>
        </w:rPr>
        <w:t>i članka 124. stavak 1.</w:t>
      </w:r>
      <w:r w:rsidR="002C3B0B" w:rsidRPr="002C3B0B">
        <w:rPr>
          <w:rFonts w:hAnsi="Times New Roman" w:ascii="Times New Roman"/>
          <w:bCs/>
          <w:sz w:val="24"/>
        </w:rPr>
        <w:t xml:space="preserve"> Ovršnog zakona ("Narodne novine" broj </w:t>
      </w:r>
      <w:hyperlink r:id="rId9" w:history="true">
        <w:r w:rsidR="002C3B0B" w:rsidRPr="002C3B0B">
          <w:rPr>
            <w:rStyle w:val="Hiperveza"/>
            <w:rFonts w:hAnsi="Times New Roman" w:ascii="Times New Roman"/>
            <w:bCs/>
            <w:color w:val="auto"/>
            <w:sz w:val="24"/>
            <w:u w:val="none"/>
          </w:rPr>
          <w:t>112/12</w:t>
        </w:r>
      </w:hyperlink>
      <w:r w:rsidR="002C3B0B" w:rsidRPr="002C3B0B">
        <w:rPr>
          <w:rFonts w:hAnsi="Times New Roman" w:ascii="Times New Roman"/>
          <w:bCs/>
          <w:sz w:val="24"/>
        </w:rPr>
        <w:t xml:space="preserve">, </w:t>
      </w:r>
      <w:hyperlink r:id="rId10" w:history="true">
        <w:r w:rsidR="002C3B0B" w:rsidRPr="002C3B0B">
          <w:rPr>
            <w:rStyle w:val="Hiperveza"/>
            <w:rFonts w:hAnsi="Times New Roman" w:ascii="Times New Roman"/>
            <w:bCs/>
            <w:color w:val="auto"/>
            <w:sz w:val="24"/>
            <w:u w:val="none"/>
          </w:rPr>
          <w:t>25/13</w:t>
        </w:r>
      </w:hyperlink>
      <w:r w:rsidR="002C3B0B" w:rsidRPr="002C3B0B">
        <w:rPr>
          <w:rFonts w:hAnsi="Times New Roman" w:ascii="Times New Roman"/>
          <w:bCs/>
          <w:sz w:val="24"/>
        </w:rPr>
        <w:t xml:space="preserve"> – čl. 101. ZiD ZPP, </w:t>
      </w:r>
      <w:hyperlink r:id="rId11" w:history="true">
        <w:r w:rsidR="002C3B0B" w:rsidRPr="002C3B0B">
          <w:rPr>
            <w:rStyle w:val="Hiperveza"/>
            <w:rFonts w:hAnsi="Times New Roman" w:ascii="Times New Roman"/>
            <w:bCs/>
            <w:color w:val="auto"/>
            <w:sz w:val="24"/>
            <w:u w:val="none"/>
          </w:rPr>
          <w:t>93/14</w:t>
        </w:r>
      </w:hyperlink>
      <w:r w:rsidR="002C3B0B" w:rsidRPr="002C3B0B">
        <w:rPr>
          <w:rFonts w:hAnsi="Times New Roman" w:ascii="Times New Roman"/>
          <w:bCs/>
          <w:sz w:val="24"/>
        </w:rPr>
        <w:t>, 55/16 – odluka Ustavnog suda i 73/17)</w:t>
      </w:r>
      <w:r w:rsidR="002C3B0B">
        <w:rPr>
          <w:rFonts w:hAnsi="Times New Roman" w:ascii="Times New Roman"/>
          <w:bCs/>
          <w:sz w:val="24"/>
        </w:rPr>
        <w:t xml:space="preserve">, </w:t>
      </w:r>
      <w:r w:rsidR="00A353C5">
        <w:rPr>
          <w:rFonts w:hAnsi="Times New Roman" w:ascii="Times New Roman"/>
          <w:bCs/>
          <w:sz w:val="24"/>
        </w:rPr>
        <w:t>10. siječnja 2019.</w:t>
      </w:r>
    </w:p>
    <w:p w:rsidRDefault="006613E5" w:rsidP="0029118A" w:rsidR="006613E5" w:rsidRPr="00040E80">
      <w:pPr>
        <w:rPr>
          <w:rFonts w:hAnsi="Times New Roman" w:ascii="Times New Roman"/>
          <w:sz w:val="24"/>
        </w:rPr>
      </w:pPr>
    </w:p>
    <w:p w:rsidRDefault="00860524" w:rsidP="00034763" w:rsidR="00034763" w:rsidRPr="0013072E">
      <w:pPr>
        <w:jc w:val="center"/>
        <w:rPr>
          <w:rFonts w:hAnsi="Times New Roman" w:ascii="Times New Roman"/>
          <w:sz w:val="24"/>
        </w:rPr>
      </w:pPr>
      <w:r w:rsidRPr="0013072E">
        <w:rPr>
          <w:rFonts w:hAnsi="Times New Roman" w:ascii="Times New Roman"/>
          <w:sz w:val="24"/>
        </w:rPr>
        <w:t>z a k l j u č i o   j e</w:t>
      </w:r>
    </w:p>
    <w:p w:rsidRDefault="00455BA6" w:rsidP="0029118A" w:rsidR="00455BA6" w:rsidRPr="00040E80">
      <w:pPr>
        <w:rPr>
          <w:rFonts w:hAnsi="Times New Roman" w:ascii="Times New Roman"/>
          <w:sz w:val="24"/>
        </w:rPr>
      </w:pPr>
    </w:p>
    <w:p w:rsidRDefault="006E42DE" w:rsidP="00860524" w:rsidR="00860524" w:rsidRPr="00040E80">
      <w:pPr>
        <w:rPr>
          <w:rFonts w:hAnsi="Times New Roman" w:ascii="Times New Roman"/>
          <w:sz w:val="24"/>
        </w:rPr>
      </w:pPr>
      <w:r w:rsidRPr="00040E80">
        <w:rPr>
          <w:rFonts w:hAnsi="Times New Roman" w:ascii="Times New Roman"/>
          <w:sz w:val="24"/>
        </w:rPr>
        <w:tab/>
      </w:r>
      <w:r w:rsidR="00860524" w:rsidRPr="00040E80">
        <w:rPr>
          <w:rFonts w:hAnsi="Times New Roman" w:ascii="Times New Roman"/>
          <w:sz w:val="24"/>
        </w:rPr>
        <w:t>I. Ročište za diobu kupovnine određuje se za dan:</w:t>
      </w:r>
    </w:p>
    <w:p w:rsidRDefault="00040E80" w:rsidP="00860524" w:rsidR="00040E80" w:rsidRPr="00040E80">
      <w:pPr>
        <w:jc w:val="center"/>
        <w:rPr>
          <w:rFonts w:hAnsi="Times New Roman" w:ascii="Times New Roman"/>
          <w:sz w:val="24"/>
        </w:rPr>
      </w:pPr>
    </w:p>
    <w:p w:rsidRDefault="007D4356" w:rsidP="00860524" w:rsidR="00860524" w:rsidRPr="00040E80">
      <w:pPr>
        <w:jc w:val="center"/>
        <w:rPr>
          <w:rFonts w:hAnsi="Times New Roman" w:ascii="Times New Roman"/>
          <w:sz w:val="24"/>
        </w:rPr>
      </w:pPr>
      <w:r>
        <w:rPr>
          <w:rFonts w:hAnsi="Times New Roman" w:ascii="Times New Roman"/>
          <w:b/>
          <w:sz w:val="24"/>
          <w:u w:val="single"/>
        </w:rPr>
        <w:t xml:space="preserve">30. siječnja </w:t>
      </w:r>
      <w:r w:rsidR="00860524" w:rsidRPr="00040E80">
        <w:rPr>
          <w:rFonts w:hAnsi="Times New Roman" w:ascii="Times New Roman"/>
          <w:b/>
          <w:sz w:val="24"/>
          <w:u w:val="single"/>
        </w:rPr>
        <w:t>201</w:t>
      </w:r>
      <w:r>
        <w:rPr>
          <w:rFonts w:hAnsi="Times New Roman" w:ascii="Times New Roman"/>
          <w:b/>
          <w:sz w:val="24"/>
          <w:u w:val="single"/>
        </w:rPr>
        <w:t>9</w:t>
      </w:r>
      <w:r w:rsidR="00860524" w:rsidRPr="00040E80">
        <w:rPr>
          <w:rFonts w:hAnsi="Times New Roman" w:ascii="Times New Roman"/>
          <w:b/>
          <w:sz w:val="24"/>
          <w:u w:val="single"/>
        </w:rPr>
        <w:t xml:space="preserve">. u </w:t>
      </w:r>
      <w:r>
        <w:rPr>
          <w:rFonts w:hAnsi="Times New Roman" w:ascii="Times New Roman"/>
          <w:b/>
          <w:sz w:val="24"/>
          <w:u w:val="single"/>
        </w:rPr>
        <w:t>8,50</w:t>
      </w:r>
      <w:r w:rsidR="00860524" w:rsidRPr="00040E80">
        <w:rPr>
          <w:rFonts w:hAnsi="Times New Roman" w:ascii="Times New Roman"/>
          <w:b/>
          <w:sz w:val="24"/>
          <w:u w:val="single"/>
        </w:rPr>
        <w:t xml:space="preserve"> sati</w:t>
      </w:r>
      <w:r w:rsidR="00860524" w:rsidRPr="00040E80">
        <w:rPr>
          <w:rFonts w:hAnsi="Times New Roman" w:ascii="Times New Roman"/>
          <w:sz w:val="24"/>
        </w:rPr>
        <w:t xml:space="preserve"> </w:t>
      </w:r>
    </w:p>
    <w:p w:rsidRDefault="0013072E" w:rsidP="00860524" w:rsidR="00860524" w:rsidRPr="00040E80">
      <w:pPr>
        <w:jc w:val="center"/>
        <w:rPr>
          <w:rFonts w:hAnsi="Times New Roman" w:ascii="Times New Roman"/>
          <w:sz w:val="24"/>
        </w:rPr>
      </w:pPr>
      <w:r>
        <w:rPr>
          <w:rFonts w:hAnsi="Times New Roman" w:ascii="Times New Roman"/>
          <w:sz w:val="24"/>
        </w:rPr>
        <w:t xml:space="preserve">na </w:t>
      </w:r>
      <w:r w:rsidR="00860524" w:rsidRPr="00040E80">
        <w:rPr>
          <w:rFonts w:hAnsi="Times New Roman" w:ascii="Times New Roman"/>
          <w:sz w:val="24"/>
        </w:rPr>
        <w:t>Trgovačko</w:t>
      </w:r>
      <w:r>
        <w:rPr>
          <w:rFonts w:hAnsi="Times New Roman" w:ascii="Times New Roman"/>
          <w:sz w:val="24"/>
        </w:rPr>
        <w:t>m</w:t>
      </w:r>
      <w:r w:rsidR="00860524" w:rsidRPr="00040E80">
        <w:rPr>
          <w:rFonts w:hAnsi="Times New Roman" w:ascii="Times New Roman"/>
          <w:sz w:val="24"/>
        </w:rPr>
        <w:t xml:space="preserve"> sud</w:t>
      </w:r>
      <w:r>
        <w:rPr>
          <w:rFonts w:hAnsi="Times New Roman" w:ascii="Times New Roman"/>
          <w:sz w:val="24"/>
        </w:rPr>
        <w:t>u</w:t>
      </w:r>
      <w:r w:rsidR="00860524" w:rsidRPr="00040E80">
        <w:rPr>
          <w:rFonts w:hAnsi="Times New Roman" w:ascii="Times New Roman"/>
          <w:sz w:val="24"/>
        </w:rPr>
        <w:t xml:space="preserve"> u Zagrebu, Petrinjska 8, </w:t>
      </w:r>
    </w:p>
    <w:p w:rsidRDefault="00860524" w:rsidP="00860524" w:rsidR="00860524" w:rsidRPr="00040E80">
      <w:pPr>
        <w:jc w:val="center"/>
        <w:rPr>
          <w:rFonts w:hAnsi="Times New Roman" w:ascii="Times New Roman"/>
          <w:sz w:val="24"/>
        </w:rPr>
      </w:pPr>
      <w:r w:rsidRPr="00040E80">
        <w:rPr>
          <w:rFonts w:hAnsi="Times New Roman" w:ascii="Times New Roman"/>
          <w:sz w:val="24"/>
        </w:rPr>
        <w:t xml:space="preserve">sudnica </w:t>
      </w:r>
      <w:r w:rsidR="007D4356" w:rsidRPr="007D4356">
        <w:rPr>
          <w:rFonts w:cs="Tahoma" w:hAnsi="Times New Roman" w:ascii="Times New Roman"/>
          <w:sz w:val="24"/>
        </w:rPr>
        <w:t>64/III (dvorišna zgrada).</w:t>
      </w:r>
    </w:p>
    <w:p w:rsidRDefault="00860524" w:rsidP="00860524" w:rsidR="00860524" w:rsidRPr="00040E80">
      <w:pPr>
        <w:rPr>
          <w:rFonts w:hAnsi="Times New Roman" w:ascii="Times New Roman"/>
          <w:sz w:val="24"/>
        </w:rPr>
      </w:pPr>
    </w:p>
    <w:p w:rsidRDefault="00860524" w:rsidP="00860524" w:rsidR="00860524" w:rsidRPr="00040E80">
      <w:pPr>
        <w:rPr>
          <w:rFonts w:hAnsi="Times New Roman" w:ascii="Times New Roman"/>
          <w:sz w:val="24"/>
        </w:rPr>
      </w:pPr>
      <w:r w:rsidRPr="00040E80">
        <w:rPr>
          <w:rFonts w:hAnsi="Times New Roman" w:ascii="Times New Roman"/>
          <w:sz w:val="24"/>
        </w:rPr>
        <w:tab/>
        <w:t>II. Na ročište se, pored stranaka, pozivaju i osobe koje prema stanju spisa i podacima iz zemljišne knjige polažu pravo na namirenje iz iznosa kupovnine.</w:t>
      </w:r>
    </w:p>
    <w:p w:rsidRDefault="00860524" w:rsidP="00860524" w:rsidR="00860524" w:rsidRPr="00040E80">
      <w:pPr>
        <w:rPr>
          <w:rFonts w:hAnsi="Times New Roman" w:ascii="Times New Roman"/>
          <w:sz w:val="24"/>
        </w:rPr>
      </w:pPr>
    </w:p>
    <w:p w:rsidRDefault="00860524" w:rsidP="00860524" w:rsidR="00226FF1" w:rsidRPr="00040E80">
      <w:pPr>
        <w:rPr>
          <w:rFonts w:hAnsi="Times New Roman" w:ascii="Times New Roman"/>
          <w:sz w:val="24"/>
        </w:rPr>
      </w:pPr>
      <w:r w:rsidRPr="00040E80">
        <w:rPr>
          <w:rFonts w:hAnsi="Times New Roman" w:ascii="Times New Roman"/>
          <w:sz w:val="24"/>
        </w:rPr>
        <w:tab/>
        <w:t xml:space="preserve">III. Upozoravaju se osobe </w:t>
      </w:r>
      <w:r w:rsidR="006E42DE" w:rsidRPr="00040E80">
        <w:rPr>
          <w:rFonts w:hAnsi="Times New Roman" w:ascii="Times New Roman"/>
          <w:sz w:val="24"/>
        </w:rPr>
        <w:t xml:space="preserve">iz </w:t>
      </w:r>
      <w:r w:rsidR="002C3B0B">
        <w:rPr>
          <w:rFonts w:hAnsi="Times New Roman" w:ascii="Times New Roman"/>
          <w:sz w:val="24"/>
        </w:rPr>
        <w:t>stavka</w:t>
      </w:r>
      <w:r w:rsidRPr="00040E80">
        <w:rPr>
          <w:rFonts w:hAnsi="Times New Roman" w:ascii="Times New Roman"/>
          <w:sz w:val="24"/>
        </w:rPr>
        <w:t xml:space="preserve"> II. ovog </w:t>
      </w:r>
      <w:r w:rsidR="006E42DE" w:rsidRPr="00040E80">
        <w:rPr>
          <w:rFonts w:hAnsi="Times New Roman" w:ascii="Times New Roman"/>
          <w:sz w:val="24"/>
        </w:rPr>
        <w:t>zaključka</w:t>
      </w:r>
      <w:r w:rsidRPr="00CD7B58">
        <w:rPr>
          <w:rFonts w:cs="TimesNewRomanPSMT" w:hAnsi="Times New Roman" w:ascii="Times New Roman"/>
          <w:sz w:val="24"/>
        </w:rPr>
        <w:t xml:space="preserve"> da će se tražbina vjerovnika koji ne</w:t>
      </w:r>
      <w:r w:rsidR="006E42DE" w:rsidRPr="00CD7B58">
        <w:rPr>
          <w:rFonts w:cs="TimesNewRomanPSMT" w:hAnsi="Times New Roman" w:ascii="Times New Roman"/>
          <w:sz w:val="24"/>
        </w:rPr>
        <w:t xml:space="preserve"> </w:t>
      </w:r>
      <w:r w:rsidRPr="00CD7B58">
        <w:rPr>
          <w:rFonts w:cs="TimesNewRomanPSMT" w:hAnsi="Times New Roman" w:ascii="Times New Roman"/>
          <w:sz w:val="24"/>
        </w:rPr>
        <w:t xml:space="preserve">dođe na ročište uzeti prema stanju koje proizlazi iz zemljišne knjige i spisa te da, najkasnije na ročištu za </w:t>
      </w:r>
      <w:r w:rsidRPr="00CD7B58">
        <w:rPr>
          <w:rFonts w:hAnsi="Times New Roman" w:ascii="Times New Roman"/>
          <w:sz w:val="24"/>
        </w:rPr>
        <w:t>diobu, mogu drugom osporiti tražbinu, njezinu visinu i red namirenja</w:t>
      </w:r>
      <w:r w:rsidR="006E42DE" w:rsidRPr="00CD7B58">
        <w:rPr>
          <w:rFonts w:hAnsi="Times New Roman" w:ascii="Times New Roman"/>
          <w:sz w:val="24"/>
        </w:rPr>
        <w:t>.</w:t>
      </w:r>
    </w:p>
    <w:p w:rsidRDefault="001246F3" w:rsidP="006613E5" w:rsidR="006613E5" w:rsidRPr="00040E80">
      <w:pPr>
        <w:rPr>
          <w:rFonts w:hAnsi="Times New Roman" w:ascii="Times New Roman"/>
          <w:sz w:val="24"/>
        </w:rPr>
      </w:pPr>
      <w:r w:rsidRPr="00040E80">
        <w:rPr>
          <w:rFonts w:hAnsi="Times New Roman" w:ascii="Times New Roman"/>
          <w:sz w:val="24"/>
        </w:rPr>
        <w:tab/>
      </w:r>
    </w:p>
    <w:p w:rsidRDefault="006A3BBC" w:rsidP="00B9185A" w:rsidR="006A3BBC" w:rsidRPr="00040E80">
      <w:pPr>
        <w:spacing w:afterLines="40" w:after="96" w:beforeLines="40" w:before="96"/>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7D4356">
        <w:rPr>
          <w:rFonts w:hAnsi="Times New Roman" w:ascii="Times New Roman"/>
          <w:sz w:val="24"/>
        </w:rPr>
        <w:t>10. siječnja 2019.</w:t>
      </w:r>
    </w:p>
    <w:p w:rsidRDefault="006A3BBC" w:rsidP="006A3BBC" w:rsidR="006A3BBC" w:rsidRPr="00040E80">
      <w:pPr>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6A05E9">
        <w:rPr>
          <w:rFonts w:hAnsi="Times New Roman" w:ascii="Times New Roman"/>
          <w:sz w:val="24"/>
        </w:rPr>
        <w:t xml:space="preserve"> v. r. </w:t>
      </w:r>
    </w:p>
    <w:p w:rsidRDefault="007B5188" w:rsidP="006A3BBC" w:rsidR="007B5188" w:rsidRPr="00040E80">
      <w:pPr>
        <w:rPr>
          <w:rFonts w:hAnsi="Times New Roman" w:ascii="Times New Roman"/>
          <w:sz w:val="24"/>
        </w:rPr>
      </w:pPr>
    </w:p>
    <w:p w:rsidRDefault="007B5188" w:rsidP="006A3BBC" w:rsidR="002B418C" w:rsidRPr="00040E80">
      <w:pPr>
        <w:rPr>
          <w:rFonts w:hAnsi="Times New Roman" w:ascii="Times New Roman"/>
          <w:sz w:val="24"/>
        </w:rPr>
      </w:pPr>
      <w:r w:rsidRPr="00040E80">
        <w:rPr>
          <w:rFonts w:hAnsi="Times New Roman" w:ascii="Times New Roman"/>
          <w:sz w:val="24"/>
        </w:rPr>
        <w:t xml:space="preserve">Pravna pouka: </w:t>
      </w:r>
    </w:p>
    <w:p w:rsidRDefault="007B5188" w:rsidP="006A3BBC" w:rsidR="006A3BBC" w:rsidRPr="00040E80">
      <w:pPr>
        <w:rPr>
          <w:rFonts w:hAnsi="Times New Roman" w:ascii="Times New Roman"/>
          <w:sz w:val="24"/>
        </w:rPr>
      </w:pPr>
      <w:r w:rsidRPr="00040E80">
        <w:rPr>
          <w:rFonts w:hAnsi="Times New Roman" w:ascii="Times New Roman"/>
          <w:sz w:val="24"/>
        </w:rPr>
        <w:t xml:space="preserve">Protiv </w:t>
      </w:r>
      <w:r w:rsidR="002C3B0B">
        <w:rPr>
          <w:rFonts w:hAnsi="Times New Roman" w:ascii="Times New Roman"/>
          <w:sz w:val="24"/>
        </w:rPr>
        <w:t>zaključka nije dopušten pravni lijek.</w:t>
      </w:r>
    </w:p>
    <w:p w:rsidRDefault="006A3BBC" w:rsidP="006A3BBC" w:rsidR="006A3BBC" w:rsidRPr="00040E80">
      <w:pPr>
        <w:rPr>
          <w:rFonts w:hAnsi="Times New Roman" w:ascii="Times New Roman"/>
          <w:sz w:val="24"/>
        </w:rPr>
      </w:pPr>
    </w:p>
    <w:p w:rsidRDefault="006A05E9" w:rsidR="006A05E9">
      <w:r>
        <w:tab/>
      </w:r>
      <w:r>
        <w:tab/>
      </w:r>
      <w:r>
        <w:tab/>
      </w:r>
      <w:r>
        <w:tab/>
      </w:r>
      <w:r>
        <w:tab/>
      </w:r>
      <w:r>
        <w:tab/>
      </w:r>
      <w:r>
        <w:tab/>
      </w:r>
      <w:r>
        <w:tab/>
        <w:t>Za toč. otpravka – ovl. službenik</w:t>
      </w:r>
    </w:p>
    <w:p w:rsidRDefault="006A05E9" w:rsidR="006A05E9">
      <w:r>
        <w:tab/>
      </w:r>
      <w:r>
        <w:tab/>
      </w:r>
      <w:r>
        <w:tab/>
      </w:r>
      <w:r>
        <w:tab/>
      </w:r>
      <w:r>
        <w:tab/>
      </w:r>
      <w:r>
        <w:tab/>
      </w:r>
      <w:r>
        <w:tab/>
      </w:r>
      <w:r>
        <w:tab/>
      </w:r>
      <w:r>
        <w:tab/>
        <w:t>Kristina Švajger</w:t>
      </w:r>
    </w:p>
    <w:p w:rsidRDefault="00040E80" w:rsidR="00040E80" w:rsidRPr="00040E80">
      <w:pPr>
        <w:rPr>
          <w:rFonts w:hAnsi="Times New Roman" w:ascii="Times New Roman"/>
          <w:sz w:val="24"/>
        </w:rPr>
      </w:pPr>
    </w:p>
    <w:sectPr w:rsidSect="00CD7B58" w:rsidR="00040E80" w:rsidRPr="00040E80">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7198" w:rsidR="00857198">
      <w:r>
        <w:separator/>
      </w:r>
    </w:p>
  </w:endnote>
  <w:endnote w:id="0" w:type="continuationSeparator">
    <w:p w:rsidRDefault="00857198" w:rsidR="00857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TimesNewRomanPSMT">
    <w:panose1 w:val="00000000000000000000"/>
    <w:charset w:val="00"/>
    <w:family w:val="auto"/>
    <w:notTrueType/>
    <w:pitch w:val="default"/>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7198" w:rsidR="00857198">
      <w:r>
        <w:separator/>
      </w:r>
    </w:p>
  </w:footnote>
  <w:footnote w:id="0" w:type="continuationSeparator">
    <w:p w:rsidRDefault="00857198" w:rsidR="00857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rsidRPr="002B418C">
    <w:pPr>
      <w:pStyle w:val="Zaglavlje"/>
      <w:framePr w:y="1" w:xAlign="center" w:vAnchor="text" w:hAnchor="margin" w:wrap="around"/>
      <w:rPr>
        <w:rStyle w:val="Brojstranice"/>
        <w:rFonts w:hAnsi="Calibri" w:ascii="Calibri"/>
      </w:rPr>
    </w:pPr>
    <w:r w:rsidRPr="002B418C">
      <w:rPr>
        <w:rStyle w:val="Brojstranice"/>
        <w:rFonts w:hAnsi="Calibri" w:ascii="Calibri"/>
      </w:rPr>
      <w:t xml:space="preserve">- </w:t>
    </w:r>
    <w:r w:rsidRPr="002B418C">
      <w:rPr>
        <w:rStyle w:val="Brojstranice"/>
        <w:rFonts w:hAnsi="Calibri" w:ascii="Calibri"/>
      </w:rPr>
      <w:fldChar w:fldCharType="begin"/>
    </w:r>
    <w:r w:rsidRPr="002B418C">
      <w:rPr>
        <w:rStyle w:val="Brojstranice"/>
        <w:rFonts w:hAnsi="Calibri" w:ascii="Calibri"/>
      </w:rPr>
      <w:instrText xml:space="preserve">PAGE  </w:instrText>
    </w:r>
    <w:r w:rsidRPr="002B418C">
      <w:rPr>
        <w:rStyle w:val="Brojstranice"/>
        <w:rFonts w:hAnsi="Calibri" w:ascii="Calibri"/>
      </w:rPr>
      <w:fldChar w:fldCharType="separate"/>
    </w:r>
    <w:r w:rsidR="008A688D">
      <w:rPr>
        <w:rStyle w:val="Brojstranice"/>
        <w:rFonts w:hAnsi="Calibri" w:ascii="Calibri"/>
      </w:rPr>
      <w:t>2</w:t>
    </w:r>
    <w:r w:rsidRPr="002B418C">
      <w:rPr>
        <w:rStyle w:val="Brojstranice"/>
        <w:rFonts w:hAnsi="Calibri" w:ascii="Calibri"/>
      </w:rPr>
      <w:fldChar w:fldCharType="end"/>
    </w:r>
    <w:r w:rsidRPr="002B418C">
      <w:rPr>
        <w:rStyle w:val="Brojstranice"/>
        <w:rFonts w:hAnsi="Calibri" w:ascii="Calibri"/>
      </w:rPr>
      <w:t xml:space="preserve"> -</w:t>
    </w:r>
  </w:p>
  <w:p w:rsidRDefault="008A688D" w:rsidP="00C94B5B" w:rsidR="00040E80" w:rsidRPr="003626F3">
    <w:pPr>
      <w:jc w:val="right"/>
      <w:rPr>
        <w:rFonts w:hAnsi="Calibri" w:ascii="Calibri"/>
        <w:szCs w:val="22"/>
      </w:rPr>
    </w:pPr>
    <w:r>
      <w:rPr>
        <w:rFonts w:hAnsi="Times New Roman" w:ascii="Times New Roman"/>
        <w:szCs w:val="22"/>
      </w:rPr>
      <w:t>3 St-567/16</w:t>
    </w:r>
    <w:r w:rsidR="00040E80" w:rsidRPr="003626F3">
      <w:rPr>
        <w:rFonts w:hAnsi="Calibri" w:ascii="Calibri"/>
        <w:szCs w:val="22"/>
      </w:rPr>
      <w:t xml:space="preserve">    </w:t>
    </w:r>
  </w:p>
  <w:p w:rsidRDefault="00040E80" w:rsidP="00226FF1" w:rsidR="00040E80" w:rsidRPr="003626F3">
    <w:pPr>
      <w:jc w:val="right"/>
      <w:rPr>
        <w:rFonts w:hAnsi="Calibri" w:ascii="Calibri"/>
        <w:szCs w:val="22"/>
      </w:rPr>
    </w:pPr>
    <w:r w:rsidRPr="003626F3">
      <w:rPr>
        <w:rFonts w:hAnsi="Calibri" w:ascii="Calibri"/>
        <w:szCs w:val="22"/>
      </w:rPr>
      <w:t xml:space="preserve">    </w:t>
    </w:r>
  </w:p>
  <w:p w:rsidRDefault="00040E80" w:rsidP="007B5188" w:rsidR="00040E80">
    <w:pPr>
      <w:pStyle w:val="Zaglavlje"/>
      <w:jc w:val="right"/>
      <w:rPr>
        <w:rFonts w:hAnsi="Calibri" w:ascii="Calibri"/>
        <w:szCs w:val="22"/>
      </w:rPr>
    </w:pPr>
  </w:p>
  <w:p w:rsidRDefault="00040E80" w:rsidP="007B5188" w:rsidR="00040E80">
    <w:pPr>
      <w:pStyle w:val="Zaglavlje"/>
      <w:jc w:val="right"/>
    </w:pPr>
    <w:r w:rsidRPr="003626F3">
      <w:rPr>
        <w:rFonts w:hAnsi="Calibri" w:ascii="Calibri"/>
        <w:szCs w:val="22"/>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5B91"/>
    <w:rsid w:val="00034763"/>
    <w:rsid w:val="00040E80"/>
    <w:rsid w:val="000A1920"/>
    <w:rsid w:val="000A2603"/>
    <w:rsid w:val="000A610E"/>
    <w:rsid w:val="001241C1"/>
    <w:rsid w:val="001246F3"/>
    <w:rsid w:val="0013072E"/>
    <w:rsid w:val="00173472"/>
    <w:rsid w:val="001B07AD"/>
    <w:rsid w:val="001C0A37"/>
    <w:rsid w:val="00226FF1"/>
    <w:rsid w:val="00227A1C"/>
    <w:rsid w:val="00273CBD"/>
    <w:rsid w:val="0029118A"/>
    <w:rsid w:val="002B366C"/>
    <w:rsid w:val="002B418C"/>
    <w:rsid w:val="002C3B0B"/>
    <w:rsid w:val="00354125"/>
    <w:rsid w:val="003626F3"/>
    <w:rsid w:val="003807A4"/>
    <w:rsid w:val="003838C6"/>
    <w:rsid w:val="003B3623"/>
    <w:rsid w:val="003B4319"/>
    <w:rsid w:val="003E5829"/>
    <w:rsid w:val="003F02C7"/>
    <w:rsid w:val="003F3A53"/>
    <w:rsid w:val="00427D4E"/>
    <w:rsid w:val="00436CBD"/>
    <w:rsid w:val="00455BA6"/>
    <w:rsid w:val="0047141A"/>
    <w:rsid w:val="00474D10"/>
    <w:rsid w:val="004A2F51"/>
    <w:rsid w:val="004E162C"/>
    <w:rsid w:val="0057341F"/>
    <w:rsid w:val="005C449A"/>
    <w:rsid w:val="005C54D4"/>
    <w:rsid w:val="00607038"/>
    <w:rsid w:val="00632B86"/>
    <w:rsid w:val="006613E5"/>
    <w:rsid w:val="006A05E9"/>
    <w:rsid w:val="006A3BBC"/>
    <w:rsid w:val="006E1347"/>
    <w:rsid w:val="006E2C63"/>
    <w:rsid w:val="006E42DE"/>
    <w:rsid w:val="00754E7F"/>
    <w:rsid w:val="00755CD2"/>
    <w:rsid w:val="00766050"/>
    <w:rsid w:val="00790B7A"/>
    <w:rsid w:val="00790BAB"/>
    <w:rsid w:val="007B5188"/>
    <w:rsid w:val="007D4356"/>
    <w:rsid w:val="007E0A65"/>
    <w:rsid w:val="00813684"/>
    <w:rsid w:val="00857198"/>
    <w:rsid w:val="00860524"/>
    <w:rsid w:val="008715EA"/>
    <w:rsid w:val="0088174C"/>
    <w:rsid w:val="008A30DF"/>
    <w:rsid w:val="008A688D"/>
    <w:rsid w:val="008B6BCE"/>
    <w:rsid w:val="00971D49"/>
    <w:rsid w:val="00973546"/>
    <w:rsid w:val="00975FE9"/>
    <w:rsid w:val="009F5354"/>
    <w:rsid w:val="00A25B91"/>
    <w:rsid w:val="00A353C5"/>
    <w:rsid w:val="00A54B1C"/>
    <w:rsid w:val="00A664C9"/>
    <w:rsid w:val="00AA3D94"/>
    <w:rsid w:val="00AA5D37"/>
    <w:rsid w:val="00AA612A"/>
    <w:rsid w:val="00AB6016"/>
    <w:rsid w:val="00AC30C2"/>
    <w:rsid w:val="00B16C63"/>
    <w:rsid w:val="00B36118"/>
    <w:rsid w:val="00B9185A"/>
    <w:rsid w:val="00BD6375"/>
    <w:rsid w:val="00C74832"/>
    <w:rsid w:val="00C84F1E"/>
    <w:rsid w:val="00C94B5B"/>
    <w:rsid w:val="00C96797"/>
    <w:rsid w:val="00CD7B58"/>
    <w:rsid w:val="00CF3AE7"/>
    <w:rsid w:val="00D84213"/>
    <w:rsid w:val="00DD4E82"/>
    <w:rsid w:val="00DD6FB1"/>
    <w:rsid w:val="00E24AF4"/>
    <w:rsid w:val="00E37420"/>
    <w:rsid w:val="00E43451"/>
    <w:rsid w:val="00ED2FB2"/>
    <w:rsid w:val="00F01471"/>
    <w:rsid w:val="00F31DC3"/>
    <w:rsid w:val="00F856B7"/>
    <w:rsid w:val="00FB6FA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Hiperveza" w:type="character">
    <w:name w:val="Hyperlink"/>
    <w:basedOn w:val="Zadanifontodlomka"/>
    <w:unhideWhenUsed/>
    <w:rsid w:val="002C3B0B"/>
    <w:rPr>
      <w:color w:themeColor="hyperlink" w:val="0000FF"/>
      <w:u w:val="single"/>
    </w:rPr>
  </w:style>
  <w:style w:styleId="Tekstrezerviranogmjesta" w:type="character">
    <w:name w:val="Placeholder Text"/>
    <w:basedOn w:val="Zadanifontodlomka"/>
    <w:uiPriority w:val="99"/>
    <w:semiHidden/>
    <w:rsid w:val="006A05E9"/>
    <w:rPr>
      <w:color w:val="808080"/>
      <w:bdr w:space="0" w:sz="0" w:color="auto" w:val="none"/>
      <w:shd w:fill="auto" w:color="auto" w:val="clear"/>
    </w:rPr>
  </w:style>
  <w:style w:customStyle="true" w:styleId="eSPISCCParagraphDefaultFont" w:type="character">
    <w:name w:val="eSPIS_CC_Paragraph Default Font"/>
    <w:basedOn w:val="Zadanifontodlomka"/>
    <w:rsid w:val="006A05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05E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A05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05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Hiperveza" w:type="character">
    <w:name w:val="Hyperlink"/>
    <w:basedOn w:val="Zadanifontodlomka"/>
    <w:unhideWhenUsed/>
    <w:rsid w:val="002C3B0B"/>
    <w:rPr>
      <w:color w:themeColor="hyperlink" w:val="0000FF"/>
      <w:u w:val="single"/>
    </w:rPr>
  </w:style>
  <w:style w:styleId="Tekstrezerviranogmjesta" w:type="character">
    <w:name w:val="Placeholder Text"/>
    <w:basedOn w:val="Zadanifontodlomka"/>
    <w:uiPriority w:val="99"/>
    <w:semiHidden/>
    <w:rsid w:val="006A05E9"/>
    <w:rPr>
      <w:color w:val="808080"/>
      <w:bdr w:color="auto" w:space="0" w:sz="0" w:val="none"/>
      <w:shd w:color="auto" w:fill="auto" w:val="clear"/>
    </w:rPr>
  </w:style>
  <w:style w:customStyle="1" w:styleId="eSPISCCParagraphDefaultFont" w:type="character">
    <w:name w:val="eSPIS_CC_Paragraph Default Font"/>
    <w:basedOn w:val="Zadanifontodlomka"/>
    <w:rsid w:val="006A05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05E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A05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05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101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akon.hr/cms.htm?id=1016" TargetMode="External"/><Relationship Id="rId4" Type="http://schemas.openxmlformats.org/officeDocument/2006/relationships/settings" Target="settings.xml"/><Relationship Id="rId9" Type="http://schemas.openxmlformats.org/officeDocument/2006/relationships/hyperlink" Target="http://www.zakon.hr/cms.htm?id=1015"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St-567/2016</izvorni_sadrzaj>
    <derivirana_varijabla naziv="DomainObject.Predmet.OznakaBroj_1">St-567/2016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GRAĐEVINARSTVO d.o.o.</izvorni_sadrzaj>
    <derivirana_varijabla naziv="DomainObject.Predmet.ProtustrankaFormated_1">  CENTAR ZA GRAĐEVINARSTVO d.o.o.</derivirana_varijabla>
  </DomainObject.Predmet.ProtustrankaFormated>
  <DomainObject.Predmet.ProtustrankaFormatedOIB>
    <izvorni_sadrzaj>  CENTAR ZA GRAĐEVINARSTVO d.o.o., OIB 49389525386</izvorni_sadrzaj>
    <derivirana_varijabla naziv="DomainObject.Predmet.ProtustrankaFormatedOIB_1">  CENTAR ZA GRAĐEVINARSTVO d.o.o., OIB 49389525386</derivirana_varijabla>
  </DomainObject.Predmet.ProtustrankaFormatedOIB>
  <DomainObject.Predmet.ProtustrankaFormatedWithAdress>
    <izvorni_sadrzaj> CENTAR ZA GRAĐEVINARSTVO d.o.o., Petrova 53/1, 10000 Zagreb</izvorni_sadrzaj>
    <derivirana_varijabla naziv="DomainObject.Predmet.ProtustrankaFormatedWithAdress_1"> CENTAR ZA GRAĐEVINARSTVO d.o.o., Petrova 53/1, 10000 Zagreb</derivirana_varijabla>
  </DomainObject.Predmet.ProtustrankaFormatedWithAdress>
  <DomainObject.Predmet.ProtustrankaFormatedWithAdressOIB>
    <izvorni_sadrzaj> CENTAR ZA GRAĐEVINARSTVO d.o.o., OIB 49389525386, Petrova 53/1, 10000 Zagreb</izvorni_sadrzaj>
    <derivirana_varijabla naziv="DomainObject.Predmet.ProtustrankaFormatedWithAdressOIB_1"> CENTAR ZA GRAĐEVINARSTVO d.o.o., OIB 49389525386, Petrova 53/1, 10000 Zagreb</derivirana_varijabla>
  </DomainObject.Predmet.ProtustrankaFormatedWithAdressOIB>
  <DomainObject.Predmet.ProtustrankaWithAdress>
    <izvorni_sadrzaj>CENTAR ZA GRAĐEVINARSTVO d.o.o. Petrova 53/1, 10000 Zagreb</izvorni_sadrzaj>
    <derivirana_varijabla naziv="DomainObject.Predmet.ProtustrankaWithAdress_1">CENTAR ZA GRAĐEVINARSTVO d.o.o. Petrova 53/1, 10000 Zagreb</derivirana_varijabla>
  </DomainObject.Predmet.ProtustrankaWithAdress>
  <DomainObject.Predmet.ProtustrankaWithAdressOIB>
    <izvorni_sadrzaj>CENTAR ZA GRAĐEVINARSTVO d.o.o., OIB 49389525386, Petrova 53/1, 10000 Zagreb</izvorni_sadrzaj>
    <derivirana_varijabla naziv="DomainObject.Predmet.ProtustrankaWithAdressOIB_1">CENTAR ZA GRAĐEVINARSTVO d.o.o., OIB 49389525386, Petrova 53/1, 10000 Zagreb</derivirana_varijabla>
  </DomainObject.Predmet.ProtustrankaWithAdressOIB>
  <DomainObject.Predmet.ProtustrankaNazivFormated>
    <izvorni_sadrzaj>CENTAR ZA GRAĐEVINARSTVO d.o.o.</izvorni_sadrzaj>
    <derivirana_varijabla naziv="DomainObject.Predmet.ProtustrankaNazivFormated_1">CENTAR ZA GRAĐEVINARSTVO d.o.o.</derivirana_varijabla>
  </DomainObject.Predmet.ProtustrankaNazivFormated>
  <DomainObject.Predmet.ProtustrankaNazivFormatedOIB>
    <izvorni_sadrzaj>CENTAR ZA GRAĐEVINARSTVO d.o.o., OIB 49389525386</izvorni_sadrzaj>
    <derivirana_varijabla naziv="DomainObject.Predmet.ProtustrankaNazivFormatedOIB_1">CENTAR ZA GRAĐEVINARSTVO d.o.o., OIB 49389525386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Bis; Marina Nardin; ILIRICUM d.o.o. za turizam i usluge; Ivana Bestvina; Kristian Kaić; ODVJETNIČKO DRUŠTVO MIŠEVIĆ I JARIĆ, j.t.d.; RILIA d.o.o. za trgovinu i usluge; Antun Pavković; MOSOR PROJEKT d.o.o. za usluge; KVADRATURA STUDIO j.d.o.o. za projektiranje, građenje i usluge; Robert Kolman; Vedran Bušić; Iva Ivanković; Jasminka Ciban; Zoran Bestvina; Antonija Kaić</izvorni_sadrzaj>
    <derivirana_varijabla naziv="DomainObject.Predmet.StrankaFormated_1">  Marija Bis; Marina Nardin; ILIRICUM d.o.o. za turizam i usluge; Ivana Bestvina; Kristian Kaić; ODVJETNIČKO DRUŠTVO MIŠEVIĆ I JARIĆ, j.t.d.; RILIA d.o.o. za trgovinu i usluge; Antun Pavković; MOSOR PROJEKT d.o.o. za usluge; KVADRATURA STUDIO j.d.o.o. za projektiranje, građenje i usluge; Robert Kolman; Vedran Bušić; Iva Ivanković; Jasminka Ciban; Zoran Bestvina; Antonija Kaić</derivirana_varijabla>
  </DomainObject.Predmet.StrankaFormated>
  <DomainObject.Predmet.StrankaFormatedOIB>
    <izvorni_sadrzaj>  Marija Bis, OIB 01796295134; Marina Nardin, OIB 70346557053; ILIRICUM d.o.o. za turizam i usluge, OIB 87855650060; Ivana Bestvina, OIB 57594455622; Kristian Kaić, OIB 20026275611; ODVJETNIČKO DRUŠTVO MIŠEVIĆ I JARIĆ, j.t.d., OIB 87309719219; RILIA d.o.o. za trgovinu i usluge, OIB 19638323651; Antun Pavković, OIB 02116137590; MOSOR PROJEKT d.o.o. za usluge, OIB 24310112551; KVADRATURA STUDIO j.d.o.o. za projektiranje, građenje i usluge, OIB 43107375440; Robert Kolman; Vedran Bušić; Iva Ivanković; Jasminka Ciban, OIB 87021383761; Zoran Bestvina, OIB 68259033556; Antonija Kaić, OIB 00258029256</izvorni_sadrzaj>
    <derivirana_varijabla naziv="DomainObject.Predmet.StrankaFormatedOIB_1">  Marija Bis, OIB 01796295134; Marina Nardin, OIB 70346557053; ILIRICUM d.o.o. za turizam i usluge, OIB 87855650060; Ivana Bestvina, OIB 57594455622; Kristian Kaić, OIB 20026275611; ODVJETNIČKO DRUŠTVO MIŠEVIĆ I JARIĆ, j.t.d., OIB 87309719219; RILIA d.o.o. za trgovinu i usluge, OIB 19638323651; Antun Pavković, OIB 02116137590; MOSOR PROJEKT d.o.o. za usluge, OIB 24310112551; KVADRATURA STUDIO j.d.o.o. za projektiranje, građenje i usluge, OIB 43107375440; Robert Kolman; Vedran Bušić; Iva Ivanković; Jasminka Ciban, OIB 87021383761; Zoran Bestvina, OIB 68259033556; Antonija Kaić, OIB 00258029256</derivirana_varijabla>
  </DomainObject.Predmet.StrankaFormatedOIB>
  <DomainObject.Predmet.StrankaFormatedWithAdress>
    <izvorni_sadrzaj> Marija Bis, Tuzlanska 6, 10000 Zagreb; Marina Nardin, Ulica Stjepana Babonića 54 A, 10000 Zagreb; ILIRICUM d.o.o. za turizam i usluge, Hvarska 15, 21480 Vis; Ivana Bestvina, Sjenjak 53, 31000 Osijek; Kristian Kaić, Ulica Marije Sniježne 10, 10000 Zagreb; ODVJETNIČKO DRUŠTVO MIŠEVIĆ I JARIĆ, j.t.d., Jagerova 24, 31000 Osijek; RILIA d.o.o. za trgovinu i usluge, Gašpini 27, 21210 Solin; Antun Pavković, Kolodvorska 59, 32284 Stari Mikanovci; MOSOR PROJEKT d.o.o. za usluge, Ilica 93, 10000 Zagreb; KVADRATURA STUDIO j.d.o.o. za projektiranje, građenje i usluge, Maretićeva ulica 14, 10000 Zagreb; Robert Kolman, Vlaška 101, 10000 Zagreb; Vedran Bušić, Salopekova ulica 8, 10000 Zagreb; Iva Ivanković; Jasminka Ciban, Matijašec 14, 10000 Zagreb; Zoran Bestvina, Sjenjak 53, 31000 Osijek; Antonija Kaić, Čučerska Cesta 2, 10000 Zagreb</izvorni_sadrzaj>
    <derivirana_varijabla naziv="DomainObject.Predmet.StrankaFormatedWithAdress_1"> Marija Bis, Tuzlanska 6, 10000 Zagreb; Marina Nardin, Ulica Stjepana Babonića 54 A, 10000 Zagreb; ILIRICUM d.o.o. za turizam i usluge, Hvarska 15, 21480 Vis; Ivana Bestvina, Sjenjak 53, 31000 Osijek; Kristian Kaić, Ulica Marije Sniježne 10, 10000 Zagreb; ODVJETNIČKO DRUŠTVO MIŠEVIĆ I JARIĆ, j.t.d., Jagerova 24, 31000 Osijek; RILIA d.o.o. za trgovinu i usluge, Gašpini 27, 21210 Solin; Antun Pavković, Kolodvorska 59, 32284 Stari Mikanovci; MOSOR PROJEKT d.o.o. za usluge, Ilica 93, 10000 Zagreb; KVADRATURA STUDIO j.d.o.o. za projektiranje, građenje i usluge, Maretićeva ulica 14, 10000 Zagreb; Robert Kolman, Vlaška 101, 10000 Zagreb; Vedran Bušić, Salopekova ulica 8, 10000 Zagreb; Iva Ivanković; Jasminka Ciban, Matijašec 14, 10000 Zagreb; Zoran Bestvina, Sjenjak 53, 31000 Osijek; Antonija Kaić, Čučerska Cesta 2, 10000 Zagreb</derivirana_varijabla>
  </DomainObject.Predmet.StrankaFormatedWithAdress>
  <DomainObject.Predmet.StrankaFormatedWithAdressOIB>
    <izvorni_sadrzaj> Marija Bis, OIB 01796295134, Tuzlanska 6, 10000 Zagreb; Marina Nardin, OIB 70346557053, Ulica Stjepana Babonića 54 A, 10000 Zagreb; ILIRICUM d.o.o. za turizam i usluge, OIB 87855650060, Hvarska 15, 21480 Vis; Ivana Bestvina, OIB 57594455622, Sjenjak 53, 31000 Osijek; Kristian Kaić, OIB 20026275611, Ulica Marije Sniježne 10, 10000 Zagreb; ODVJETNIČKO DRUŠTVO MIŠEVIĆ I JARIĆ, j.t.d., OIB 87309719219, Jagerova 24, 31000 Osijek; RILIA d.o.o. za trgovinu i usluge, OIB 19638323651, Gašpini 27, 21210 Solin; Antun Pavković, OIB 02116137590, Kolodvorska 59, 32284 Stari Mikanovci; MOSOR PROJEKT d.o.o. za usluge, OIB 24310112551, Ilica 93, 10000 Zagreb; KVADRATURA STUDIO j.d.o.o. za projektiranje, građenje i usluge, OIB 43107375440, Maretićeva ulica 14, 10000 Zagreb; Robert Kolman, Vlaška 101, 10000 Zagreb; Vedran Bušić, Salopekova ulica 8, 10000 Zagreb; Iva Ivanković; Jasminka Ciban, OIB 87021383761, Matijašec 14, 10000 Zagreb; Zoran Bestvina, OIB 68259033556, Sjenjak 53, 31000 Osijek; Antonija Kaić, OIB 00258029256, Čučerska Cesta 2, 10000 Zagreb</izvorni_sadrzaj>
    <derivirana_varijabla naziv="DomainObject.Predmet.StrankaFormatedWithAdressOIB_1"> Marija Bis, OIB 01796295134, Tuzlanska 6, 10000 Zagreb; Marina Nardin, OIB 70346557053, Ulica Stjepana Babonića 54 A, 10000 Zagreb; ILIRICUM d.o.o. za turizam i usluge, OIB 87855650060, Hvarska 15, 21480 Vis; Ivana Bestvina, OIB 57594455622, Sjenjak 53, 31000 Osijek; Kristian Kaić, OIB 20026275611, Ulica Marije Sniježne 10, 10000 Zagreb; ODVJETNIČKO DRUŠTVO MIŠEVIĆ I JARIĆ, j.t.d., OIB 87309719219, Jagerova 24, 31000 Osijek; RILIA d.o.o. za trgovinu i usluge, OIB 19638323651, Gašpini 27, 21210 Solin; Antun Pavković, OIB 02116137590, Kolodvorska 59, 32284 Stari Mikanovci; MOSOR PROJEKT d.o.o. za usluge, OIB 24310112551, Ilica 93, 10000 Zagreb; KVADRATURA STUDIO j.d.o.o. za projektiranje, građenje i usluge, OIB 43107375440, Maretićeva ulica 14, 10000 Zagreb; Robert Kolman, Vlaška 101, 10000 Zagreb; Vedran Bušić, Salopekova ulica 8, 10000 Zagreb; Iva Ivanković; Jasminka Ciban, OIB 87021383761, Matijašec 14, 10000 Zagreb; Zoran Bestvina, OIB 68259033556, Sjenjak 53, 31000 Osijek; Antonija Kaić, OIB 00258029256, Čučerska Cesta 2, 10000 Zagreb</derivirana_varijabla>
  </DomainObject.Predmet.StrankaFormatedWithAdressOIB>
  <DomainObject.Predmet.StrankaWithAdress>
    <izvorni_sadrzaj>Marija Bis Tuzlanska 6,10000 Zagreb,Marina Nardin Ulica Stjepana Babonića 54 A,10000 Zagreb,ILIRICUM d.o.o. za turizam i usluge Hvarska 15,21480 Vis,Ivana Bestvina Sjenjak 53,31000 Osijek,Kristian Kaić Ulica Marije Sniježne 10,10000 Zagreb,ODVJETNIČKO DRUŠTVO MIŠEVIĆ I JARIĆ, j.t.d. Jagerova 24,31000 Osijek,RILIA d.o.o. za trgovinu i usluge Gašpini 27,21210 Solin,Antun Pavković Kolodvorska 59,32284 Stari Mikanovci,MOSOR PROJEKT d.o.o. za usluge Ilica 93,10000 Zagreb,KVADRATURA STUDIO j.d.o.o. za projektiranje, građenje i usluge Maretićeva ulica 14,10000 Zagreb,Robert Kolman Vlaška 101,10000 Zagreb,Vedran Bušić Salopekova ulica 8,10000 Zagreb,Iva Ivanković ,Jasminka Ciban Matijašec 14,10000 Zagreb,Zoran Bestvina Sjenjak 53,31000 Osijek,Antonija Kaić Čučerska Cesta 2,10000 Zagreb</izvorni_sadrzaj>
    <derivirana_varijabla naziv="DomainObject.Predmet.StrankaWithAdress_1">Marija Bis Tuzlanska 6,10000 Zagreb,Marina Nardin Ulica Stjepana Babonića 54 A,10000 Zagreb,ILIRICUM d.o.o. za turizam i usluge Hvarska 15,21480 Vis,Ivana Bestvina Sjenjak 53,31000 Osijek,Kristian Kaić Ulica Marije Sniježne 10,10000 Zagreb,ODVJETNIČKO DRUŠTVO MIŠEVIĆ I JARIĆ, j.t.d. Jagerova 24,31000 Osijek,RILIA d.o.o. za trgovinu i usluge Gašpini 27,21210 Solin,Antun Pavković Kolodvorska 59,32284 Stari Mikanovci,MOSOR PROJEKT d.o.o. za usluge Ilica 93,10000 Zagreb,KVADRATURA STUDIO j.d.o.o. za projektiranje, građenje i usluge Maretićeva ulica 14,10000 Zagreb,Robert Kolman Vlaška 101,10000 Zagreb,Vedran Bušić Salopekova ulica 8,10000 Zagreb,Iva Ivanković ,Jasminka Ciban Matijašec 14,10000 Zagreb,Zoran Bestvina Sjenjak 53,31000 Osijek,Antonija Kaić Čučerska Cesta 2,10000 Zagreb</derivirana_varijabla>
  </DomainObject.Predmet.StrankaWithAdress>
  <DomainObject.Predmet.StrankaWithAdressOIB>
    <izvorni_sadrzaj>Marija Bis, OIB 01796295134, Tuzlanska 6,10000 Zagreb,Marina Nardin, OIB 70346557053, Ulica Stjepana Babonića 54 A,10000 Zagreb,ILIRICUM d.o.o. za turizam i usluge, OIB 87855650060, Hvarska 15,21480 Vis,Ivana Bestvina, OIB 57594455622, Sjenjak 53,31000 Osijek,Kristian Kaić, OIB 20026275611, Ulica Marije Sniježne 10,10000 Zagreb,ODVJETNIČKO DRUŠTVO MIŠEVIĆ I JARIĆ, j.t.d., OIB 87309719219, Jagerova 24,31000 Osijek,RILIA d.o.o. za trgovinu i usluge, OIB 19638323651, Gašpini 27,21210 Solin,Antun Pavković, OIB 02116137590, Kolodvorska 59,32284 Stari Mikanovci,MOSOR PROJEKT d.o.o. za usluge, OIB 24310112551, Ilica 93,10000 Zagreb,KVADRATURA STUDIO j.d.o.o. za projektiranje, građenje i usluge, OIB 43107375440, Maretićeva ulica 14,10000 Zagreb,Robert Kolman, Vlaška 101,10000 Zagreb,Vedran Bušić, Salopekova ulica 8,10000 Zagreb,Iva Ivanković,Jasminka Ciban, OIB 87021383761, Matijašec 14,10000 Zagreb,Zoran Bestvina, OIB 68259033556, Sjenjak 53,31000 Osijek,Antonija Kaić, OIB 00258029256, Čučerska Cesta 2,10000 Zagreb</izvorni_sadrzaj>
    <derivirana_varijabla naziv="DomainObject.Predmet.StrankaWithAdressOIB_1">Marija Bis, OIB 01796295134, Tuzlanska 6,10000 Zagreb,Marina Nardin, OIB 70346557053, Ulica Stjepana Babonića 54 A,10000 Zagreb,ILIRICUM d.o.o. za turizam i usluge, OIB 87855650060, Hvarska 15,21480 Vis,Ivana Bestvina, OIB 57594455622, Sjenjak 53,31000 Osijek,Kristian Kaić, OIB 20026275611, Ulica Marije Sniježne 10,10000 Zagreb,ODVJETNIČKO DRUŠTVO MIŠEVIĆ I JARIĆ, j.t.d., OIB 87309719219, Jagerova 24,31000 Osijek,RILIA d.o.o. za trgovinu i usluge, OIB 19638323651, Gašpini 27,21210 Solin,Antun Pavković, OIB 02116137590, Kolodvorska 59,32284 Stari Mikanovci,MOSOR PROJEKT d.o.o. za usluge, OIB 24310112551, Ilica 93,10000 Zagreb,KVADRATURA STUDIO j.d.o.o. za projektiranje, građenje i usluge, OIB 43107375440, Maretićeva ulica 14,10000 Zagreb,Robert Kolman, Vlaška 101,10000 Zagreb,Vedran Bušić, Salopekova ulica 8,10000 Zagreb,Iva Ivanković,Jasminka Ciban, OIB 87021383761, Matijašec 14,10000 Zagreb,Zoran Bestvina, OIB 68259033556, Sjenjak 53,31000 Osijek,Antonija Kaić, OIB 00258029256, Čučerska Cesta 2,10000 Zagreb</derivirana_varijabla>
  </DomainObject.Predmet.StrankaWithAdressOIB>
  <DomainObject.Predmet.StrankaNazivFormated>
    <izvorni_sadrzaj>Marija Bis,Marina Nardin,ILIRICUM d.o.o. za turizam i usluge,Ivana Bestvina,Kristian Kaić,ODVJETNIČKO DRUŠTVO MIŠEVIĆ I JARIĆ, j.t.d.,RILIA d.o.o. za trgovinu i usluge,Antun Pavković,MOSOR PROJEKT d.o.o. za usluge,KVADRATURA STUDIO j.d.o.o. za projektiranje, građenje i usluge,Robert Kolman,Vedran Bušić,Iva Ivanković,Jasminka Ciban,Zoran Bestvina,Antonija Kaić</izvorni_sadrzaj>
    <derivirana_varijabla naziv="DomainObject.Predmet.StrankaNazivFormated_1">Marija Bis,Marina Nardin,ILIRICUM d.o.o. za turizam i usluge,Ivana Bestvina,Kristian Kaić,ODVJETNIČKO DRUŠTVO MIŠEVIĆ I JARIĆ, j.t.d.,RILIA d.o.o. za trgovinu i usluge,Antun Pavković,MOSOR PROJEKT d.o.o. za usluge,KVADRATURA STUDIO j.d.o.o. za projektiranje, građenje i usluge,Robert Kolman,Vedran Bušić,Iva Ivanković,Jasminka Ciban,Zoran Bestvina,Antonija Kaić</derivirana_varijabla>
  </DomainObject.Predmet.StrankaNazivFormated>
  <DomainObject.Predmet.StrankaNazivFormatedOIB>
    <izvorni_sadrzaj>Marija Bis, OIB 01796295134,Marina Nardin, OIB 70346557053,ILIRICUM d.o.o. za turizam i usluge, OIB 87855650060,Ivana Bestvina, OIB 57594455622,Kristian Kaić, OIB 20026275611,ODVJETNIČKO DRUŠTVO MIŠEVIĆ I JARIĆ, j.t.d., OIB 87309719219,RILIA d.o.o. za trgovinu i usluge, OIB 19638323651,Antun Pavković, OIB 02116137590,MOSOR PROJEKT d.o.o. za usluge, OIB 24310112551,KVADRATURA STUDIO j.d.o.o. za projektiranje, građenje i usluge, OIB 43107375440,Robert Kolman,Vedran Bušić,Iva Ivanković,Jasminka Ciban, OIB 87021383761,Zoran Bestvina, OIB 68259033556,Antonija Kaić, OIB 00258029256</izvorni_sadrzaj>
    <derivirana_varijabla naziv="DomainObject.Predmet.StrankaNazivFormatedOIB_1">Marija Bis, OIB 01796295134,Marina Nardin, OIB 70346557053,ILIRICUM d.o.o. za turizam i usluge, OIB 87855650060,Ivana Bestvina, OIB 57594455622,Kristian Kaić, OIB 20026275611,ODVJETNIČKO DRUŠTVO MIŠEVIĆ I JARIĆ, j.t.d., OIB 87309719219,RILIA d.o.o. za trgovinu i usluge, OIB 19638323651,Antun Pavković, OIB 02116137590,MOSOR PROJEKT d.o.o. za usluge, OIB 24310112551,KVADRATURA STUDIO j.d.o.o. za projektiranje, građenje i usluge, OIB 43107375440,Robert Kolman,Vedran Bušić,Iva Ivanković,Jasminka Ciban, OIB 87021383761,Zoran Bestvina, OIB 68259033556,Antonija Kaić, OIB 00258029256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izvorni_sadrzaj>
    <derivirana_varijabla naziv="DomainObject.Predmet.StrankaListFormated_1">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derivirana_varijabla>
  </DomainObject.Predmet.StrankaListFormated>
  <DomainObject.Predmet.StrankaListFormatedOIB>
    <izvorni_sadrzaj>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izvorni_sadrzaj>
    <derivirana_varijabla naziv="DomainObject.Predmet.StrankaListFormatedOIB_1">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derivirana_varijabla>
  </DomainObject.Predmet.StrankaListFormatedOIB>
  <DomainObject.Predmet.StrankaListFormatedWithAdress>
    <izvorni_sadrzaj>
      <item>Marija Bis, Tuzlanska 6, 10000 Zagreb</item>
      <item>Marina Nardin, Ulica Stjepana Babonića 54 A, 10000 Zagreb</item>
      <item>ILIRICUM d.o.o. za turizam i usluge, Hvarska 15, 21480 Vis</item>
      <item>Ivana Bestvina, Sjenjak 53, 31000 Osijek</item>
      <item>Kristian Kaić, Ulica Marije Sniježne 10, 10000 Zagreb</item>
      <item>ODVJETNIČKO DRUŠTVO MIŠEVIĆ I JARIĆ, j.t.d., Jagerova 24, 31000 Osijek</item>
      <item>RILIA d.o.o. za trgovinu i usluge, Gašpini 27, 21210 Solin</item>
      <item>Antun Pavković, Kolodvorska 59, 32284 Stari Mikanovci</item>
      <item>MOSOR PROJEKT d.o.o. za usluge, Ilica 93, 10000 Zagreb</item>
      <item>KVADRATURA STUDIO j.d.o.o. za projektiranje, građenje i usluge, Maretićeva ulica 14, 10000 Zagreb</item>
      <item>Robert Kolman, Vlaška 101, 10000 Zagreb</item>
      <item>Vedran Bušić, Salopekova ulica 8, 10000 Zagreb</item>
      <item>Iva Ivanković</item>
      <item>Jasminka Ciban, Matijašec 14, 10000 Zagreb</item>
      <item>Zoran Bestvina, Sjenjak 53, 31000 Osijek</item>
      <item>Antonija Kaić, Čučerska Cesta 2, 10000 Zagreb</item>
    </izvorni_sadrzaj>
    <derivirana_varijabla naziv="DomainObject.Predmet.StrankaListFormatedWithAdress_1">
      <item>Marija Bis, Tuzlanska 6, 10000 Zagreb</item>
      <item>Marina Nardin, Ulica Stjepana Babonića 54 A, 10000 Zagreb</item>
      <item>ILIRICUM d.o.o. za turizam i usluge, Hvarska 15, 21480 Vis</item>
      <item>Ivana Bestvina, Sjenjak 53, 31000 Osijek</item>
      <item>Kristian Kaić, Ulica Marije Sniježne 10, 10000 Zagreb</item>
      <item>ODVJETNIČKO DRUŠTVO MIŠEVIĆ I JARIĆ, j.t.d., Jagerova 24, 31000 Osijek</item>
      <item>RILIA d.o.o. za trgovinu i usluge, Gašpini 27, 21210 Solin</item>
      <item>Antun Pavković, Kolodvorska 59, 32284 Stari Mikanovci</item>
      <item>MOSOR PROJEKT d.o.o. za usluge, Ilica 93, 10000 Zagreb</item>
      <item>KVADRATURA STUDIO j.d.o.o. za projektiranje, građenje i usluge, Maretićeva ulica 14, 10000 Zagreb</item>
      <item>Robert Kolman, Vlaška 101, 10000 Zagreb</item>
      <item>Vedran Bušić, Salopekova ulica 8, 10000 Zagreb</item>
      <item>Iva Ivanković</item>
      <item>Jasminka Ciban, Matijašec 14, 10000 Zagreb</item>
      <item>Zoran Bestvina, Sjenjak 53, 31000 Osijek</item>
      <item>Antonija Kaić, Čučerska Cesta 2, 10000 Zagreb</item>
    </derivirana_varijabla>
  </DomainObject.Predmet.StrankaListFormatedWithAdress>
  <DomainObject.Predmet.StrankaListFormatedWithAdressOIB>
    <izvorni_sadrzaj>
      <item>Marija Bis, OIB 01796295134, Tuzlanska 6, 10000 Zagreb</item>
      <item>Marina Nardin, OIB 70346557053, Ulica Stjepana Babonića 54 A, 10000 Zagreb</item>
      <item>ILIRICUM d.o.o. za turizam i usluge, OIB 87855650060, Hvarska 15, 21480 Vis</item>
      <item>Ivana Bestvina, OIB 57594455622, Sjenjak 53, 31000 Osijek</item>
      <item>Kristian Kaić, OIB 20026275611, Ulica Marije Sniježne 10, 10000 Zagreb</item>
      <item>ODVJETNIČKO DRUŠTVO MIŠEVIĆ I JARIĆ, j.t.d., OIB 87309719219, Jagerova 24, 31000 Osijek</item>
      <item>RILIA d.o.o. za trgovinu i usluge, OIB 19638323651, Gašpini 27, 21210 Solin</item>
      <item>Antun Pavković, OIB 02116137590, Kolodvorska 59, 32284 Stari Mikanovci</item>
      <item>MOSOR PROJEKT d.o.o. za usluge, OIB 24310112551, Ilica 93, 10000 Zagreb</item>
      <item>KVADRATURA STUDIO j.d.o.o. za projektiranje, građenje i usluge, OIB 43107375440, Maretićeva ulica 14, 10000 Zagreb</item>
      <item>Robert Kolman, Vlaška 101, 10000 Zagreb</item>
      <item>Vedran Bušić, Salopekova ulica 8, 10000 Zagreb</item>
      <item>Iva Ivanković</item>
      <item>Jasminka Ciban, OIB 87021383761, Matijašec 14, 10000 Zagreb</item>
      <item>Zoran Bestvina, OIB 68259033556, Sjenjak 53, 31000 Osijek</item>
      <item>Antonija Kaić, OIB 00258029256, Čučerska Cesta 2, 10000 Zagreb</item>
    </izvorni_sadrzaj>
    <derivirana_varijabla naziv="DomainObject.Predmet.StrankaListFormatedWithAdressOIB_1">
      <item>Marija Bis, OIB 01796295134, Tuzlanska 6, 10000 Zagreb</item>
      <item>Marina Nardin, OIB 70346557053, Ulica Stjepana Babonića 54 A, 10000 Zagreb</item>
      <item>ILIRICUM d.o.o. za turizam i usluge, OIB 87855650060, Hvarska 15, 21480 Vis</item>
      <item>Ivana Bestvina, OIB 57594455622, Sjenjak 53, 31000 Osijek</item>
      <item>Kristian Kaić, OIB 20026275611, Ulica Marije Sniježne 10, 10000 Zagreb</item>
      <item>ODVJETNIČKO DRUŠTVO MIŠEVIĆ I JARIĆ, j.t.d., OIB 87309719219, Jagerova 24, 31000 Osijek</item>
      <item>RILIA d.o.o. za trgovinu i usluge, OIB 19638323651, Gašpini 27, 21210 Solin</item>
      <item>Antun Pavković, OIB 02116137590, Kolodvorska 59, 32284 Stari Mikanovci</item>
      <item>MOSOR PROJEKT d.o.o. za usluge, OIB 24310112551, Ilica 93, 10000 Zagreb</item>
      <item>KVADRATURA STUDIO j.d.o.o. za projektiranje, građenje i usluge, OIB 43107375440, Maretićeva ulica 14, 10000 Zagreb</item>
      <item>Robert Kolman, Vlaška 101, 10000 Zagreb</item>
      <item>Vedran Bušić, Salopekova ulica 8, 10000 Zagreb</item>
      <item>Iva Ivanković</item>
      <item>Jasminka Ciban, OIB 87021383761, Matijašec 14, 10000 Zagreb</item>
      <item>Zoran Bestvina, OIB 68259033556, Sjenjak 53, 31000 Osijek</item>
      <item>Antonija Kaić, OIB 00258029256, Čučerska Cesta 2, 10000 Zagreb</item>
    </derivirana_varijabla>
  </DomainObject.Predmet.StrankaListFormatedWithAdressOIB>
  <DomainObject.Predmet.StrankaListNazivFormated>
    <izvorni_sadrzaj>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izvorni_sadrzaj>
    <derivirana_varijabla naziv="DomainObject.Predmet.StrankaListNazivFormated_1">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derivirana_varijabla>
  </DomainObject.Predmet.StrankaListNazivFormated>
  <DomainObject.Predmet.StrankaListNazivFormatedOIB>
    <izvorni_sadrzaj>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izvorni_sadrzaj>
    <derivirana_varijabla naziv="DomainObject.Predmet.StrankaListNazivFormatedOIB_1">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derivirana_varijabla>
  </DomainObject.Predmet.StrankaListNazivFormatedOIB>
  <DomainObject.Predmet.ProtuStrankaListFormated>
    <izvorni_sadrzaj>
      <item>CENTAR ZA GRAĐEVINARSTVO d.o.o.</item>
    </izvorni_sadrzaj>
    <derivirana_varijabla naziv="DomainObject.Predmet.ProtuStrankaListFormated_1">
      <item>CENTAR ZA GRAĐEVINARSTVO d.o.o.</item>
    </derivirana_varijabla>
  </DomainObject.Predmet.ProtuStrankaListFormated>
  <DomainObject.Predmet.ProtuStrankaListFormatedOIB>
    <izvorni_sadrzaj>
      <item>CENTAR ZA GRAĐEVINARSTVO d.o.o., OIB 49389525386</item>
    </izvorni_sadrzaj>
    <derivirana_varijabla naziv="DomainObject.Predmet.ProtuStrankaListFormatedOIB_1">
      <item>CENTAR ZA GRAĐEVINARSTVO d.o.o., OIB 49389525386</item>
    </derivirana_varijabla>
  </DomainObject.Predmet.ProtuStrankaListFormatedOIB>
  <DomainObject.Predmet.ProtuStrankaListFormatedWithAdress>
    <izvorni_sadrzaj>
      <item>CENTAR ZA GRAĐEVINARSTVO d.o.o., Petrova 53/1, 10000 Zagreb</item>
    </izvorni_sadrzaj>
    <derivirana_varijabla naziv="DomainObject.Predmet.ProtuStrankaListFormatedWithAdress_1">
      <item>CENTAR ZA GRAĐEVINARSTVO d.o.o., Petrova 53/1, 10000 Zagreb</item>
    </derivirana_varijabla>
  </DomainObject.Predmet.ProtuStrankaListFormatedWithAdress>
  <DomainObject.Predmet.ProtuStrankaListFormatedWithAdressOIB>
    <izvorni_sadrzaj>
      <item>CENTAR ZA GRAĐEVINARSTVO d.o.o., OIB 49389525386, Petrova 53/1, 10000 Zagreb</item>
    </izvorni_sadrzaj>
    <derivirana_varijabla naziv="DomainObject.Predmet.ProtuStrankaListFormatedWithAdressOIB_1">
      <item>CENTAR ZA GRAĐEVINARSTVO d.o.o., OIB 49389525386, Petrova 53/1, 10000 Zagreb</item>
    </derivirana_varijabla>
  </DomainObject.Predmet.ProtuStrankaListFormatedWithAdressOIB>
  <DomainObject.Predmet.ProtuStrankaListNazivFormated>
    <izvorni_sadrzaj>
      <item>CENTAR ZA GRAĐEVINARSTVO d.o.o.</item>
    </izvorni_sadrzaj>
    <derivirana_varijabla naziv="DomainObject.Predmet.ProtuStrankaListNazivFormated_1">
      <item>CENTAR ZA GRAĐEVINARSTVO d.o.o.</item>
    </derivirana_varijabla>
  </DomainObject.Predmet.ProtuStrankaListNazivFormated>
  <DomainObject.Predmet.ProtuStrankaListNazivFormatedOIB>
    <izvorni_sadrzaj>
      <item>CENTAR ZA GRAĐEVINARSTVO d.o.o., OIB 49389525386</item>
    </izvorni_sadrzaj>
    <derivirana_varijabla naziv="DomainObject.Predmet.ProtuStrankaListNazivFormatedOIB_1">
      <item>CENTAR ZA GRAĐEVINARSTVO d.o.o., OIB 49389525386</item>
    </derivirana_varijabla>
  </DomainObject.Predmet.ProtuStrankaListNazivFormatedOIB>
  <DomainObject.Predmet.OstaliListFormated>
    <izvorni_sadrzaj>
      <item>Filip Banović</item>
    </izvorni_sadrzaj>
    <derivirana_varijabla naziv="DomainObject.Predmet.OstaliListFormated_1">
      <item>Filip Banović</item>
    </derivirana_varijabla>
  </DomainObject.Predmet.OstaliListFormated>
  <DomainObject.Predmet.OstaliListFormatedOIB>
    <izvorni_sadrzaj>
      <item>Filip Banović</item>
    </izvorni_sadrzaj>
    <derivirana_varijabla naziv="DomainObject.Predmet.OstaliListFormatedOIB_1">
      <item>Filip Banović</item>
    </derivirana_varijabla>
  </DomainObject.Predmet.OstaliListFormatedOIB>
  <DomainObject.Predmet.OstaliListFormatedWithAdress>
    <izvorni_sadrzaj>
      <item>Filip Banović, Frana Vrbanića 58, 10000 Zagreb</item>
    </izvorni_sadrzaj>
    <derivirana_varijabla naziv="DomainObject.Predmet.OstaliListFormatedWithAdress_1">
      <item>Filip Banović, Frana Vrbanića 58, 10000 Zagreb</item>
    </derivirana_varijabla>
  </DomainObject.Predmet.OstaliListFormatedWithAdress>
  <DomainObject.Predmet.OstaliListFormatedWithAdressOIB>
    <izvorni_sadrzaj>
      <item>Filip Banović, Frana Vrbanića 58, 10000 Zagreb</item>
    </izvorni_sadrzaj>
    <derivirana_varijabla naziv="DomainObject.Predmet.OstaliListFormatedWithAdressOIB_1">
      <item>Filip Banović, Frana Vrbanića 58, 10000 Zagreb</item>
    </derivirana_varijabla>
  </DomainObject.Predmet.OstaliListFormatedWithAdressOIB>
  <DomainObject.Predmet.OstaliListNazivFormated>
    <izvorni_sadrzaj>
      <item>Filip Banović</item>
    </izvorni_sadrzaj>
    <derivirana_varijabla naziv="DomainObject.Predmet.OstaliListNazivFormated_1">
      <item>Filip Banović</item>
    </derivirana_varijabla>
  </DomainObject.Predmet.OstaliListNazivFormated>
  <DomainObject.Predmet.OstaliListNazivFormatedOIB>
    <izvorni_sadrzaj>
      <item>Filip Banović</item>
    </izvorni_sadrzaj>
    <derivirana_varijabla naziv="DomainObject.Predmet.OstaliListNazivFormatedOIB_1">
      <item>Filip Banović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Marija Bis i dr.</izvorni_sadrzaj>
    <derivirana_varijabla naziv="DomainObject.Predmet.StrankaIDrugi_1">Marija Bis i dr.</derivirana_varijabla>
  </DomainObject.Predmet.StrankaIDrugi>
  <DomainObject.Predmet.ProtustrankaIDrugi>
    <izvorni_sadrzaj>CENTAR ZA GRAĐEVINARSTVO d.o.o.</izvorni_sadrzaj>
    <derivirana_varijabla naziv="DomainObject.Predmet.ProtustrankaIDrugi_1">CENTAR ZA GRAĐEVINARSTVO d.o.o.</derivirana_varijabla>
  </DomainObject.Predmet.ProtustrankaIDrugi>
  <DomainObject.Predmet.StrankaIDrugiAdressOIB>
    <izvorni_sadrzaj>Marija Bis, OIB 01796295134, Tuzlanska 6, 10000 Zagreb i dr.</izvorni_sadrzaj>
    <derivirana_varijabla naziv="DomainObject.Predmet.StrankaIDrugiAdressOIB_1">Marija Bis, OIB 01796295134, Tuzlanska 6, 10000 Zagreb i dr.</derivirana_varijabla>
  </DomainObject.Predmet.StrankaIDrugiAdressOIB>
  <DomainObject.Predmet.ProtustrankaIDrugiAdressOIB>
    <izvorni_sadrzaj>CENTAR ZA GRAĐEVINARSTVO d.o.o., OIB 49389525386, Petrova 53/1, 10000 Zagreb</izvorni_sadrzaj>
    <derivirana_varijabla naziv="DomainObject.Predmet.ProtustrankaIDrugiAdressOIB_1">CENTAR ZA GRAĐEVINARSTVO d.o.o., OIB 49389525386, Petrova 53/1,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Bis</item>
      <item>CENTAR ZA GRAĐEVINARSTVO d.o.o.</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Filip Banović</item>
      <item>Antonija Kaić</item>
    </izvorni_sadrzaj>
    <derivirana_varijabla naziv="DomainObject.Predmet.SudioniciListNaziv_1">
      <item>Marija Bis</item>
      <item>CENTAR ZA GRAĐEVINARSTVO d.o.o.</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Filip Banović</item>
      <item>Antonija Kaić</item>
    </derivirana_varijabla>
  </DomainObject.Predmet.SudioniciListNaziv>
  <DomainObject.Predmet.SudioniciListAdressOIB>
    <izvorni_sadrzaj>
      <item>Marija Bis, OIB 01796295134, Tuzlanska 6,10000 Zagreb</item>
      <item>CENTAR ZA GRAĐEVINARSTVO d.o.o., OIB 49389525386, Petrova 53/1,10000 Zagreb</item>
      <item>Marina Nardin, OIB 70346557053, Ulica Stjepana Babonića 54 A,10000 Zagreb</item>
      <item>ILIRICUM d.o.o. za turizam i usluge, OIB 87855650060, Hvarska 15,21480 Vis</item>
      <item>Ivana Bestvina, OIB 57594455622, Sjenjak 53,31000 Osijek</item>
      <item>Kristian Kaić, OIB 20026275611, Ulica Marije Sniježne 10,10000 Zagreb</item>
      <item>ODVJETNIČKO DRUŠTVO MIŠEVIĆ I JARIĆ, j.t.d., OIB 87309719219, Jagerova 24,31000 Osijek</item>
      <item>RILIA d.o.o. za trgovinu i usluge, OIB 19638323651, Gašpini 27,21210 Solin</item>
      <item>Antun Pavković, OIB 02116137590, Kolodvorska 59,32284 Stari Mikanovci</item>
      <item>MOSOR PROJEKT d.o.o. za usluge, OIB 24310112551, Ilica 93,10000 Zagreb</item>
      <item>KVADRATURA STUDIO j.d.o.o. za projektiranje, građenje i usluge, OIB 43107375440, Maretićeva ulica 14,10000 Zagreb</item>
      <item>Robert Kolman, Vlaška 101,10000 Zagreb</item>
      <item>Vedran Bušić, Salopekova ulica 8,10000 Zagreb</item>
      <item>Iva Ivanković</item>
      <item>Jasminka Ciban, OIB 87021383761, Matijašec 14,10000 Zagreb</item>
      <item>Zoran Bestvina, OIB 68259033556, Sjenjak 53,31000 Osijek</item>
      <item>Filip Banović, Frana Vrbanića 58,10000 Zagreb</item>
      <item>Antonija Kaić, OIB 00258029256, Čučerska Cesta 2,10000 Zagreb</item>
    </izvorni_sadrzaj>
    <derivirana_varijabla naziv="DomainObject.Predmet.SudioniciListAdressOIB_1">
      <item>Marija Bis, OIB 01796295134, Tuzlanska 6,10000 Zagreb</item>
      <item>CENTAR ZA GRAĐEVINARSTVO d.o.o., OIB 49389525386, Petrova 53/1,10000 Zagreb</item>
      <item>Marina Nardin, OIB 70346557053, Ulica Stjepana Babonića 54 A,10000 Zagreb</item>
      <item>ILIRICUM d.o.o. za turizam i usluge, OIB 87855650060, Hvarska 15,21480 Vis</item>
      <item>Ivana Bestvina, OIB 57594455622, Sjenjak 53,31000 Osijek</item>
      <item>Kristian Kaić, OIB 20026275611, Ulica Marije Sniježne 10,10000 Zagreb</item>
      <item>ODVJETNIČKO DRUŠTVO MIŠEVIĆ I JARIĆ, j.t.d., OIB 87309719219, Jagerova 24,31000 Osijek</item>
      <item>RILIA d.o.o. za trgovinu i usluge, OIB 19638323651, Gašpini 27,21210 Solin</item>
      <item>Antun Pavković, OIB 02116137590, Kolodvorska 59,32284 Stari Mikanovci</item>
      <item>MOSOR PROJEKT d.o.o. za usluge, OIB 24310112551, Ilica 93,10000 Zagreb</item>
      <item>KVADRATURA STUDIO j.d.o.o. za projektiranje, građenje i usluge, OIB 43107375440, Maretićeva ulica 14,10000 Zagreb</item>
      <item>Robert Kolman, Vlaška 101,10000 Zagreb</item>
      <item>Vedran Bušić, Salopekova ulica 8,10000 Zagreb</item>
      <item>Iva Ivanković</item>
      <item>Jasminka Ciban, OIB 87021383761, Matijašec 14,10000 Zagreb</item>
      <item>Zoran Bestvina, OIB 68259033556, Sjenjak 53,31000 Osijek</item>
      <item>Filip Banović, Frana Vrbanića 58,10000 Zagreb</item>
      <item>Antonija Kaić, OIB 00258029256, Čučerska Cesta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01796295134</item>
      <item>, OIB 49389525386</item>
      <item>, OIB 70346557053</item>
      <item>, OIB 87855650060</item>
      <item>, OIB 57594455622</item>
      <item>, OIB 20026275611</item>
      <item>, OIB 87309719219</item>
      <item>, OIB 19638323651</item>
      <item>, OIB 02116137590</item>
      <item>, OIB 24310112551</item>
      <item>, OIB 43107375440</item>
      <item>, OIB null</item>
      <item>, OIB null</item>
      <item>, OIB null</item>
      <item>, OIB 87021383761</item>
      <item>, OIB 68259033556</item>
      <item>, OIB null</item>
      <item>, OIB 00258029256</item>
    </izvorni_sadrzaj>
    <derivirana_varijabla naziv="DomainObject.Predmet.SudioniciListNazivOIB_1">
      <item>, OIB 01796295134</item>
      <item>, OIB 49389525386</item>
      <item>, OIB 70346557053</item>
      <item>, OIB 87855650060</item>
      <item>, OIB 57594455622</item>
      <item>, OIB 20026275611</item>
      <item>, OIB 87309719219</item>
      <item>, OIB 19638323651</item>
      <item>, OIB 02116137590</item>
      <item>, OIB 24310112551</item>
      <item>, OIB 43107375440</item>
      <item>, OIB null</item>
      <item>, OIB null</item>
      <item>, OIB null</item>
      <item>, OIB 87021383761</item>
      <item>, OIB 68259033556</item>
      <item>, OIB null</item>
      <item>, OIB 00258029256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St-567/2016-65</izvorni_sadrzaj>
    <derivirana_varijabla naziv="DomainObject.PredzadnjaOdlukaIzPredmeta.Oznaka_1">St-567/2016-65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234</properties:Words>
  <properties:Characters>1078</properties:Characters>
  <properties:Lines>42</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2019-01-10T10:19:00Z</dcterms:created>
  <dc:creator>MK</dc:creator>
  <cp:lastModifiedBy>Kristina Švajger</cp:lastModifiedBy>
  <cp:lastPrinted>2019-01-10T10:20:00Z</cp:lastPrinted>
  <dcterms:modified xmlns:xsi="http://www.w3.org/2001/XMLSchema-instance" xsi:type="dcterms:W3CDTF">2019-01-10T10:20:00Z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(Poziv na roč. za diobu kupovnine, 10. 1. 19..docx)</vt:lpwstr>
  </prop:property>
  <prop:property name="CC_coloring" pid="4" fmtid="{D5CDD505-2E9C-101B-9397-08002B2CF9AE}">
    <vt:bool>false</vt:bool>
  </prop:property>
  <prop:property name="BrojStranica" pid="5" fmtid="{D5CDD505-2E9C-101B-9397-08002B2CF9AE}">
    <vt:i4>1</vt:i4>
  </prop:property>
</prop:Properties>
</file>