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3045d" w14:paraId="0b3045d" w:rsidRDefault="001C7618" w:rsidP="001C7618" w:rsidR="001C7618">
      <w:pPr>
        <w:jc w:val="both"/>
        <w15:collapsed w:val="false"/>
        <w:rPr>
          <w:rFonts w:cs="Times New Roman" w:hAnsi="Times New Roman" w:ascii="Times New Roman"/>
          <w:sz w:val="24"/>
          <w:szCs w:val="24"/>
        </w:rPr>
      </w:pPr>
      <w:bookmarkStart w:name="_GoBack" w:id="0"/>
      <w:bookmarkEnd w:id="0"/>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3 St-413/2016-</w:t>
      </w:r>
      <w:r w:rsidR="00845380">
        <w:rPr>
          <w:rFonts w:cs="Times New Roman" w:hAnsi="Times New Roman" w:ascii="Times New Roman"/>
          <w:sz w:val="24"/>
          <w:szCs w:val="24"/>
        </w:rPr>
        <w:t>56</w:t>
      </w:r>
    </w:p>
    <w:p w:rsidRDefault="001C7618" w:rsidP="001C7618" w:rsidR="001C7618">
      <w:pPr>
        <w:ind w:firstLine="708" w:left="2832"/>
        <w:jc w:val="both"/>
        <w:rPr>
          <w:rFonts w:cs="Times New Roman" w:hAnsi="Times New Roman" w:ascii="Times New Roman"/>
          <w:sz w:val="24"/>
          <w:szCs w:val="24"/>
        </w:rPr>
      </w:pPr>
      <w:r>
        <w:rPr>
          <w:rFonts w:cs="Times New Roman" w:hAnsi="Times New Roman" w:ascii="Times New Roman"/>
          <w:sz w:val="24"/>
          <w:szCs w:val="24"/>
        </w:rPr>
        <w:t xml:space="preserve">  Z A P I S N I K</w:t>
      </w:r>
    </w:p>
    <w:p w:rsidRDefault="001C7618" w:rsidP="001C7618" w:rsidR="001C7618">
      <w:pPr>
        <w:jc w:val="center"/>
        <w:rPr>
          <w:rFonts w:cs="Times New Roman" w:hAnsi="Times New Roman" w:ascii="Times New Roman"/>
          <w:sz w:val="24"/>
          <w:szCs w:val="24"/>
        </w:rPr>
      </w:pPr>
      <w:r>
        <w:rPr>
          <w:rFonts w:cs="Times New Roman" w:hAnsi="Times New Roman" w:ascii="Times New Roman"/>
          <w:sz w:val="24"/>
          <w:szCs w:val="24"/>
        </w:rPr>
        <w:t>od 19. rujna 2017.</w:t>
      </w:r>
    </w:p>
    <w:p w:rsidRDefault="001C7618" w:rsidP="001C7618" w:rsidR="001C7618">
      <w:pPr>
        <w:jc w:val="center"/>
        <w:rPr>
          <w:rFonts w:cs="Times New Roman" w:hAnsi="Times New Roman" w:ascii="Times New Roman"/>
          <w:sz w:val="24"/>
          <w:szCs w:val="24"/>
        </w:rPr>
      </w:pPr>
      <w:r>
        <w:rPr>
          <w:rFonts w:cs="Times New Roman" w:hAnsi="Times New Roman" w:ascii="Times New Roman"/>
          <w:sz w:val="24"/>
          <w:szCs w:val="24"/>
        </w:rPr>
        <w:t>sastavljen kod Trgovačkog suda u Osijeku, Stalna služba u Slavonskom Brodu,</w:t>
      </w:r>
    </w:p>
    <w:p w:rsidRDefault="001C7618" w:rsidP="001C7618" w:rsidR="001C7618">
      <w:pPr>
        <w:jc w:val="center"/>
        <w:rPr>
          <w:rFonts w:cs="Times New Roman" w:hAnsi="Times New Roman" w:ascii="Times New Roman"/>
          <w:sz w:val="24"/>
          <w:szCs w:val="24"/>
        </w:rPr>
      </w:pPr>
      <w:r>
        <w:rPr>
          <w:rFonts w:cs="Times New Roman" w:hAnsi="Times New Roman" w:ascii="Times New Roman"/>
          <w:sz w:val="24"/>
          <w:szCs w:val="24"/>
        </w:rPr>
        <w:t xml:space="preserve">u postupku stečaja nad dužnikom MRKI-GRADNJA d.o.o., Slavonski Brod,  u stečaju, na ročištu </w:t>
      </w:r>
      <w:r w:rsidR="00F969B3">
        <w:rPr>
          <w:rFonts w:cs="Times New Roman" w:hAnsi="Times New Roman" w:ascii="Times New Roman"/>
          <w:sz w:val="24"/>
          <w:szCs w:val="24"/>
        </w:rPr>
        <w:t xml:space="preserve">za </w:t>
      </w:r>
      <w:r w:rsidR="00F969B3" w:rsidRPr="00F969B3">
        <w:rPr>
          <w:rFonts w:cs="Times New Roman" w:hAnsi="Times New Roman" w:ascii="Times New Roman"/>
          <w:b/>
          <w:sz w:val="24"/>
          <w:szCs w:val="24"/>
        </w:rPr>
        <w:t>Prvu sjednicu odbora</w:t>
      </w:r>
      <w:r w:rsidRPr="00F969B3">
        <w:rPr>
          <w:rFonts w:cs="Times New Roman" w:hAnsi="Times New Roman" w:ascii="Times New Roman"/>
          <w:b/>
          <w:sz w:val="24"/>
          <w:szCs w:val="24"/>
        </w:rPr>
        <w:t xml:space="preserve"> vjerovnika</w:t>
      </w:r>
    </w:p>
    <w:p w:rsidRDefault="001C7618" w:rsidP="001C7618" w:rsidR="001C7618">
      <w:pPr>
        <w:jc w:val="both"/>
        <w:rPr>
          <w:rFonts w:cs="Times New Roman" w:hAnsi="Times New Roman" w:ascii="Times New Roman"/>
          <w:sz w:val="24"/>
          <w:szCs w:val="24"/>
        </w:rPr>
      </w:pP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Od suda nazočni:</w:t>
      </w: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1. Daniela Martini Maoduš, stečajni sudac</w:t>
      </w: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2. Marija Galović, zapisničar</w:t>
      </w:r>
    </w:p>
    <w:p w:rsidRDefault="001C7618" w:rsidP="001C7618" w:rsidR="001C7618">
      <w:pPr>
        <w:jc w:val="both"/>
        <w:rPr>
          <w:rFonts w:cs="Times New Roman" w:hAnsi="Times New Roman" w:ascii="Times New Roman"/>
          <w:sz w:val="24"/>
          <w:szCs w:val="24"/>
        </w:rPr>
      </w:pP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Utvrđuje se da su pristupili:</w:t>
      </w: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Alma Opačak, stečajna upraviteljica</w:t>
      </w: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Za razlučne vjerovnike:</w:t>
      </w:r>
    </w:p>
    <w:p w:rsidRDefault="001C7618" w:rsidP="001C7618" w:rsidR="001C7618">
      <w:pPr>
        <w:pStyle w:val="Odlomakpopisa"/>
        <w:numPr>
          <w:ilvl w:val="0"/>
          <w:numId w:val="1"/>
        </w:numPr>
        <w:ind w:left="360"/>
        <w:jc w:val="both"/>
        <w:rPr>
          <w:rFonts w:cs="Times New Roman" w:hAnsi="Times New Roman" w:ascii="Times New Roman"/>
          <w:sz w:val="24"/>
          <w:szCs w:val="24"/>
        </w:rPr>
      </w:pPr>
      <w:r>
        <w:rPr>
          <w:rFonts w:cs="Times New Roman" w:hAnsi="Times New Roman" w:ascii="Times New Roman"/>
          <w:sz w:val="24"/>
          <w:szCs w:val="24"/>
        </w:rPr>
        <w:t>ŽDO-nitko</w:t>
      </w:r>
    </w:p>
    <w:p w:rsidRDefault="00F969B3" w:rsidP="001C7618" w:rsidR="001C7618">
      <w:pPr>
        <w:pStyle w:val="Odlomakpopisa"/>
        <w:numPr>
          <w:ilvl w:val="0"/>
          <w:numId w:val="1"/>
        </w:numPr>
        <w:ind w:left="360"/>
        <w:jc w:val="both"/>
        <w:rPr>
          <w:rFonts w:cs="Times New Roman" w:hAnsi="Times New Roman" w:ascii="Times New Roman"/>
          <w:sz w:val="24"/>
          <w:szCs w:val="24"/>
        </w:rPr>
      </w:pPr>
      <w:r>
        <w:rPr>
          <w:rFonts w:cs="Times New Roman" w:hAnsi="Times New Roman" w:ascii="Times New Roman"/>
          <w:sz w:val="24"/>
          <w:szCs w:val="24"/>
        </w:rPr>
        <w:t xml:space="preserve">Nikola Sabljak, odvjetnik, zamjenik predstavnika </w:t>
      </w:r>
      <w:r w:rsidR="001C7618">
        <w:rPr>
          <w:rFonts w:cs="Times New Roman" w:hAnsi="Times New Roman" w:ascii="Times New Roman"/>
          <w:sz w:val="24"/>
          <w:szCs w:val="24"/>
        </w:rPr>
        <w:t>H-ABDUCO d.o.o., iznos tražbine 8.202.202,15 kn</w:t>
      </w:r>
    </w:p>
    <w:p w:rsidRDefault="00F969B3" w:rsidP="001C7618" w:rsidR="001C7618">
      <w:pPr>
        <w:pStyle w:val="Odlomakpopisa"/>
        <w:numPr>
          <w:ilvl w:val="0"/>
          <w:numId w:val="1"/>
        </w:numPr>
        <w:ind w:left="360"/>
        <w:jc w:val="both"/>
        <w:rPr>
          <w:rFonts w:cs="Times New Roman" w:hAnsi="Times New Roman" w:ascii="Times New Roman"/>
          <w:sz w:val="24"/>
          <w:szCs w:val="24"/>
        </w:rPr>
      </w:pPr>
      <w:r>
        <w:rPr>
          <w:rFonts w:cs="Times New Roman" w:hAnsi="Times New Roman" w:ascii="Times New Roman"/>
          <w:sz w:val="24"/>
          <w:szCs w:val="24"/>
        </w:rPr>
        <w:t>Za VODOVOD d.o.o., Slavonski Brod – Tatjana Gajić, punomoćnik po zaposlenju</w:t>
      </w:r>
    </w:p>
    <w:p w:rsidRDefault="00F969B3" w:rsidP="001C7618" w:rsidR="00F969B3">
      <w:pPr>
        <w:pStyle w:val="Odlomakpopisa"/>
        <w:numPr>
          <w:ilvl w:val="0"/>
          <w:numId w:val="1"/>
        </w:numPr>
        <w:ind w:left="360"/>
        <w:jc w:val="both"/>
        <w:rPr>
          <w:rFonts w:cs="Times New Roman" w:hAnsi="Times New Roman" w:ascii="Times New Roman"/>
          <w:sz w:val="24"/>
          <w:szCs w:val="24"/>
        </w:rPr>
      </w:pPr>
      <w:r>
        <w:rPr>
          <w:rFonts w:cs="Times New Roman" w:hAnsi="Times New Roman" w:ascii="Times New Roman"/>
          <w:sz w:val="24"/>
          <w:szCs w:val="24"/>
        </w:rPr>
        <w:t>Za Poreznu upravu, nitko, dostava poziva uredno iskazana</w:t>
      </w:r>
    </w:p>
    <w:p w:rsidRDefault="001C7618" w:rsidP="001C7618" w:rsidR="001C7618">
      <w:pPr>
        <w:ind w:firstLine="360"/>
        <w:jc w:val="both"/>
        <w:rPr>
          <w:rFonts w:cs="Times New Roman" w:hAnsi="Times New Roman" w:ascii="Times New Roman"/>
          <w:sz w:val="24"/>
          <w:szCs w:val="24"/>
        </w:rPr>
      </w:pPr>
      <w:r>
        <w:rPr>
          <w:rFonts w:cs="Times New Roman" w:hAnsi="Times New Roman" w:ascii="Times New Roman"/>
          <w:sz w:val="24"/>
          <w:szCs w:val="24"/>
        </w:rPr>
        <w:t>Stečajna sutkinja otvara ročište.</w:t>
      </w:r>
    </w:p>
    <w:p w:rsidRDefault="001C7618" w:rsidP="00F969B3" w:rsidR="00F969B3">
      <w:pPr>
        <w:ind w:firstLine="360"/>
        <w:jc w:val="both"/>
        <w:rPr>
          <w:rFonts w:cs="Times New Roman" w:hAnsi="Times New Roman" w:ascii="Times New Roman"/>
          <w:sz w:val="24"/>
          <w:szCs w:val="24"/>
        </w:rPr>
      </w:pPr>
      <w:r>
        <w:rPr>
          <w:rFonts w:cs="Times New Roman" w:hAnsi="Times New Roman" w:ascii="Times New Roman"/>
          <w:sz w:val="24"/>
          <w:szCs w:val="24"/>
        </w:rPr>
        <w:t>Prelazi se na prvu točku dnevnog reda</w:t>
      </w:r>
      <w:r w:rsidR="00F969B3">
        <w:rPr>
          <w:rFonts w:cs="Times New Roman" w:hAnsi="Times New Roman" w:ascii="Times New Roman"/>
          <w:sz w:val="24"/>
          <w:szCs w:val="24"/>
        </w:rPr>
        <w:t>:</w:t>
      </w:r>
      <w:r>
        <w:rPr>
          <w:rFonts w:cs="Times New Roman" w:hAnsi="Times New Roman" w:ascii="Times New Roman"/>
          <w:sz w:val="24"/>
          <w:szCs w:val="24"/>
        </w:rPr>
        <w:t xml:space="preserve"> </w:t>
      </w:r>
      <w:r w:rsidR="00F969B3">
        <w:rPr>
          <w:rFonts w:cs="Times New Roman" w:hAnsi="Times New Roman" w:ascii="Times New Roman"/>
          <w:sz w:val="24"/>
          <w:szCs w:val="24"/>
        </w:rPr>
        <w:t>Izbor predsjednika Odbora vjerovnika te predstavnik Vodovoda predlaže Tihomira Zec kao predsjednika Odbora vjerovnika, s kojim prijedlogom se slaže pun. istoga.</w:t>
      </w:r>
    </w:p>
    <w:p w:rsidRDefault="001C7618" w:rsidP="001C7618" w:rsidR="001C7618">
      <w:pPr>
        <w:jc w:val="both"/>
        <w:rPr>
          <w:rFonts w:cs="Times New Roman" w:hAnsi="Times New Roman" w:ascii="Times New Roman"/>
          <w:sz w:val="24"/>
          <w:szCs w:val="24"/>
        </w:rPr>
      </w:pPr>
      <w:r>
        <w:rPr>
          <w:rFonts w:cs="Times New Roman" w:hAnsi="Times New Roman" w:ascii="Times New Roman"/>
          <w:sz w:val="24"/>
          <w:szCs w:val="24"/>
        </w:rPr>
        <w:t>Sud donosi</w:t>
      </w:r>
    </w:p>
    <w:p w:rsidRDefault="001C7618" w:rsidP="001C7618" w:rsidR="001C7618">
      <w:pPr>
        <w:jc w:val="center"/>
        <w:rPr>
          <w:rFonts w:cs="Times New Roman" w:hAnsi="Times New Roman" w:ascii="Times New Roman"/>
          <w:sz w:val="24"/>
          <w:szCs w:val="24"/>
        </w:rPr>
      </w:pPr>
      <w:r>
        <w:rPr>
          <w:rFonts w:cs="Times New Roman" w:hAnsi="Times New Roman" w:ascii="Times New Roman"/>
          <w:sz w:val="24"/>
          <w:szCs w:val="24"/>
        </w:rPr>
        <w:t>RJEŠENJE</w:t>
      </w:r>
    </w:p>
    <w:p w:rsidRDefault="00F969B3" w:rsidP="001C7618" w:rsidR="001C7618">
      <w:pPr>
        <w:jc w:val="both"/>
        <w:rPr>
          <w:rFonts w:cs="Times New Roman" w:hAnsi="Times New Roman" w:ascii="Times New Roman"/>
          <w:sz w:val="24"/>
          <w:szCs w:val="24"/>
        </w:rPr>
      </w:pPr>
      <w:r>
        <w:rPr>
          <w:rFonts w:cs="Times New Roman" w:hAnsi="Times New Roman" w:ascii="Times New Roman"/>
          <w:sz w:val="24"/>
          <w:szCs w:val="24"/>
        </w:rPr>
        <w:t>Utvrđuje se da je predsjednik Odbora vjerovnika Tihomir Zec, ovlašteni predstavnik H-ABDUCO d.o.o., Zagreb.</w:t>
      </w:r>
    </w:p>
    <w:p w:rsidRDefault="00F969B3" w:rsidP="001C7618" w:rsidR="00F969B3">
      <w:pPr>
        <w:jc w:val="both"/>
        <w:rPr>
          <w:rFonts w:cs="Times New Roman" w:hAnsi="Times New Roman" w:ascii="Times New Roman"/>
          <w:sz w:val="24"/>
          <w:szCs w:val="24"/>
        </w:rPr>
      </w:pPr>
      <w:r>
        <w:rPr>
          <w:rFonts w:cs="Times New Roman" w:hAnsi="Times New Roman" w:ascii="Times New Roman"/>
          <w:sz w:val="24"/>
          <w:szCs w:val="24"/>
        </w:rPr>
        <w:t>Prelazi se na drugu točku dnevnog reda: Izvješće steč.upraviteljice objavljeno na eOglasnoj ploči suda</w:t>
      </w:r>
    </w:p>
    <w:p w:rsidRDefault="00F969B3" w:rsidP="001C7618" w:rsidR="00F969B3">
      <w:pPr>
        <w:jc w:val="both"/>
        <w:rPr>
          <w:rFonts w:cs="Times New Roman" w:hAnsi="Times New Roman" w:ascii="Times New Roman"/>
          <w:sz w:val="24"/>
          <w:szCs w:val="24"/>
        </w:rPr>
      </w:pPr>
    </w:p>
    <w:p w:rsidRDefault="00F969B3" w:rsidP="001C7618" w:rsidR="00F969B3">
      <w:pPr>
        <w:jc w:val="both"/>
        <w:rPr>
          <w:rFonts w:cs="Times New Roman" w:hAnsi="Times New Roman" w:ascii="Times New Roman"/>
          <w:sz w:val="24"/>
          <w:szCs w:val="24"/>
        </w:rPr>
      </w:pPr>
    </w:p>
    <w:p w:rsidRDefault="00F969B3" w:rsidP="001C7618" w:rsidR="00F969B3">
      <w:pPr>
        <w:jc w:val="both"/>
        <w:rPr>
          <w:rFonts w:cs="Times New Roman" w:hAnsi="Times New Roman" w:ascii="Times New Roman"/>
          <w:sz w:val="24"/>
          <w:szCs w:val="24"/>
        </w:rPr>
      </w:pPr>
      <w:r>
        <w:rPr>
          <w:rFonts w:cs="Times New Roman" w:hAnsi="Times New Roman" w:ascii="Times New Roman"/>
          <w:sz w:val="24"/>
          <w:szCs w:val="24"/>
        </w:rPr>
        <w:t>Konstatira se da svi prisutni jednoglasno usvajaju izvješće.</w:t>
      </w:r>
    </w:p>
    <w:p w:rsidRDefault="00F969B3" w:rsidP="001C7618" w:rsidR="00F969B3">
      <w:pPr>
        <w:jc w:val="both"/>
        <w:rPr>
          <w:rFonts w:cs="Times New Roman" w:hAnsi="Times New Roman" w:ascii="Times New Roman"/>
          <w:sz w:val="24"/>
          <w:szCs w:val="24"/>
        </w:rPr>
      </w:pPr>
    </w:p>
    <w:p w:rsidRDefault="00F969B3" w:rsidP="001C7618" w:rsidR="00F969B3">
      <w:pPr>
        <w:jc w:val="both"/>
        <w:rPr>
          <w:rFonts w:cs="Times New Roman" w:hAnsi="Times New Roman" w:ascii="Times New Roman"/>
          <w:sz w:val="24"/>
          <w:szCs w:val="24"/>
        </w:rPr>
      </w:pPr>
      <w:r>
        <w:rPr>
          <w:rFonts w:cs="Times New Roman" w:hAnsi="Times New Roman" w:ascii="Times New Roman"/>
          <w:sz w:val="24"/>
          <w:szCs w:val="24"/>
        </w:rPr>
        <w:t>Prelazi se na točku tri dnevnog reda: Različito</w:t>
      </w:r>
    </w:p>
    <w:p w:rsidRDefault="00F969B3" w:rsidP="001C7618" w:rsidR="00F969B3">
      <w:pPr>
        <w:jc w:val="both"/>
        <w:rPr>
          <w:rFonts w:cs="Times New Roman" w:hAnsi="Times New Roman" w:ascii="Times New Roman"/>
          <w:sz w:val="24"/>
          <w:szCs w:val="24"/>
        </w:rPr>
      </w:pPr>
      <w:r>
        <w:rPr>
          <w:rFonts w:cs="Times New Roman" w:hAnsi="Times New Roman" w:ascii="Times New Roman"/>
          <w:sz w:val="24"/>
          <w:szCs w:val="24"/>
        </w:rPr>
        <w:t>Steč.upraviteljica ističe da je od objave izvješća do danas došlo do promjena, zbog kojih promjena traži odluku odbora vjerovnika.</w:t>
      </w:r>
    </w:p>
    <w:p w:rsidRDefault="00F969B3" w:rsidP="00F969B3" w:rsidR="00F969B3" w:rsidRPr="00F969B3">
      <w:pPr>
        <w:pStyle w:val="Odlomakpopisa"/>
        <w:numPr>
          <w:ilvl w:val="0"/>
          <w:numId w:val="1"/>
        </w:numPr>
        <w:jc w:val="both"/>
        <w:rPr>
          <w:rFonts w:cs="Times New Roman" w:hAnsi="Times New Roman" w:ascii="Times New Roman"/>
          <w:sz w:val="24"/>
          <w:szCs w:val="24"/>
        </w:rPr>
      </w:pPr>
      <w:r>
        <w:rPr>
          <w:rFonts w:cs="Times New Roman" w:hAnsi="Times New Roman" w:ascii="Times New Roman"/>
          <w:sz w:val="24"/>
          <w:szCs w:val="24"/>
        </w:rPr>
        <w:t>"</w:t>
      </w:r>
      <w:r w:rsidRPr="00F969B3">
        <w:rPr>
          <w:rFonts w:cs="Times New Roman" w:hAnsi="Times New Roman" w:ascii="Times New Roman"/>
          <w:sz w:val="24"/>
          <w:szCs w:val="24"/>
        </w:rPr>
        <w:t xml:space="preserve">dana 13. rujna 2017. zaprimila sam rješenje zk odjela OS Slavonski Brod, kojim je odbijen prigovor Mrki gradnja d.o.o. u stečaju kao neosnovano te je potvrđeno rješenje istog suda broj Z-3243/17 od 18.4.2017. godine. Na predmetno rješenje dozvoljena je žalba u roku od 15 dana od primitka, stoga predlažem da se na isto podnese žalba. U odnosu na predmet po tužbi tužiteljice Kate Božić, posl.br. 2/P-366/16 određena je glavna rasprava za dan 17.10.2017. u 11,00 sati. S obzirom na činjenicu da je Kata Božić dana 4.srpnja 2009. godine uplatila na žiro račun Mrki gradnje iznos od 125.000,00 kanadskih dolara čime je u cijelosti podmirila kupoprodajnu cijenu za stan po predugovoru i stupila je u posjed predmetne nekretnine predlaže Odboru dati mi suglasnost za zaključenje sudske nagodbe kojom će se priznati pravo vlasništva na stanu koji je predmet spora uz uvjet da svaka stranka snosi svoje troškove postupka. </w:t>
      </w:r>
    </w:p>
    <w:p w:rsidRDefault="00F969B3" w:rsidP="00F969B3" w:rsidR="00F969B3">
      <w:pPr>
        <w:pStyle w:val="Odlomakpopisa"/>
        <w:numPr>
          <w:ilvl w:val="0"/>
          <w:numId w:val="1"/>
        </w:numPr>
        <w:jc w:val="both"/>
        <w:rPr>
          <w:rFonts w:cs="Times New Roman" w:hAnsi="Times New Roman" w:ascii="Times New Roman"/>
          <w:sz w:val="24"/>
          <w:szCs w:val="24"/>
        </w:rPr>
      </w:pPr>
      <w:r w:rsidRPr="00F969B3">
        <w:rPr>
          <w:rFonts w:cs="Times New Roman" w:hAnsi="Times New Roman" w:ascii="Times New Roman"/>
          <w:sz w:val="24"/>
          <w:szCs w:val="24"/>
        </w:rPr>
        <w:t>Na dan 18. rujna 2017. na žiro računu steč. dužnika nalazi se iznos slobodan za raspolaganje u visini od 88.132,26 kn.</w:t>
      </w:r>
      <w:r>
        <w:rPr>
          <w:rFonts w:cs="Times New Roman" w:hAnsi="Times New Roman" w:ascii="Times New Roman"/>
          <w:sz w:val="24"/>
          <w:szCs w:val="24"/>
        </w:rPr>
        <w:t>"</w:t>
      </w:r>
    </w:p>
    <w:p w:rsidRDefault="00F969B3" w:rsidP="00F969B3" w:rsidR="00F969B3">
      <w:pPr>
        <w:jc w:val="both"/>
        <w:rPr>
          <w:rFonts w:cs="Times New Roman" w:hAnsi="Times New Roman" w:ascii="Times New Roman"/>
          <w:sz w:val="24"/>
          <w:szCs w:val="24"/>
        </w:rPr>
      </w:pPr>
    </w:p>
    <w:p w:rsidRDefault="00F969B3" w:rsidP="00F969B3" w:rsidR="00F969B3" w:rsidRPr="00F969B3">
      <w:pPr>
        <w:jc w:val="both"/>
        <w:rPr>
          <w:rFonts w:cs="Times New Roman" w:hAnsi="Times New Roman" w:ascii="Times New Roman"/>
          <w:sz w:val="24"/>
          <w:szCs w:val="24"/>
        </w:rPr>
      </w:pPr>
      <w:r>
        <w:rPr>
          <w:rFonts w:cs="Times New Roman" w:hAnsi="Times New Roman" w:ascii="Times New Roman"/>
          <w:sz w:val="24"/>
          <w:szCs w:val="24"/>
        </w:rPr>
        <w:t xml:space="preserve">Konstatira se da pun.predstavnika H-ABUDCA izjavljuje da na ovoj sjednici ne može dati suglasnost nego će suglasnost na pitanja  pod točkom </w:t>
      </w:r>
      <w:r w:rsidR="006F0BA1">
        <w:rPr>
          <w:rFonts w:cs="Times New Roman" w:hAnsi="Times New Roman" w:ascii="Times New Roman"/>
          <w:sz w:val="24"/>
          <w:szCs w:val="24"/>
        </w:rPr>
        <w:t xml:space="preserve">3 dnevnog reda pribaviti naknadnu pisanu suglasnost, a isto navodi i predstavnik Vodovoda. </w:t>
      </w:r>
    </w:p>
    <w:p w:rsidRDefault="00F969B3" w:rsidP="001C7618" w:rsidR="00F969B3">
      <w:pPr>
        <w:jc w:val="both"/>
        <w:rPr>
          <w:rFonts w:cs="Times New Roman" w:hAnsi="Times New Roman" w:ascii="Times New Roman"/>
          <w:sz w:val="24"/>
          <w:szCs w:val="24"/>
        </w:rPr>
      </w:pPr>
    </w:p>
    <w:p w:rsidRDefault="00F969B3" w:rsidP="001C7618" w:rsidR="00F969B3">
      <w:pPr>
        <w:jc w:val="both"/>
        <w:rPr>
          <w:rFonts w:cs="Times New Roman" w:hAnsi="Times New Roman" w:ascii="Times New Roman"/>
          <w:sz w:val="24"/>
          <w:szCs w:val="24"/>
        </w:rPr>
      </w:pPr>
    </w:p>
    <w:p w:rsidRDefault="001C7618" w:rsidP="001C7618" w:rsidR="001C7618">
      <w:pPr>
        <w:jc w:val="center"/>
        <w:rPr>
          <w:rFonts w:cs="Times New Roman" w:hAnsi="Times New Roman" w:ascii="Times New Roman"/>
          <w:sz w:val="24"/>
          <w:szCs w:val="24"/>
        </w:rPr>
      </w:pPr>
      <w:r>
        <w:rPr>
          <w:rFonts w:cs="Times New Roman" w:hAnsi="Times New Roman" w:ascii="Times New Roman"/>
          <w:sz w:val="24"/>
          <w:szCs w:val="24"/>
        </w:rPr>
        <w:t xml:space="preserve">D o v r š e n o  u </w:t>
      </w:r>
      <w:r w:rsidR="006F0BA1">
        <w:rPr>
          <w:rFonts w:cs="Times New Roman" w:hAnsi="Times New Roman" w:ascii="Times New Roman"/>
          <w:sz w:val="24"/>
          <w:szCs w:val="24"/>
        </w:rPr>
        <w:t>14,03</w:t>
      </w:r>
      <w:r>
        <w:rPr>
          <w:rFonts w:cs="Times New Roman" w:hAnsi="Times New Roman" w:ascii="Times New Roman"/>
          <w:sz w:val="24"/>
          <w:szCs w:val="24"/>
        </w:rPr>
        <w:t xml:space="preserve"> sati!</w:t>
      </w:r>
    </w:p>
    <w:p w:rsidRDefault="001C7618" w:rsidP="001C7618" w:rsidR="001C7618"/>
    <w:p w:rsidRDefault="0063179F" w:rsidR="0063179F"/>
    <w:sectPr w:rsidR="0063179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EE5592"/>
    <w:multiLevelType w:val="hybridMultilevel"/>
    <w:tmpl w:val="89449B3C"/>
    <w:lvl w:tplc="0BA2B45A"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7618"/>
    <w:rsid w:val="001C7618"/>
    <w:rsid w:val="0063179F"/>
    <w:rsid w:val="006F0BA1"/>
    <w:rsid w:val="00845380"/>
    <w:rsid w:val="00DE3DB9"/>
    <w:rsid w:val="00E86068"/>
    <w:rsid w:val="00F969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761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C7618"/>
    <w:pPr>
      <w:ind w:left="720"/>
      <w:contextualSpacing/>
    </w:pPr>
  </w:style>
  <w:style w:styleId="Tekstrezerviranogmjesta" w:type="character">
    <w:name w:val="Placeholder Text"/>
    <w:basedOn w:val="Zadanifontodlomka"/>
    <w:uiPriority w:val="99"/>
    <w:semiHidden/>
    <w:rsid w:val="00E86068"/>
    <w:rPr>
      <w:color w:val="808080"/>
      <w:bdr w:space="0" w:sz="0" w:color="auto" w:val="none"/>
      <w:shd w:fill="auto" w:color="auto" w:val="clear"/>
    </w:rPr>
  </w:style>
  <w:style w:customStyle="true" w:styleId="eSPISCCParagraphDefaultFont" w:type="character">
    <w:name w:val="eSPIS_CC_Paragraph Default Font"/>
    <w:basedOn w:val="Zadanifontodlomka"/>
    <w:rsid w:val="00E860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606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860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60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761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C7618"/>
    <w:pPr>
      <w:ind w:left="720"/>
      <w:contextualSpacing/>
    </w:pPr>
  </w:style>
  <w:style w:styleId="Tekstrezerviranogmjesta" w:type="character">
    <w:name w:val="Placeholder Text"/>
    <w:basedOn w:val="Zadanifontodlomka"/>
    <w:uiPriority w:val="99"/>
    <w:semiHidden/>
    <w:rsid w:val="00E86068"/>
    <w:rPr>
      <w:color w:val="808080"/>
      <w:bdr w:color="auto" w:space="0" w:sz="0" w:val="none"/>
      <w:shd w:color="auto" w:fill="auto" w:val="clear"/>
    </w:rPr>
  </w:style>
  <w:style w:customStyle="1" w:styleId="eSPISCCParagraphDefaultFont" w:type="character">
    <w:name w:val="eSPIS_CC_Paragraph Default Font"/>
    <w:basedOn w:val="Zadanifontodlomka"/>
    <w:rsid w:val="00E860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606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860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60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21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rujna 2017.</izvorni_sadrzaj>
    <derivirana_varijabla naziv="DomainObject.PlaniraniZavrsetakDatum_1">19. rujna 2017.</derivirana_varijabla>
  </DomainObject.PlaniraniZavrsetakDatum>
  <DomainObject.PlaniraniPocetakDatum>
    <izvorni_sadrzaj>19. rujna 2017.</izvorni_sadrzaj>
    <derivirana_varijabla naziv="DomainObject.PlaniraniPocetakDatum_1">19.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14:03</izvorni_sadrzaj>
    <derivirana_varijabla naziv="DomainObject.PlaniraniZavrsetakVrijeme_1">14:03</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rujna 2017.</izvorni_sadrzaj>
    <derivirana_varijabla naziv="DomainObject.Zapisnik.DatumKreiranja_1">20. rujna 2017.</derivirana_varijabla>
  </DomainObject.Zapisnik.DatumKreiranja>
  <DomainObject.Zapisnik.ImovinskaKorist>
    <izvorni_sadrzaj/>
    <derivirana_varijabla naziv="DomainObject.Zapisnik.ImovinskaKorist_1"/>
  </DomainObject.Zapisnik.ImovinskaKorist>
  <DomainObject.Zapisnik.Oznaka>
    <izvorni_sadrzaj>St-413/2016-56</izvorni_sadrzaj>
    <derivirana_varijabla naziv="DomainObject.Zapisnik.Oznaka_1">St-413/2016-56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St-413/2016</izvorni_sadrzaj>
    <derivirana_varijabla naziv="DomainObject.Predmet.OznakaBroj_1">St-413/2016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MRKI-GRADNJA d.o.o. za graditeljstvo i usluge</izvorni_sadrzaj>
    <derivirana_varijabla naziv="DomainObject.Predmet.ProtustrankaFormated_1">  MRKI-GRADNJA d.o.o. za graditeljstvo i usluge</derivirana_varijabla>
  </DomainObject.Predmet.ProtustrankaFormated>
  <DomainObject.Predmet.ProtustrankaFormatedOIB>
    <izvorni_sadrzaj>  MRKI-GRADNJA d.o.o. za graditeljstvo i usluge, OIB 25029020073</izvorni_sadrzaj>
    <derivirana_varijabla naziv="DomainObject.Predmet.ProtustrankaFormatedOIB_1">  MRKI-GRADNJA d.o.o. za graditeljstvo i usluge, OIB 25029020073</derivirana_varijabla>
  </DomainObject.Predmet.ProtustrankaFormatedOIB>
  <DomainObject.Predmet.ProtustrankaFormatedWithAdress>
    <izvorni_sadrzaj> MRKI-GRADNJA d.o.o. za graditeljstvo i usluge, M.Gupca 22, 35000 Slavonski Brod</izvorni_sadrzaj>
    <derivirana_varijabla naziv="DomainObject.Predmet.ProtustrankaFormatedWithAdress_1"> MRKI-GRADNJA d.o.o. za graditeljstvo i usluge, M.Gupca 22, 35000 Slavonski Brod</derivirana_varijabla>
  </DomainObject.Predmet.ProtustrankaFormatedWithAdress>
  <DomainObject.Predmet.ProtustrankaFormatedWithAdressOIB>
    <izvorni_sadrzaj> MRKI-GRADNJA d.o.o. za graditeljstvo i usluge, OIB 25029020073, M.Gupca 22, 35000 Slavonski Brod</izvorni_sadrzaj>
    <derivirana_varijabla naziv="DomainObject.Predmet.ProtustrankaFormatedWithAdressOIB_1"> MRKI-GRADNJA d.o.o. za graditeljstvo i usluge, OIB 25029020073, M.Gupca 22, 35000 Slavonski Brod</derivirana_varijabla>
  </DomainObject.Predmet.ProtustrankaFormatedWithAdressOIB>
  <DomainObject.Predmet.ProtustrankaWithAdress>
    <izvorni_sadrzaj>MRKI-GRADNJA d.o.o. za graditeljstvo i usluge M.Gupca 22, 35000 Slavonski Brod</izvorni_sadrzaj>
    <derivirana_varijabla naziv="DomainObject.Predmet.ProtustrankaWithAdress_1">MRKI-GRADNJA d.o.o. za graditeljstvo i usluge M.Gupca 22, 35000 Slavonski Brod</derivirana_varijabla>
  </DomainObject.Predmet.ProtustrankaWithAdress>
  <DomainObject.Predmet.ProtustrankaWithAdressOIB>
    <izvorni_sadrzaj>MRKI-GRADNJA d.o.o. za graditeljstvo i usluge, OIB 25029020073, M.Gupca 22, 35000 Slavonski Brod</izvorni_sadrzaj>
    <derivirana_varijabla naziv="DomainObject.Predmet.ProtustrankaWithAdressOIB_1">MRKI-GRADNJA d.o.o. za graditeljstvo i usluge, OIB 25029020073, M.Gupca 22, 35000 Slavonski Brod</derivirana_varijabla>
  </DomainObject.Predmet.ProtustrankaWithAdressOIB>
  <DomainObject.Predmet.ProtustrankaNazivFormated>
    <izvorni_sadrzaj>MRKI-GRADNJA d.o.o. za graditeljstvo i usluge</izvorni_sadrzaj>
    <derivirana_varijabla naziv="DomainObject.Predmet.ProtustrankaNazivFormated_1">MRKI-GRADNJA d.o.o. za graditeljstvo i usluge</derivirana_varijabla>
  </DomainObject.Predmet.ProtustrankaNazivFormated>
  <DomainObject.Predmet.ProtustrankaNazivFormatedOIB>
    <izvorni_sadrzaj>MRKI-GRADNJA d.o.o. za graditeljstvo i usluge, OIB 25029020073</izvorni_sadrzaj>
    <derivirana_varijabla naziv="DomainObject.Predmet.ProtustrankaNazivFormatedOIB_1">MRKI-GRADNJA d.o.o. za graditeljstvo i usluge, OIB 25029020073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7641771.05</izvorni_sadrzaj>
    <derivirana_varijabla naziv="DomainObject.Predmet.TrenutnaVrijednost_1">7641771.05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MRKI-GRADNJA d.o.o. za graditeljstvo i usluge</item>
    </izvorni_sadrzaj>
    <derivirana_varijabla naziv="DomainObject.Predmet.ProtuStrankaListFormated_1">
      <item>MRKI-GRADNJA d.o.o. za graditeljstvo i usluge</item>
    </derivirana_varijabla>
  </DomainObject.Predmet.ProtuStrankaListFormated>
  <DomainObject.Predmet.ProtuStrankaListFormatedOIB>
    <izvorni_sadrzaj>
      <item>MRKI-GRADNJA d.o.o. za graditeljstvo i usluge, OIB 25029020073</item>
    </izvorni_sadrzaj>
    <derivirana_varijabla naziv="DomainObject.Predmet.ProtuStrankaListFormatedOIB_1">
      <item>MRKI-GRADNJA d.o.o. za graditeljstvo i usluge, OIB 25029020073</item>
    </derivirana_varijabla>
  </DomainObject.Predmet.ProtuStrankaListFormatedOIB>
  <DomainObject.Predmet.ProtuStrankaListFormatedWithAdress>
    <izvorni_sadrzaj>
      <item>MRKI-GRADNJA d.o.o. za graditeljstvo i usluge, M.Gupca 22, 35000 Slavonski Brod</item>
    </izvorni_sadrzaj>
    <derivirana_varijabla naziv="DomainObject.Predmet.ProtuStrankaListFormatedWithAdress_1">
      <item>MRKI-GRADNJA d.o.o. za graditeljstvo i usluge, M.Gupca 22, 35000 Slavonski Brod</item>
    </derivirana_varijabla>
  </DomainObject.Predmet.ProtuStrankaListFormatedWithAdress>
  <DomainObject.Predmet.ProtuStrankaListFormatedWithAdressOIB>
    <izvorni_sadrzaj>
      <item>MRKI-GRADNJA d.o.o. za graditeljstvo i usluge, OIB 25029020073, M.Gupca 22, 35000 Slavonski Brod</item>
    </izvorni_sadrzaj>
    <derivirana_varijabla naziv="DomainObject.Predmet.ProtuStrankaListFormatedWithAdressOIB_1">
      <item>MRKI-GRADNJA d.o.o. za graditeljstvo i usluge, OIB 25029020073, M.Gupca 22, 35000 Slavonski Brod</item>
    </derivirana_varijabla>
  </DomainObject.Predmet.ProtuStrankaListFormatedWithAdressOIB>
  <DomainObject.Predmet.ProtuStrankaListNazivFormated>
    <izvorni_sadrzaj>
      <item>MRKI-GRADNJA d.o.o. za graditeljstvo i usluge</item>
    </izvorni_sadrzaj>
    <derivirana_varijabla naziv="DomainObject.Predmet.ProtuStrankaListNazivFormated_1">
      <item>MRKI-GRADNJA d.o.o. za graditeljstvo i usluge</item>
    </derivirana_varijabla>
  </DomainObject.Predmet.ProtuStrankaListNazivFormated>
  <DomainObject.Predmet.ProtuStrankaListNazivFormatedOIB>
    <izvorni_sadrzaj>
      <item>MRKI-GRADNJA d.o.o. za graditeljstvo i usluge, OIB 25029020073</item>
    </izvorni_sadrzaj>
    <derivirana_varijabla naziv="DomainObject.Predmet.ProtuStrankaListNazivFormatedOIB_1">
      <item>MRKI-GRADNJA d.o.o. za graditeljstvo i usluge, OIB 25029020073</item>
    </derivirana_varijabla>
  </DomainObject.Predmet.ProtuStrankaListNazivFormatedOIB>
  <DomainObject.Predmet.OstaliListFormated>
    <izvorni_sadrzaj>
      <item>Alma Opačak</item>
      <item>Vinko Pećanić</item>
      <item>Vesna Lazarić</item>
      <item>Karlo Suk</item>
      <item>Nataša Antunović</item>
      <item>Nataša Obradović</item>
      <item>Marko Blažević</item>
      <item>Hrvoje Šimić</item>
    </izvorni_sadrzaj>
    <derivirana_varijabla naziv="DomainObject.Predmet.OstaliListFormated_1">
      <item>Alma Opačak</item>
      <item>Vinko Pećanić</item>
      <item>Vesna Lazarić</item>
      <item>Karlo Suk</item>
      <item>Nataša Antunović</item>
      <item>Nataša Obradović</item>
      <item>Marko Blažević</item>
      <item>Hrvoje Šimić</item>
    </derivirana_varijabla>
  </DomainObject.Predmet.OstaliListFormated>
  <DomainObject.Predmet.OstaliListFormatedOIB>
    <izvorni_sadrzaj>
      <item>Alma Opačak, OIB 36068029114</item>
      <item>Vinko Pećanić</item>
      <item>Vesna Lazarić</item>
      <item>Karlo Suk, OIB 73124938430</item>
      <item>Nataša Antunović</item>
      <item>Nataša Obradović</item>
      <item>Marko Blažević</item>
      <item>Hrvoje Šimić</item>
    </izvorni_sadrzaj>
    <derivirana_varijabla naziv="DomainObject.Predmet.OstaliListFormatedOIB_1">
      <item>Alma Opačak, OIB 36068029114</item>
      <item>Vinko Pećanić</item>
      <item>Vesna Lazarić</item>
      <item>Karlo Suk, OIB 73124938430</item>
      <item>Nataša Antunović</item>
      <item>Nataša Obradović</item>
      <item>Marko Blažević</item>
      <item>Hrvoje Šimić</item>
    </derivirana_varijabla>
  </DomainObject.Predmet.OstaliListFormatedOIB>
  <DomainObject.Predmet.OstaliListFormatedWithAdress>
    <izvorni_sadrzaj>
      <item>Alma Opačak, Augusta Cesarca 12, 35000 Slavonski Brod</item>
      <item>Vinko Pećanić</item>
      <item>Vesna Lazarić</item>
      <item>Karlo Suk, Kolodvorska 56, 31224 Niza</item>
      <item>Nataša Antunović</item>
      <item>Nataša Obradović</item>
      <item>Marko Blažević</item>
      <item>Hrvoje Šimić</item>
    </izvorni_sadrzaj>
    <derivirana_varijabla naziv="DomainObject.Predmet.OstaliListFormatedWithAdress_1">
      <item>Alma Opačak, Augusta Cesarca 12, 35000 Slavonski Brod</item>
      <item>Vinko Pećanić</item>
      <item>Vesna Lazarić</item>
      <item>Karlo Suk, Kolodvorska 56, 31224 Niza</item>
      <item>Nataša Antunović</item>
      <item>Nataša Obradović</item>
      <item>Marko Blažević</item>
      <item>Hrvoje Šimić</item>
    </derivirana_varijabla>
  </DomainObject.Predmet.OstaliListFormatedWithAdress>
  <DomainObject.Predmet.OstaliListFormatedWithAdressOIB>
    <izvorni_sadrzaj>
      <item>Alma Opačak, OIB 36068029114, Augusta Cesarca 12, 35000 Slavonski Brod</item>
      <item>Vinko Pećanić</item>
      <item>Vesna Lazarić</item>
      <item>Karlo Suk, OIB 73124938430, Kolodvorska 56, 31224 Niza</item>
      <item>Nataša Antunović</item>
      <item>Nataša Obradović</item>
      <item>Marko Blažević</item>
      <item>Hrvoje Šimić</item>
    </izvorni_sadrzaj>
    <derivirana_varijabla naziv="DomainObject.Predmet.OstaliListFormatedWithAdressOIB_1">
      <item>Alma Opačak, OIB 36068029114, Augusta Cesarca 12, 35000 Slavonski Brod</item>
      <item>Vinko Pećanić</item>
      <item>Vesna Lazarić</item>
      <item>Karlo Suk, OIB 73124938430, Kolodvorska 56, 31224 Niza</item>
      <item>Nataša Antunović</item>
      <item>Nataša Obradović</item>
      <item>Marko Blažević</item>
      <item>Hrvoje Šimić</item>
    </derivirana_varijabla>
  </DomainObject.Predmet.OstaliListFormatedWithAdressOIB>
  <DomainObject.Predmet.OstaliListNazivFormated>
    <izvorni_sadrzaj>
      <item>Alma Opačak</item>
      <item>Vinko Pećanić</item>
      <item>Vesna Lazarić</item>
      <item>Karlo Suk</item>
      <item>Nataša Antunović</item>
      <item>Nataša Obradović</item>
      <item>Marko Blažević</item>
      <item>Hrvoje Šimić</item>
    </izvorni_sadrzaj>
    <derivirana_varijabla naziv="DomainObject.Predmet.OstaliListNazivFormated_1">
      <item>Alma Opačak</item>
      <item>Vinko Pećanić</item>
      <item>Vesna Lazarić</item>
      <item>Karlo Suk</item>
      <item>Nataša Antunović</item>
      <item>Nataša Obradović</item>
      <item>Marko Blažević</item>
      <item>Hrvoje Šimić</item>
    </derivirana_varijabla>
  </DomainObject.Predmet.OstaliListNazivFormated>
  <DomainObject.Predmet.OstaliListNazivFormatedOIB>
    <izvorni_sadrzaj>
      <item>Alma Opačak, OIB 36068029114</item>
      <item>Vinko Pećanić</item>
      <item>Vesna Lazarić</item>
      <item>Karlo Suk, OIB 73124938430</item>
      <item>Nataša Antunović</item>
      <item>Nataša Obradović</item>
      <item>Marko Blažević</item>
      <item>Hrvoje Šimić</item>
    </izvorni_sadrzaj>
    <derivirana_varijabla naziv="DomainObject.Predmet.OstaliListNazivFormatedOIB_1">
      <item>Alma Opačak, OIB 36068029114</item>
      <item>Vinko Pećanić</item>
      <item>Vesna Lazarić</item>
      <item>Karlo Suk, OIB 73124938430</item>
      <item>Nataša Antunović</item>
      <item>Nataša Obradović</item>
      <item>Marko Blažević</item>
      <item>Hrvoje Šimić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St-413/2016-56</izvorni_sadrzaj>
    <derivirana_varijabla naziv="DomainObject.PoslovniBrojDokumenta_1">St-413/2016-56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MRKI-GRADNJA d.o.o. za graditeljstvo i usluge</izvorni_sadrzaj>
    <derivirana_varijabla naziv="DomainObject.Predmet.ProtustrankaIDrugi_1">MRKI-GRADNJA d.o.o. za graditeljstvo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MRKI-GRADNJA d.o.o. za graditeljstvo i usluge, OIB 25029020073, M.Gupca 22, 35000 Slavonski Brod</izvorni_sadrzaj>
    <derivirana_varijabla naziv="DomainObject.Predmet.ProtustrankaIDrugiAdressOIB_1">MRKI-GRADNJA d.o.o. za graditeljstvo i usluge, OIB 25029020073, M.Gupca 22,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MRKI-GRADNJA d.o.o. za graditeljstvo i usluge</item>
      <item>Financijska agencija</item>
      <item>Alma Opačak</item>
      <item>Vinko Pećanić</item>
      <item>Vesna Lazarić</item>
      <item>Karlo Suk</item>
      <item>Nataša Antunović</item>
      <item>Nataša Obradović</item>
      <item>Marko Blažević</item>
      <item>Hrvoje Šimić</item>
    </izvorni_sadrzaj>
    <derivirana_varijabla naziv="DomainObject.Predmet.SudioniciListNaziv_1">
      <item>MRKI-GRADNJA d.o.o. za graditeljstvo i usluge</item>
      <item>Financijska agencija</item>
      <item>Alma Opačak</item>
      <item>Vinko Pećanić</item>
      <item>Vesna Lazarić</item>
      <item>Karlo Suk</item>
      <item>Nataša Antunović</item>
      <item>Nataša Obradović</item>
      <item>Marko Blažević</item>
      <item>Hrvoje Šimić</item>
    </derivirana_varijabla>
  </DomainObject.Predmet.SudioniciListNaziv>
  <DomainObject.Predmet.SudioniciListAdressOIB>
    <izvorni_sadrzaj>
      <item>MRKI-GRADNJA d.o.o. za graditeljstvo i usluge, OIB 25029020073, M.Gupca 22,35000 Slavonski Brod</item>
      <item>Financijska agencija, OIB 85821130368, Ulica grada Vukovara 70,Zagreb</item>
      <item>Alma Opačak, OIB 36068029114, Augusta Cesarca 12,35000 Slavonski Brod</item>
      <item>Vinko Pećanić</item>
      <item>Vesna Lazarić</item>
      <item>Karlo Suk, OIB 73124938430, Kolodvorska 56,31224 Niza</item>
      <item>Nataša Antunović</item>
      <item>Nataša Obradović</item>
      <item>Marko Blažević</item>
      <item>Hrvoje Šimić</item>
    </izvorni_sadrzaj>
    <derivirana_varijabla naziv="DomainObject.Predmet.SudioniciListAdressOIB_1">
      <item>MRKI-GRADNJA d.o.o. za graditeljstvo i usluge, OIB 25029020073, M.Gupca 22,35000 Slavonski Brod</item>
      <item>Financijska agencija, OIB 85821130368, Ulica grada Vukovara 70,Zagreb</item>
      <item>Alma Opačak, OIB 36068029114, Augusta Cesarca 12,35000 Slavonski Brod</item>
      <item>Vinko Pećanić</item>
      <item>Vesna Lazarić</item>
      <item>Karlo Suk, OIB 73124938430, Kolodvorska 56,31224 Niza</item>
      <item>Nataša Antunović</item>
      <item>Nataša Obradović</item>
      <item>Marko Blažević</item>
      <item>Hrvoje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25029020073</item>
      <item>, OIB 85821130368</item>
      <item>, OIB 36068029114</item>
      <item>, OIB null</item>
      <item>, OIB null</item>
      <item>, OIB 73124938430</item>
      <item>, OIB null</item>
      <item>, OIB null</item>
      <item>, OIB null</item>
      <item>, OIB null</item>
    </izvorni_sadrzaj>
    <derivirana_varijabla naziv="DomainObject.Predmet.SudioniciListNazivOIB_1">
      <item>, OIB 25029020073</item>
      <item>, OIB 85821130368</item>
      <item>, OIB 36068029114</item>
      <item>, OIB null</item>
      <item>, OIB null</item>
      <item>, OIB 73124938430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415</properties:Words>
  <properties:Characters>2271</properties:Characters>
  <properties:Lines>58</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2017-09-19T11:13:00Z</dcterms:created>
  <dc:creator>wsadmin</dc:creator>
  <cp:lastModifiedBy>wsadmin</cp:lastModifiedBy>
  <dcterms:modified xmlns:xsi="http://www.w3.org/2001/XMLSchema-instance" xsi:type="dcterms:W3CDTF">2017-09-20T04:53:00Z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St-413/2016-56 / Zapisnik - Sjednica odbora vjerovnika</vt:lpwstr>
  </prop:property>
  <prop:property name="CC_coloring" pid="4" fmtid="{D5CDD505-2E9C-101B-9397-08002B2CF9AE}">
    <vt:bool>false</vt:bool>
  </prop:property>
  <prop:property name="BrojStranica" pid="5" fmtid="{D5CDD505-2E9C-101B-9397-08002B2CF9AE}">
    <vt:i4>2</vt:i4>
  </prop:property>
</prop:Properties>
</file>