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1f03" w14:paraId="2721f03" w:rsidRDefault="006B3708" w:rsidP="006B3708" w:rsidR="006B3708" w:rsidRPr="006B3708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B3708">
        <w:rPr>
          <w:rFonts w:cs="Times New Roman" w:eastAsia="Times New Roman"/>
          <w:lang w:eastAsia="hr-HR"/>
        </w:rPr>
        <w:t xml:space="preserve">   </w:t>
      </w:r>
      <w:r w:rsidRPr="006B3708">
        <w:rPr>
          <w:rFonts w:cs="Times New Roman" w:eastAsia="Times New Roman"/>
          <w:b w:val="false"/>
          <w:lang w:eastAsia="hr-HR"/>
        </w:rPr>
        <w:t>REPUBLIKA HRVATSKA</w:t>
      </w:r>
    </w:p>
    <w:p w:rsidRDefault="006B3708" w:rsidP="006B3708" w:rsidR="006B3708" w:rsidRPr="006B3708">
      <w:pPr>
        <w:spacing w:after="0"/>
        <w:rPr>
          <w:rFonts w:cs="Times New Roman" w:eastAsia="Times New Roman"/>
          <w:lang w:eastAsia="hr-HR"/>
        </w:rPr>
      </w:pPr>
    </w:p>
    <w:p w:rsidRDefault="006B3708" w:rsidP="006B3708" w:rsidR="006B3708" w:rsidRPr="006B3708">
      <w:pPr>
        <w:spacing w:after="0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 xml:space="preserve"> TRGOVAČKI SUD U ZAGREBU</w:t>
      </w:r>
    </w:p>
    <w:p w:rsidRDefault="006B3708" w:rsidP="006B3708" w:rsidR="006B3708" w:rsidRPr="006B3708">
      <w:pPr>
        <w:spacing w:after="0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 xml:space="preserve">            STALNA SLUŽBA </w:t>
      </w:r>
    </w:p>
    <w:p w:rsidRDefault="006B3708" w:rsidP="006B3708" w:rsidR="006B3708" w:rsidRPr="006B3708">
      <w:pPr>
        <w:spacing w:after="0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>Karlovac, Ljudevita Šestića 4</w:t>
      </w:r>
    </w:p>
    <w:p w:rsidRDefault="006B3708" w:rsidP="006B3708" w:rsidR="006B3708" w:rsidRPr="006B3708">
      <w:pPr>
        <w:spacing w:after="0"/>
        <w:rPr>
          <w:rFonts w:cs="Times New Roman" w:eastAsia="Times New Roman"/>
          <w:lang w:eastAsia="hr-HR"/>
        </w:rPr>
      </w:pPr>
    </w:p>
    <w:p w:rsidRDefault="006B3708" w:rsidP="006B3708" w:rsidR="006B3708" w:rsidRPr="006B3708">
      <w:pPr>
        <w:spacing w:after="0"/>
        <w:jc w:val="center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>R</w:t>
      </w:r>
      <w:r>
        <w:rPr>
          <w:rFonts w:cs="Times New Roman" w:eastAsia="Times New Roman"/>
          <w:lang w:eastAsia="hr-HR"/>
        </w:rPr>
        <w:t xml:space="preserve"> </w:t>
      </w:r>
      <w:r w:rsidRPr="006B3708">
        <w:rPr>
          <w:rFonts w:cs="Times New Roman" w:eastAsia="Times New Roman"/>
          <w:lang w:eastAsia="hr-HR"/>
        </w:rPr>
        <w:t>E</w:t>
      </w:r>
      <w:r>
        <w:rPr>
          <w:rFonts w:cs="Times New Roman" w:eastAsia="Times New Roman"/>
          <w:lang w:eastAsia="hr-HR"/>
        </w:rPr>
        <w:t xml:space="preserve"> </w:t>
      </w:r>
      <w:r w:rsidRPr="006B3708">
        <w:rPr>
          <w:rFonts w:cs="Times New Roman" w:eastAsia="Times New Roman"/>
          <w:lang w:eastAsia="hr-HR"/>
        </w:rPr>
        <w:t>P</w:t>
      </w:r>
      <w:r>
        <w:rPr>
          <w:rFonts w:cs="Times New Roman" w:eastAsia="Times New Roman"/>
          <w:lang w:eastAsia="hr-HR"/>
        </w:rPr>
        <w:t xml:space="preserve"> </w:t>
      </w:r>
      <w:r w:rsidRPr="006B3708">
        <w:rPr>
          <w:rFonts w:cs="Times New Roman" w:eastAsia="Times New Roman"/>
          <w:lang w:eastAsia="hr-HR"/>
        </w:rPr>
        <w:t>U</w:t>
      </w:r>
      <w:r>
        <w:rPr>
          <w:rFonts w:cs="Times New Roman" w:eastAsia="Times New Roman"/>
          <w:lang w:eastAsia="hr-HR"/>
        </w:rPr>
        <w:t xml:space="preserve"> </w:t>
      </w:r>
      <w:r w:rsidRPr="006B3708">
        <w:rPr>
          <w:rFonts w:cs="Times New Roman" w:eastAsia="Times New Roman"/>
          <w:lang w:eastAsia="hr-HR"/>
        </w:rPr>
        <w:t>B</w:t>
      </w:r>
      <w:r>
        <w:rPr>
          <w:rFonts w:cs="Times New Roman" w:eastAsia="Times New Roman"/>
          <w:lang w:eastAsia="hr-HR"/>
        </w:rPr>
        <w:t xml:space="preserve"> </w:t>
      </w:r>
      <w:r w:rsidRPr="006B3708">
        <w:rPr>
          <w:rFonts w:cs="Times New Roman" w:eastAsia="Times New Roman"/>
          <w:lang w:eastAsia="hr-HR"/>
        </w:rPr>
        <w:t>L</w:t>
      </w:r>
      <w:r>
        <w:rPr>
          <w:rFonts w:cs="Times New Roman" w:eastAsia="Times New Roman"/>
          <w:lang w:eastAsia="hr-HR"/>
        </w:rPr>
        <w:t xml:space="preserve"> </w:t>
      </w:r>
      <w:r w:rsidRPr="006B3708">
        <w:rPr>
          <w:rFonts w:cs="Times New Roman" w:eastAsia="Times New Roman"/>
          <w:lang w:eastAsia="hr-HR"/>
        </w:rPr>
        <w:t>I</w:t>
      </w:r>
      <w:r>
        <w:rPr>
          <w:rFonts w:cs="Times New Roman" w:eastAsia="Times New Roman"/>
          <w:lang w:eastAsia="hr-HR"/>
        </w:rPr>
        <w:t xml:space="preserve"> </w:t>
      </w:r>
      <w:r w:rsidRPr="006B3708">
        <w:rPr>
          <w:rFonts w:cs="Times New Roman" w:eastAsia="Times New Roman"/>
          <w:lang w:eastAsia="hr-HR"/>
        </w:rPr>
        <w:t>K</w:t>
      </w:r>
      <w:r>
        <w:rPr>
          <w:rFonts w:cs="Times New Roman" w:eastAsia="Times New Roman"/>
          <w:lang w:eastAsia="hr-HR"/>
        </w:rPr>
        <w:t xml:space="preserve"> </w:t>
      </w:r>
      <w:r w:rsidRPr="006B3708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 </w:t>
      </w:r>
      <w:r w:rsidRPr="006B3708">
        <w:rPr>
          <w:rFonts w:cs="Times New Roman" w:eastAsia="Times New Roman"/>
          <w:lang w:eastAsia="hr-HR"/>
        </w:rPr>
        <w:t xml:space="preserve"> H</w:t>
      </w:r>
      <w:r>
        <w:rPr>
          <w:rFonts w:cs="Times New Roman" w:eastAsia="Times New Roman"/>
          <w:lang w:eastAsia="hr-HR"/>
        </w:rPr>
        <w:t xml:space="preserve"> </w:t>
      </w:r>
      <w:r w:rsidRPr="006B3708">
        <w:rPr>
          <w:rFonts w:cs="Times New Roman" w:eastAsia="Times New Roman"/>
          <w:lang w:eastAsia="hr-HR"/>
        </w:rPr>
        <w:t>R</w:t>
      </w:r>
      <w:r>
        <w:rPr>
          <w:rFonts w:cs="Times New Roman" w:eastAsia="Times New Roman"/>
          <w:lang w:eastAsia="hr-HR"/>
        </w:rPr>
        <w:t xml:space="preserve"> </w:t>
      </w:r>
      <w:r w:rsidRPr="006B3708">
        <w:rPr>
          <w:rFonts w:cs="Times New Roman" w:eastAsia="Times New Roman"/>
          <w:lang w:eastAsia="hr-HR"/>
        </w:rPr>
        <w:t>V</w:t>
      </w:r>
      <w:r>
        <w:rPr>
          <w:rFonts w:cs="Times New Roman" w:eastAsia="Times New Roman"/>
          <w:lang w:eastAsia="hr-HR"/>
        </w:rPr>
        <w:t xml:space="preserve"> </w:t>
      </w:r>
      <w:r w:rsidRPr="006B3708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</w:t>
      </w:r>
      <w:r w:rsidRPr="006B3708">
        <w:rPr>
          <w:rFonts w:cs="Times New Roman" w:eastAsia="Times New Roman"/>
          <w:lang w:eastAsia="hr-HR"/>
        </w:rPr>
        <w:t>T</w:t>
      </w:r>
      <w:r>
        <w:rPr>
          <w:rFonts w:cs="Times New Roman" w:eastAsia="Times New Roman"/>
          <w:lang w:eastAsia="hr-HR"/>
        </w:rPr>
        <w:t xml:space="preserve"> </w:t>
      </w:r>
      <w:r w:rsidRPr="006B3708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 </w:t>
      </w:r>
      <w:r w:rsidRPr="006B3708">
        <w:rPr>
          <w:rFonts w:cs="Times New Roman" w:eastAsia="Times New Roman"/>
          <w:lang w:eastAsia="hr-HR"/>
        </w:rPr>
        <w:t>K</w:t>
      </w:r>
      <w:r>
        <w:rPr>
          <w:rFonts w:cs="Times New Roman" w:eastAsia="Times New Roman"/>
          <w:lang w:eastAsia="hr-HR"/>
        </w:rPr>
        <w:t xml:space="preserve"> </w:t>
      </w:r>
      <w:r w:rsidRPr="006B3708">
        <w:rPr>
          <w:rFonts w:cs="Times New Roman" w:eastAsia="Times New Roman"/>
          <w:lang w:eastAsia="hr-HR"/>
        </w:rPr>
        <w:t>A</w:t>
      </w:r>
    </w:p>
    <w:p w:rsidRDefault="006B3708" w:rsidP="006B3708" w:rsidR="006B3708" w:rsidRPr="006B3708">
      <w:pPr>
        <w:spacing w:after="0"/>
        <w:jc w:val="center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>R J E Š E N J E</w:t>
      </w:r>
    </w:p>
    <w:p w:rsidRDefault="006B3708" w:rsidP="006B3708" w:rsidR="006B3708" w:rsidRPr="006B3708">
      <w:pPr>
        <w:spacing w:after="0"/>
        <w:rPr>
          <w:rFonts w:cs="Times New Roman" w:eastAsia="Times New Roman"/>
          <w:lang w:eastAsia="hr-HR"/>
        </w:rPr>
      </w:pPr>
    </w:p>
    <w:p w:rsidRDefault="006B3708" w:rsidP="006B3708" w:rsidR="006B3708" w:rsidRPr="006B37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>TRGOVAČKI SUD U ZAGREBU, Stalna služba</w:t>
      </w:r>
      <w:r w:rsidRPr="006B3708">
        <w:rPr>
          <w:rFonts w:cs="Times New Roman" w:eastAsia="Times New Roman"/>
          <w:b/>
          <w:lang w:eastAsia="hr-HR"/>
        </w:rPr>
        <w:t>,</w:t>
      </w:r>
      <w:r w:rsidRPr="006B3708">
        <w:rPr>
          <w:rFonts w:cs="Times New Roman" w:eastAsia="Times New Roman"/>
          <w:lang w:eastAsia="hr-HR"/>
        </w:rPr>
        <w:t xml:space="preserve"> po sucu Jadranki Mađeruh, kao stečajnom sucu, u stečajnom postupku nad dužnikom MTS GRADNJA d.o.o. u stečaju, Krapina, Magistratska ulica 26, OIB: 70442772671, dana 15. ožujka 2016. godine</w:t>
      </w:r>
    </w:p>
    <w:p w:rsidRDefault="006B3708" w:rsidP="006B3708" w:rsidR="006B3708" w:rsidRPr="006B3708">
      <w:pPr>
        <w:spacing w:after="0"/>
        <w:rPr>
          <w:rFonts w:cs="Times New Roman" w:eastAsia="Times New Roman"/>
          <w:lang w:eastAsia="hr-HR"/>
        </w:rPr>
      </w:pPr>
    </w:p>
    <w:p w:rsidRDefault="006B3708" w:rsidP="006B3708" w:rsidR="006B3708" w:rsidRPr="006B3708">
      <w:pPr>
        <w:spacing w:after="0"/>
        <w:jc w:val="center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>r i j e š i o   j e</w:t>
      </w:r>
    </w:p>
    <w:p w:rsidRDefault="006B3708" w:rsidP="006B3708" w:rsidR="006B3708" w:rsidRPr="006B3708">
      <w:pPr>
        <w:spacing w:after="0"/>
        <w:rPr>
          <w:rFonts w:cs="Times New Roman" w:eastAsia="Times New Roman"/>
          <w:lang w:eastAsia="hr-HR"/>
        </w:rPr>
      </w:pPr>
    </w:p>
    <w:p w:rsidRDefault="006B3708" w:rsidP="006B3708" w:rsidR="006B3708" w:rsidRPr="006B370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>Daje se suglasnost za završnu diobu.</w:t>
      </w:r>
    </w:p>
    <w:p w:rsidRDefault="006B3708" w:rsidP="006B3708" w:rsidR="006B3708" w:rsidRPr="006B370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6B3708" w:rsidP="006B3708" w:rsidR="006B3708" w:rsidRPr="006B370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>Određuje se završno ročište vjerovnika za dan</w:t>
      </w:r>
      <w:r w:rsidRPr="006B3708">
        <w:rPr>
          <w:rFonts w:cs="Times New Roman" w:eastAsia="Times New Roman"/>
          <w:b/>
          <w:lang w:eastAsia="hr-HR"/>
        </w:rPr>
        <w:t xml:space="preserve"> 5. svibnja 2016. godine u 13,00 sati,</w:t>
      </w:r>
      <w:r w:rsidRPr="006B3708">
        <w:rPr>
          <w:rFonts w:cs="Times New Roman" w:eastAsia="Times New Roman"/>
          <w:lang w:eastAsia="hr-HR"/>
        </w:rPr>
        <w:t xml:space="preserve"> u sjedištu Stalne službe u Karlovcu, Ljudevita Šestića 4, soba broj 5.</w:t>
      </w:r>
    </w:p>
    <w:p w:rsidRDefault="006B3708" w:rsidP="006B3708" w:rsidR="006B3708" w:rsidRPr="006B370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6B3708" w:rsidP="006B3708" w:rsidR="006B3708" w:rsidRPr="006B370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6B3708" w:rsidP="006B3708" w:rsidR="006B3708" w:rsidRPr="006B370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6B3708" w:rsidP="006B3708" w:rsidR="006B3708" w:rsidRPr="006B370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6B3708" w:rsidP="006B3708" w:rsidR="006B3708" w:rsidRPr="006B3708">
      <w:pPr>
        <w:spacing w:after="0"/>
        <w:rPr>
          <w:rFonts w:cs="Times New Roman" w:eastAsia="Times New Roman"/>
          <w:lang w:eastAsia="hr-HR"/>
        </w:rPr>
      </w:pPr>
    </w:p>
    <w:p w:rsidRDefault="006B3708" w:rsidP="006B3708" w:rsidR="006B3708" w:rsidRPr="006B3708">
      <w:pPr>
        <w:spacing w:after="0"/>
        <w:rPr>
          <w:rFonts w:cs="Times New Roman" w:eastAsia="Times New Roman"/>
          <w:b/>
          <w:lang w:eastAsia="hr-HR"/>
        </w:rPr>
      </w:pPr>
    </w:p>
    <w:p w:rsidRDefault="006B3708" w:rsidP="006B3708" w:rsidR="006B3708" w:rsidRPr="006B3708">
      <w:pPr>
        <w:spacing w:after="0"/>
        <w:jc w:val="center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>Obrazloženje</w:t>
      </w:r>
    </w:p>
    <w:p w:rsidRDefault="006B3708" w:rsidP="006B3708" w:rsidR="006B3708" w:rsidRPr="006B370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3708" w:rsidP="006B3708" w:rsidR="006B3708" w:rsidRPr="006B370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6B3708" w:rsidP="006B3708" w:rsidR="006B3708" w:rsidRPr="006B3708">
      <w:pPr>
        <w:spacing w:after="0"/>
        <w:jc w:val="both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 xml:space="preserve">            Podneskom od 8. ožujka 2016. godine stečajni upravitelj je stavio prijedlog završne diobe.</w:t>
      </w:r>
    </w:p>
    <w:p w:rsidRDefault="006B3708" w:rsidP="006B3708" w:rsidR="006B3708" w:rsidRPr="006B37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708" w:rsidP="006B3708" w:rsidR="006B3708" w:rsidRPr="006B3708">
      <w:pPr>
        <w:spacing w:after="0"/>
        <w:jc w:val="both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ab/>
        <w:t xml:space="preserve">Temeljem čl. </w:t>
      </w:r>
      <w:smartTag w:element="metricconverter" w:uri="urn:schemas-microsoft-com:office:smarttags">
        <w:smartTagPr>
          <w:attr w:val="193. st" w:name="ProductID"/>
        </w:smartTagPr>
        <w:r w:rsidRPr="006B3708">
          <w:rPr>
            <w:rFonts w:cs="Times New Roman" w:eastAsia="Times New Roman"/>
            <w:lang w:eastAsia="hr-HR"/>
          </w:rPr>
          <w:t>193. st</w:t>
        </w:r>
      </w:smartTag>
      <w:r w:rsidRPr="006B3708">
        <w:rPr>
          <w:rFonts w:cs="Times New Roman" w:eastAsia="Times New Roman"/>
          <w:lang w:eastAsia="hr-HR"/>
        </w:rPr>
        <w:t>. 1. Stečajnog zakona (NN 44/96, 29/99, 129/00, 123/03, 197/03, 187/04, 82/06, 116710, 152/12, 133/12, dalje:SZ) stečajni sudac je riješio kao u točki I. izreke te temeljem iste zakonske odredbe riješio kao u točkama II. i III. izreke.</w:t>
      </w:r>
    </w:p>
    <w:p w:rsidRDefault="006B3708" w:rsidP="006B3708" w:rsidR="006B3708" w:rsidRPr="006B37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708" w:rsidP="006B3708" w:rsidR="006B3708" w:rsidRPr="006B3708">
      <w:pPr>
        <w:spacing w:after="0"/>
        <w:jc w:val="both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ab/>
        <w:t xml:space="preserve">Temeljem čl. </w:t>
      </w:r>
      <w:smartTag w:element="metricconverter" w:uri="urn:schemas-microsoft-com:office:smarttags">
        <w:smartTagPr>
          <w:attr w:val="184. st" w:name="ProductID"/>
        </w:smartTagPr>
        <w:r w:rsidRPr="006B3708">
          <w:rPr>
            <w:rFonts w:cs="Times New Roman" w:eastAsia="Times New Roman"/>
            <w:lang w:eastAsia="hr-HR"/>
          </w:rPr>
          <w:t>184. st</w:t>
        </w:r>
      </w:smartTag>
      <w:r w:rsidRPr="006B3708">
        <w:rPr>
          <w:rFonts w:cs="Times New Roman" w:eastAsia="Times New Roman"/>
          <w:lang w:eastAsia="hr-HR"/>
        </w:rPr>
        <w:t>. 2. SZ-a riješeno je kao u točki IV. Izreke.</w:t>
      </w:r>
    </w:p>
    <w:p w:rsidRDefault="006B3708" w:rsidP="006B3708" w:rsidR="006B3708" w:rsidRPr="006B3708">
      <w:pPr>
        <w:spacing w:after="0"/>
        <w:jc w:val="both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 xml:space="preserve">            </w:t>
      </w:r>
    </w:p>
    <w:p w:rsidRDefault="006B3708" w:rsidP="006B3708" w:rsidR="006B3708" w:rsidRPr="006B3708">
      <w:pPr>
        <w:spacing w:after="0"/>
        <w:jc w:val="center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>U Karlovcu 15. ožujka 2016. godine</w:t>
      </w:r>
    </w:p>
    <w:p w:rsidRDefault="006B3708" w:rsidP="006B3708" w:rsidR="006B3708" w:rsidRPr="006B37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708" w:rsidP="006B3708" w:rsidR="006B3708" w:rsidRPr="006B370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 xml:space="preserve">    </w:t>
      </w:r>
      <w:r>
        <w:rPr>
          <w:rFonts w:cs="Times New Roman" w:eastAsia="Times New Roman"/>
          <w:lang w:eastAsia="hr-HR"/>
        </w:rPr>
        <w:t xml:space="preserve">   </w:t>
      </w:r>
      <w:r w:rsidRPr="006B3708">
        <w:rPr>
          <w:rFonts w:cs="Times New Roman" w:eastAsia="Times New Roman"/>
          <w:lang w:eastAsia="hr-HR"/>
        </w:rPr>
        <w:t xml:space="preserve"> Stečajni sudac:  </w:t>
      </w:r>
    </w:p>
    <w:p w:rsidRDefault="006B3708" w:rsidP="006B3708" w:rsidR="006B3708" w:rsidRPr="006B3708">
      <w:pPr>
        <w:spacing w:after="0"/>
        <w:jc w:val="center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Jadranka Mađeruh</w:t>
      </w:r>
    </w:p>
    <w:p w:rsidRDefault="006B3708" w:rsidP="006B3708" w:rsidR="006B3708" w:rsidRPr="006B3708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6B3708" w:rsidP="006B3708" w:rsidR="006B3708" w:rsidRPr="006B370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B3708" w:rsidP="006B3708" w:rsidR="006B3708" w:rsidRPr="006B37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3708" w:rsidP="006B3708" w:rsidR="006B3708" w:rsidRPr="006B3708">
      <w:pPr>
        <w:tabs>
          <w:tab w:pos="6135" w:val="left"/>
        </w:tabs>
        <w:spacing w:after="0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lastRenderedPageBreak/>
        <w:t>Dna:</w:t>
      </w:r>
    </w:p>
    <w:p w:rsidRDefault="006B3708" w:rsidP="006B3708" w:rsidR="006B3708" w:rsidRPr="006B3708">
      <w:pPr>
        <w:tabs>
          <w:tab w:pos="6135" w:val="left"/>
        </w:tabs>
        <w:spacing w:after="0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 xml:space="preserve">1. stečajni upravitelj </w:t>
      </w:r>
    </w:p>
    <w:p w:rsidRDefault="006B3708" w:rsidP="006B3708" w:rsidR="006B3708" w:rsidRPr="006B3708">
      <w:pPr>
        <w:tabs>
          <w:tab w:pos="6135" w:val="left"/>
        </w:tabs>
        <w:spacing w:after="0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>2. e-oglasna ploča suda</w:t>
      </w:r>
    </w:p>
    <w:p w:rsidRDefault="006B3708" w:rsidP="006B3708" w:rsidR="006B3708" w:rsidRPr="006B3708">
      <w:pPr>
        <w:tabs>
          <w:tab w:pos="6135" w:val="left"/>
        </w:tabs>
        <w:spacing w:after="0"/>
        <w:rPr>
          <w:rFonts w:cs="Times New Roman" w:eastAsia="Times New Roman"/>
          <w:lang w:eastAsia="hr-HR"/>
        </w:rPr>
      </w:pPr>
      <w:r w:rsidRPr="006B3708">
        <w:rPr>
          <w:rFonts w:cs="Times New Roman" w:eastAsia="Times New Roman"/>
          <w:lang w:eastAsia="hr-HR"/>
        </w:rPr>
        <w:t>3. spis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1585665"/>
      <w:docPartObj>
        <w:docPartGallery w:val="Page Numbers (Top of Page)"/>
        <w:docPartUnique/>
      </w:docPartObj>
    </w:sdtPr>
    <w:sdtContent>
      <w:p w:rsidRDefault="006B3708" w:rsidR="006B370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B3708" w:rsidR="008333A9">
    <w:pPr>
      <w:pStyle w:val="Zaglavlje"/>
    </w:pPr>
    <w:r>
      <w:t>1 St-613/14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708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586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St-613/2014-58</izvorni_sadrzaj>
    <derivirana_varijabla naziv="DomainObject.Oznaka_1">St-613/2014-58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2014.</izvorni_sadrzaj>
    <derivirana_varijabla naziv="DomainObject.Predmet.DatumOsnivanja_1">1.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St-613/2014</izvorni_sadrzaj>
    <derivirana_varijabla naziv="DomainObject.Predmet.OznakaBroj_1">St-613/2014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MTS GRADNJA d.o.o. za graditeljstvo, trgovinu i usluge</izvorni_sadrzaj>
    <derivirana_varijabla naziv="DomainObject.Predmet.ProtustrankaFormated_1">  MTS GRADNJA d.o.o. za graditeljstvo, trgovinu i usluge</derivirana_varijabla>
  </DomainObject.Predmet.ProtustrankaFormated>
  <DomainObject.Predmet.ProtustrankaFormatedOIB>
    <izvorni_sadrzaj>  MTS GRADNJA d.o.o. za graditeljstvo, trgovinu i usluge, OIB 70442772671</izvorni_sadrzaj>
    <derivirana_varijabla naziv="DomainObject.Predmet.ProtustrankaFormatedOIB_1">  MTS GRADNJA d.o.o. za graditeljstvo, trgovinu i usluge, OIB 70442772671</derivirana_varijabla>
  </DomainObject.Predmet.ProtustrankaFormatedOIB>
  <DomainObject.Predmet.ProtustrankaFormatedWithAdress>
    <izvorni_sadrzaj> MTS GRADNJA d.o.o. za graditeljstvo, trgovinu i usluge, Magistratska ulica 26, 49000 Krapina</izvorni_sadrzaj>
    <derivirana_varijabla naziv="DomainObject.Predmet.ProtustrankaFormatedWithAdress_1"> MTS GRADNJA d.o.o. za graditeljstvo, trgovinu i usluge, Magistratska ulica 26, 49000 Krapina</derivirana_varijabla>
  </DomainObject.Predmet.ProtustrankaFormatedWithAdress>
  <DomainObject.Predmet.ProtustrankaFormatedWithAdressOIB>
    <izvorni_sadrzaj> MTS GRADNJA d.o.o. za graditeljstvo, trgovinu i usluge, OIB 70442772671, Magistratska ulica 26, 49000 Krapina</izvorni_sadrzaj>
    <derivirana_varijabla naziv="DomainObject.Predmet.ProtustrankaFormatedWithAdressOIB_1"> MTS GRADNJA d.o.o. za graditeljstvo, trgovinu i usluge, OIB 70442772671, Magistratska ulica 26, 49000 Krapina</derivirana_varijabla>
  </DomainObject.Predmet.ProtustrankaFormatedWithAdressOIB>
  <DomainObject.Predmet.ProtustrankaWithAdress>
    <izvorni_sadrzaj>MTS GRADNJA d.o.o. za graditeljstvo, trgovinu i usluge Magistratska ulica 26, 49000 Krapina</izvorni_sadrzaj>
    <derivirana_varijabla naziv="DomainObject.Predmet.ProtustrankaWithAdress_1">MTS GRADNJA d.o.o. za graditeljstvo, trgovinu i usluge Magistratska ulica 26, 49000 Krapina</derivirana_varijabla>
  </DomainObject.Predmet.ProtustrankaWithAdress>
  <DomainObject.Predmet.ProtustrankaWithAdressOIB>
    <izvorni_sadrzaj>MTS GRADNJA d.o.o. za graditeljstvo, trgovinu i usluge, OIB 70442772671, Magistratska ulica 26, 49000 Krapina</izvorni_sadrzaj>
    <derivirana_varijabla naziv="DomainObject.Predmet.ProtustrankaWithAdressOIB_1">MTS GRADNJA d.o.o. za graditeljstvo, trgovinu i usluge, OIB 70442772671, Magistratska ulica 26, 49000 Krapina</derivirana_varijabla>
  </DomainObject.Predmet.ProtustrankaWithAdressOIB>
  <DomainObject.Predmet.ProtustrankaNazivFormated>
    <izvorni_sadrzaj>MTS GRADNJA d.o.o. za graditeljstvo, trgovinu i usluge</izvorni_sadrzaj>
    <derivirana_varijabla naziv="DomainObject.Predmet.ProtustrankaNazivFormated_1">MTS GRADNJA d.o.o. za graditeljstvo, trgovinu i usluge</derivirana_varijabla>
  </DomainObject.Predmet.ProtustrankaNazivFormated>
  <DomainObject.Predmet.ProtustrankaNazivFormatedOIB>
    <izvorni_sadrzaj>MTS GRADNJA d.o.o. za graditeljstvo, trgovinu i usluge, OIB 70442772671</izvorni_sadrzaj>
    <derivirana_varijabla naziv="DomainObject.Predmet.ProtustrankaNazivFormatedOIB_1">MTS GRADNJA d.o.o. za graditeljstvo, trgovinu i usluge, OIB 70442772671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B.A.M.T. društvo s ograničenom odgovornošću za proizvodnju, unutarnju i vanjsku trgovinu i usluge</izvorni_sadrzaj>
    <derivirana_varijabla naziv="DomainObject.Predmet.StrankaFormated_1">  FINA Regionalni centar Zagreb; B.A.M.T. društvo s ograničenom odgovornošću za proizvodnju, unutarnju i vanjsku trgovinu i usluge</derivirana_varijabla>
  </DomainObject.Predmet.StrankaFormated>
  <DomainObject.Predmet.StrankaFormatedOIB>
    <izvorni_sadrzaj>  FINA Regionalni centar Zagreb, OIB 85821130368; B.A.M.T. društvo s ograničenom odgovornošću za proizvodnju, unutarnju i vanjsku trgovinu i usluge, OIB 42990871544</izvorni_sadrzaj>
    <derivirana_varijabla naziv="DomainObject.Predmet.StrankaFormatedOIB_1">  FINA Regionalni centar Zagreb, OIB 85821130368; B.A.M.T. društvo s ograničenom odgovornošću za proizvodnju, unutarnju i vanjsku trgovinu i usluge, OIB 42990871544</derivirana_varijabla>
  </DomainObject.Predmet.StrankaFormatedOIB>
  <DomainObject.Predmet.StrankaFormatedWithAdress>
    <izvorni_sadrzaj> FINA Regionalni centar Zagreb, Ilica 307, 10000 Zagreb; B.A.M.T. društvo s ograničenom odgovornošću za proizvodnju, unutarnju i vanjsku trgovinu i usluge, Ante Topića-Mimare 20, Zagreb</izvorni_sadrzaj>
    <derivirana_varijabla naziv="DomainObject.Predmet.StrankaFormatedWithAdress_1"> FINA Regionalni centar Zagreb, Ilica 307, 10000 Zagreb; B.A.M.T. društvo s ograničenom odgovornošću za proizvodnju, unutarnju i vanjsku trgovinu i usluge, Ante Topića-Mimare 20, Zagreb</derivirana_varijabla>
  </DomainObject.Predmet.StrankaFormatedWithAdress>
  <DomainObject.Predmet.StrankaFormatedWithAdressOIB>
    <izvorni_sadrzaj> FINA Regionalni centar Zagreb, OIB 85821130368, Ilica 307, 10000 Zagreb; B.A.M.T. društvo s ograničenom odgovornošću za proizvodnju, unutarnju i vanjsku trgovinu i usluge, OIB 42990871544, Ante Topića-Mimare 20, Zagreb</izvorni_sadrzaj>
    <derivirana_varijabla naziv="DomainObject.Predmet.StrankaFormatedWithAdressOIB_1"> FINA Regionalni centar Zagreb, OIB 85821130368, Ilica 307, 10000 Zagreb; B.A.M.T. društvo s ograničenom odgovornošću za proizvodnju, unutarnju i vanjsku trgovinu i usluge, OIB 42990871544, Ante Topića-Mimare 20, Zagreb</derivirana_varijabla>
  </DomainObject.Predmet.StrankaFormatedWithAdressOIB>
  <DomainObject.Predmet.StrankaWithAdress>
    <izvorni_sadrzaj>FINA Regionalni centar Zagreb Ilica 307,10000 Zagreb,B.A.M.T. društvo s ograničenom odgovornošću za proizvodnju, unutarnju i vanjsku trgovinu i usluge Ante Topića-Mimare 20,Zagreb</izvorni_sadrzaj>
    <derivirana_varijabla naziv="DomainObject.Predmet.StrankaWithAdress_1">FINA Regionalni centar Zagreb Ilica 307,10000 Zagreb,B.A.M.T. društvo s ograničenom odgovornošću za proizvodnju, unutarnju i vanjsku trgovinu i usluge Ante Topića-Mimare 20,Zagreb</derivirana_varijabla>
  </DomainObject.Predmet.StrankaWithAdress>
  <DomainObject.Predmet.StrankaWithAdressOIB>
    <izvorni_sadrzaj>FINA Regionalni centar Zagreb, OIB 85821130368, Ilica 307,10000 Zagreb,B.A.M.T. društvo s ograničenom odgovornošću za proizvodnju, unutarnju i vanjsku trgovinu i usluge, OIB 42990871544, Ante Topića-Mimare 20,Zagreb</izvorni_sadrzaj>
    <derivirana_varijabla naziv="DomainObject.Predmet.StrankaWithAdressOIB_1">FINA Regionalni centar Zagreb, OIB 85821130368, Ilica 307,10000 Zagreb,B.A.M.T. društvo s ograničenom odgovornošću za proizvodnju, unutarnju i vanjsku trgovinu i usluge, OIB 42990871544, Ante Topića-Mimare 20,Zagreb</derivirana_varijabla>
  </DomainObject.Predmet.StrankaWithAdressOIB>
  <DomainObject.Predmet.StrankaNazivFormated>
    <izvorni_sadrzaj>FINA Regionalni centar Zagreb,B.A.M.T. društvo s ograničenom odgovornošću za proizvodnju, unutarnju i vanjsku trgovinu i usluge</izvorni_sadrzaj>
    <derivirana_varijabla naziv="DomainObject.Predmet.StrankaNazivFormated_1">FINA Regionalni centar Zagreb,B.A.M.T. društvo s ograničenom odgovornošću za proizvodnju, unutarnju i vanjsku trgovinu i usluge</derivirana_varijabla>
  </DomainObject.Predmet.StrankaNazivFormated>
  <DomainObject.Predmet.StrankaNazivFormatedOIB>
    <izvorni_sadrzaj>FINA Regionalni centar Zagreb, OIB 85821130368,B.A.M.T. društvo s ograničenom odgovornošću za proizvodnju, unutarnju i vanjsku trgovinu i usluge, OIB 42990871544</izvorni_sadrzaj>
    <derivirana_varijabla naziv="DomainObject.Predmet.StrankaNazivFormatedOIB_1">FINA Regionalni centar Zagreb, OIB 85821130368,B.A.M.T. društvo s ograničenom odgovornošću za proizvodnju, unutarnju i vanjsku trgovinu i usluge, OIB 42990871544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B.A.M.T. društvo s ograničenom odgovornošću za proizvodnju, unutarnju i vanjsku trgovinu i usluge</item>
    </izvorni_sadrzaj>
    <derivirana_varijabla naziv="DomainObject.Predmet.StrankaListFormated_1">
      <item>FINA Regionalni centar Zagreb</item>
      <item>B.A.M.T. društvo s ograničenom odgovornošću za proizvodnju, unutarnju i vanjsku trgovinu i usluge</item>
    </derivirana_varijabla>
  </DomainObject.Predmet.StrankaListFormated>
  <DomainObject.Predmet.StrankaListFormatedOIB>
    <izvorni_sadrzaj>
      <item>FINA Regionalni centar Zagreb, OIB 85821130368</item>
      <item>B.A.M.T. društvo s ograničenom odgovornošću za proizvodnju, unutarnju i vanjsku trgovinu i usluge, OIB 42990871544</item>
    </izvorni_sadrzaj>
    <derivirana_varijabla naziv="DomainObject.Predmet.StrankaListFormatedOIB_1">
      <item>FINA Regionalni centar Zagreb, OIB 85821130368</item>
      <item>B.A.M.T. društvo s ograničenom odgovornošću za proizvodnju, unutarnju i vanjsku trgovinu i usluge, OIB 42990871544</item>
    </derivirana_varijabla>
  </DomainObject.Predmet.StrankaListFormatedOIB>
  <DomainObject.Predmet.StrankaListFormatedWithAdress>
    <izvorni_sadrzaj>
      <item>FINA Regionalni centar Zagreb, Ilica 307, 10000 Zagreb</item>
      <item>B.A.M.T. društvo s ograničenom odgovornošću za proizvodnju, unutarnju i vanjsku trgovinu i usluge, Ante Topića-Mimare 20, Zagreb</item>
    </izvorni_sadrzaj>
    <derivirana_varijabla naziv="DomainObject.Predmet.StrankaListFormatedWithAdress_1">
      <item>FINA Regionalni centar Zagreb, Ilica 307, 10000 Zagreb</item>
      <item>B.A.M.T. društvo s ograničenom odgovornošću za proizvodnju, unutarnju i vanjsku trgovinu i usluge, Ante Topića-Mimare 20,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B.A.M.T. društvo s ograničenom odgovornošću za proizvodnju, unutarnju i vanjsku trgovinu i usluge, OIB 42990871544, Ante Topića-Mimare 20, Zagreb</item>
    </izvorni_sadrzaj>
    <derivirana_varijabla naziv="DomainObject.Predmet.StrankaListFormatedWithAdressOIB_1">
      <item>FINA Regionalni centar Zagreb, OIB 85821130368, Ilica 307, 10000 Zagreb</item>
      <item>B.A.M.T. društvo s ograničenom odgovornošću za proizvodnju, unutarnju i vanjsku trgovinu i usluge, OIB 42990871544, Ante Topića-Mimare 20, Zagreb</item>
    </derivirana_varijabla>
  </DomainObject.Predmet.StrankaListFormatedWithAdressOIB>
  <DomainObject.Predmet.StrankaListNazivFormated>
    <izvorni_sadrzaj>
      <item>FINA Regionalni centar Zagreb</item>
      <item>B.A.M.T. društvo s ograničenom odgovornošću za proizvodnju, unutarnju i vanjsku trgovinu i usluge</item>
    </izvorni_sadrzaj>
    <derivirana_varijabla naziv="DomainObject.Predmet.StrankaListNazivFormated_1">
      <item>FINA Regionalni centar Zagreb</item>
      <item>B.A.M.T. društvo s ograničenom odgovornošću za proizvodnju, unutarnju i vanjsku trgovinu i usluge</item>
    </derivirana_varijabla>
  </DomainObject.Predmet.StrankaListNazivFormated>
  <DomainObject.Predmet.StrankaListNazivFormatedOIB>
    <izvorni_sadrzaj>
      <item>FINA Regionalni centar Zagreb, OIB 85821130368</item>
      <item>B.A.M.T. društvo s ograničenom odgovornošću za proizvodnju, unutarnju i vanjsku trgovinu i usluge, OIB 42990871544</item>
    </izvorni_sadrzaj>
    <derivirana_varijabla naziv="DomainObject.Predmet.StrankaListNazivFormatedOIB_1">
      <item>FINA Regionalni centar Zagreb, OIB 85821130368</item>
      <item>B.A.M.T. društvo s ograničenom odgovornošću za proizvodnju, unutarnju i vanjsku trgovinu i usluge, OIB 42990871544</item>
    </derivirana_varijabla>
  </DomainObject.Predmet.StrankaListNazivFormatedOIB>
  <DomainObject.Predmet.ProtuStrankaListFormated>
    <izvorni_sadrzaj>
      <item>MTS GRADNJA d.o.o. za graditeljstvo, trgovinu i usluge</item>
    </izvorni_sadrzaj>
    <derivirana_varijabla naziv="DomainObject.Predmet.ProtuStrankaListFormated_1">
      <item>MTS GRADNJA d.o.o. za graditeljstvo, trgovinu i usluge</item>
    </derivirana_varijabla>
  </DomainObject.Predmet.ProtuStrankaListFormated>
  <DomainObject.Predmet.ProtuStrankaListFormatedOIB>
    <izvorni_sadrzaj>
      <item>MTS GRADNJA d.o.o. za graditeljstvo, trgovinu i usluge, OIB 70442772671</item>
    </izvorni_sadrzaj>
    <derivirana_varijabla naziv="DomainObject.Predmet.ProtuStrankaListFormatedOIB_1">
      <item>MTS GRADNJA d.o.o. za graditeljstvo, trgovinu i usluge, OIB 70442772671</item>
    </derivirana_varijabla>
  </DomainObject.Predmet.ProtuStrankaListFormatedOIB>
  <DomainObject.Predmet.ProtuStrankaListFormatedWithAdress>
    <izvorni_sadrzaj>
      <item>MTS GRADNJA d.o.o. za graditeljstvo, trgovinu i usluge, Magistratska ulica 26, 49000 Krapina</item>
    </izvorni_sadrzaj>
    <derivirana_varijabla naziv="DomainObject.Predmet.ProtuStrankaListFormatedWithAdress_1">
      <item>MTS GRADNJA d.o.o. za graditeljstvo, trgovinu i usluge, Magistratska ulica 26, 49000 Krapina</item>
    </derivirana_varijabla>
  </DomainObject.Predmet.ProtuStrankaListFormatedWithAdress>
  <DomainObject.Predmet.ProtuStrankaListFormatedWithAdressOIB>
    <izvorni_sadrzaj>
      <item>MTS GRADNJA d.o.o. za graditeljstvo, trgovinu i usluge, OIB 70442772671, Magistratska ulica 26, 49000 Krapina</item>
    </izvorni_sadrzaj>
    <derivirana_varijabla naziv="DomainObject.Predmet.ProtuStrankaListFormatedWithAdressOIB_1">
      <item>MTS GRADNJA d.o.o. za graditeljstvo, trgovinu i usluge, OIB 70442772671, Magistratska ulica 26, 49000 Krapina</item>
    </derivirana_varijabla>
  </DomainObject.Predmet.ProtuStrankaListFormatedWithAdressOIB>
  <DomainObject.Predmet.ProtuStrankaListNazivFormated>
    <izvorni_sadrzaj>
      <item>MTS GRADNJA d.o.o. za graditeljstvo, trgovinu i usluge</item>
    </izvorni_sadrzaj>
    <derivirana_varijabla naziv="DomainObject.Predmet.ProtuStrankaListNazivFormated_1">
      <item>MTS GRADNJA d.o.o. za graditeljstvo, trgovinu i usluge</item>
    </derivirana_varijabla>
  </DomainObject.Predmet.ProtuStrankaListNazivFormated>
  <DomainObject.Predmet.ProtuStrankaListNazivFormatedOIB>
    <izvorni_sadrzaj>
      <item>MTS GRADNJA d.o.o. za graditeljstvo, trgovinu i usluge, OIB 70442772671</item>
    </izvorni_sadrzaj>
    <derivirana_varijabla naziv="DomainObject.Predmet.ProtuStrankaListNazivFormatedOIB_1">
      <item>MTS GRADNJA d.o.o. za graditeljstvo, trgovinu i usluge, OIB 70442772671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Pera Budmani 10, 20000 Dubrovnik</item>
    </izvorni_sadrzaj>
    <derivirana_varijabla naziv="DomainObject.Predmet.OstaliListFormatedWithAdress_1">
      <item>Maroje Stjepović, Pera Budmani 10, 20000 Dubrovnik</item>
    </derivirana_varijabla>
  </DomainObject.Predmet.OstaliListFormatedWithAdress>
  <DomainObject.Predmet.OstaliListFormatedWithAdressOIB>
    <izvorni_sadrzaj>
      <item>Maroje Stjepović, OIB 57640555089, Pera Budmani 10, 20000 Dubrovnik</item>
    </izvorni_sadrzaj>
    <derivirana_varijabla naziv="DomainObject.Predmet.OstaliListFormatedWithAdressOIB_1">
      <item>Maroje Stjepović, OIB 57640555089, Pera Budmani 10, 20000 Dubrovnik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St-613/2014-58</izvorni_sadrzaj>
    <derivirana_varijabla naziv="DomainObject.PoslovniBrojDokumenta_1">St-613/2014-58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MTS GRADNJA d.o.o. za graditeljstvo, trgovinu i usluge</izvorni_sadrzaj>
    <derivirana_varijabla naziv="DomainObject.Predmet.ProtustrankaIDrugi_1">MTS GRADNJA d.o.o. za graditeljstvo,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MTS GRADNJA d.o.o. za graditeljstvo, trgovinu i usluge, OIB 70442772671, Magistratska ulica 26, 49000 Krapina</izvorni_sadrzaj>
    <derivirana_varijabla naziv="DomainObject.Predmet.ProtustrankaIDrugiAdressOIB_1">MTS GRADNJA d.o.o. za graditeljstvo, trgovinu i usluge, OIB 70442772671, Magistratska ulica 26,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MTS GRADNJA d.o.o. za graditeljstvo, trgovinu i usluge</item>
      <item>Maroje Stjepović</item>
      <item>B.A.M.T. društvo s ograničenom odgovornošću za proizvodnju, unutarnju i vanjsku trgovinu i usluge</item>
    </izvorni_sadrzaj>
    <derivirana_varijabla naziv="DomainObject.Predmet.SudioniciListNaziv_1">
      <item>FINA Regionalni centar Zagreb</item>
      <item>MTS GRADNJA d.o.o. za graditeljstvo, trgovinu i usluge</item>
      <item>Maroje Stjepović</item>
      <item>B.A.M.T. društvo s ograničenom odgovornošću za proizvodnju, unutarnju i vanjsku trgovinu i usluge</item>
    </derivirana_varijabla>
  </DomainObject.Predmet.SudioniciListNaziv>
  <DomainObject.Predmet.SudioniciListAdressOIB>
    <izvorni_sadrzaj>
      <item>FINA Regionalni centar Zagreb, OIB 85821130368, Ilica 307,10000 Zagreb</item>
      <item>MTS GRADNJA d.o.o. za graditeljstvo, trgovinu i usluge, OIB 70442772671, Magistratska ulica 26,49000 Krapina</item>
      <item>Maroje Stjepović, OIB 57640555089, Pera Budmani 10,20000 Dubrovnik</item>
      <item>B.A.M.T. društvo s ograničenom odgovornošću za proizvodnju, unutarnju i vanjsku trgovinu i usluge, OIB 42990871544, Ante Topića-Mimare 20,Zagreb</item>
    </izvorni_sadrzaj>
    <derivirana_varijabla naziv="DomainObject.Predmet.SudioniciListAdressOIB_1">
      <item>FINA Regionalni centar Zagreb, OIB 85821130368, Ilica 307,10000 Zagreb</item>
      <item>MTS GRADNJA d.o.o. za graditeljstvo, trgovinu i usluge, OIB 70442772671, Magistratska ulica 26,49000 Krapina</item>
      <item>Maroje Stjepović, OIB 57640555089, Pera Budmani 10,20000 Dubrovnik</item>
      <item>B.A.M.T. društvo s ograničenom odgovornošću za proizvodnju, unutarnju i vanjsku trgovinu i usluge, OIB 42990871544, Ante Topića-Mimare 20,Zagreb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F46FBF-D8DB-426C-BC8B-E11F99108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1200</properties:Characters>
  <properties:Lines>53</properties:Lines>
  <properties:Paragraphs>23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2016-03-15T12:28:00Z</cp:lastPrinted>
  <dcterms:modified xmlns:xsi="http://www.w3.org/2001/XMLSchema-instance" xsi:type="dcterms:W3CDTF">2016-03-15T12:31:00Z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St-613/2014-58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