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9414d5a" w14:paraId="9414d5a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90346F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90346F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B4159"/>
    <w:rsid w:val="00404045"/>
    <w:rsid w:val="00473339"/>
    <w:rsid w:val="005151D1"/>
    <w:rsid w:val="0053065D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0346F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903A2"/>
    <w:rsid w:val="00E95B13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4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4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4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4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4FAEF-8BFB-4690-925A-C28DFC277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Raiffeisenbank Austria d.d.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