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f359e" w14:paraId="acf359e" w:rsidRDefault="00C8116A" w:rsidP="00D56F26" w:rsidR="00895951" w:rsidRPr="00D56F26">
      <w:pPr>
        <w:shd w:fill="FFFFFF" w:color="auto" w:val="clear"/>
        <w:spacing w:lineRule="auto" w:line="240" w:after="0"/>
        <w:ind w:firstLine="708"/>
        <w:jc w:val="both"/>
        <w15:collapsed w:val="false"/>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19455" cx="54483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4830"/>
                    </a:xfrm>
                    <a:prstGeom prst="rect">
                      <a:avLst/>
                    </a:prstGeom>
                    <a:noFill/>
                    <a:ln>
                      <a:noFill/>
                    </a:ln>
                  </pic:spPr>
                </pic:pic>
              </a:graphicData>
            </a:graphic>
          </wp:inline>
        </w:drawing>
      </w:r>
    </w:p>
    <w:p w:rsidRDefault="005418F9" w:rsidP="00D56F26" w:rsidR="005418F9" w:rsidRPr="00D56F26">
      <w:pPr>
        <w:shd w:fill="FFFFFF" w:color="auto" w:val="clear"/>
        <w:spacing w:lineRule="auto" w:line="240" w:after="0"/>
        <w:ind w:firstLine="708"/>
        <w:jc w:val="both"/>
        <w:rPr>
          <w:rFonts w:hAnsi="Times New Roman" w:ascii="Times New Roman"/>
          <w:color w:val="222222"/>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REPUBLIKA HRVATSKA</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TRGOVAČKI SUD U OSIJEKU</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STALNA SLUŽBA </w:t>
      </w:r>
      <w:r w:rsidR="002D3049">
        <w:rPr>
          <w:rFonts w:hAnsi="Times New Roman" w:ascii="Times New Roman"/>
          <w:color w:val="000000"/>
          <w:sz w:val="24"/>
          <w:szCs w:val="24"/>
        </w:rPr>
        <w:t>U SLAVONSKOM BRODU</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Trg pobjede 13</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35000 Slavonski Brod</w:t>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sidRPr="00467E86">
        <w:rPr>
          <w:rFonts w:hAnsi="Times New Roman" w:ascii="Times New Roman"/>
          <w:color w:val="000000"/>
          <w:sz w:val="24"/>
          <w:szCs w:val="24"/>
        </w:rPr>
        <w:t>3/St-</w:t>
      </w:r>
      <w:r w:rsidR="00C8116A">
        <w:rPr>
          <w:rFonts w:hAnsi="Times New Roman" w:ascii="Times New Roman"/>
          <w:color w:val="000000"/>
          <w:sz w:val="24"/>
          <w:szCs w:val="24"/>
        </w:rPr>
        <w:t>722/2016-4</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center"/>
        <w:rPr>
          <w:rFonts w:hAnsi="Times New Roman" w:ascii="Times New Roman"/>
          <w:b/>
          <w:color w:val="000000"/>
          <w:sz w:val="24"/>
          <w:szCs w:val="24"/>
        </w:rPr>
      </w:pPr>
    </w:p>
    <w:p w:rsidRDefault="00467E86" w:rsidP="00467E86" w:rsidR="00467E86" w:rsidRPr="00467E86">
      <w:pPr>
        <w:shd w:fill="FFFFFF" w:color="auto" w:val="clear"/>
        <w:spacing w:lineRule="auto" w:line="240" w:after="0"/>
        <w:jc w:val="center"/>
        <w:rPr>
          <w:rFonts w:hAnsi="Times New Roman" w:ascii="Times New Roman"/>
          <w:b/>
          <w:color w:val="000000"/>
          <w:sz w:val="24"/>
          <w:szCs w:val="24"/>
        </w:rPr>
      </w:pPr>
      <w:r w:rsidRPr="00467E86">
        <w:rPr>
          <w:rFonts w:hAnsi="Times New Roman" w:ascii="Times New Roman"/>
          <w:b/>
          <w:color w:val="000000"/>
          <w:sz w:val="24"/>
          <w:szCs w:val="24"/>
        </w:rPr>
        <w:t>U  I M E  R E P U B L I K E  H R V A T S K E</w:t>
      </w:r>
    </w:p>
    <w:p w:rsidRDefault="00467E86" w:rsidP="00467E86" w:rsidR="00467E86" w:rsidRPr="00467E86">
      <w:pPr>
        <w:shd w:fill="FFFFFF" w:color="auto" w:val="clear"/>
        <w:spacing w:lineRule="auto" w:line="240" w:after="0"/>
        <w:jc w:val="center"/>
        <w:rPr>
          <w:rFonts w:hAnsi="Times New Roman" w:ascii="Times New Roman"/>
          <w:b/>
          <w:color w:val="000000"/>
          <w:sz w:val="24"/>
          <w:szCs w:val="24"/>
        </w:rPr>
      </w:pPr>
      <w:r w:rsidRPr="00467E86">
        <w:rPr>
          <w:rFonts w:hAnsi="Times New Roman" w:ascii="Times New Roman"/>
          <w:b/>
          <w:color w:val="000000"/>
          <w:sz w:val="24"/>
          <w:szCs w:val="24"/>
        </w:rPr>
        <w:t>R J E Š E N J E</w:t>
      </w:r>
    </w:p>
    <w:p w:rsidRDefault="00467E86" w:rsidP="00467E86" w:rsidR="00467E86" w:rsidRPr="00467E86">
      <w:pPr>
        <w:shd w:fill="FFFFFF" w:color="auto" w:val="clear"/>
        <w:spacing w:lineRule="auto" w:line="240" w:after="0"/>
        <w:jc w:val="center"/>
        <w:rPr>
          <w:rFonts w:hAnsi="Times New Roman" w:ascii="Times New Roman"/>
          <w:b/>
          <w:color w:val="000000"/>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TRGOVAČKI SUD U OSIJEKU, STALNA SLUŽBA </w:t>
      </w:r>
      <w:r w:rsidR="00490A27">
        <w:rPr>
          <w:rFonts w:hAnsi="Times New Roman" w:ascii="Times New Roman"/>
          <w:color w:val="000000"/>
          <w:sz w:val="24"/>
          <w:szCs w:val="24"/>
        </w:rPr>
        <w:t>U SLAVONSKOM BRODU</w:t>
      </w:r>
      <w:r w:rsidRPr="00467E86">
        <w:rPr>
          <w:rFonts w:hAnsi="Times New Roman" w:ascii="Times New Roman"/>
          <w:color w:val="000000"/>
          <w:sz w:val="24"/>
          <w:szCs w:val="24"/>
        </w:rPr>
        <w:t xml:space="preserve">, po sucu Danieli Martini Maoduš, povodom zahtjeva Financijske agencije Osijek, Podružnica Slavonski Brod, Ulica Petra Krešimira IV 20, 35000 Slavonski Brod, za pokretanje skraćenog stečajnog postupka  nad dužnikom </w:t>
      </w:r>
      <w:r w:rsidR="00C8116A">
        <w:rPr>
          <w:rFonts w:hAnsi="Times New Roman" w:ascii="Times New Roman"/>
          <w:b/>
          <w:color w:val="000000"/>
          <w:sz w:val="24"/>
          <w:szCs w:val="24"/>
        </w:rPr>
        <w:t xml:space="preserve">ISLAMI j.d.o.o. za proizvodnju i usluge, Donji </w:t>
      </w:r>
      <w:proofErr w:type="spellStart"/>
      <w:r w:rsidR="00C8116A">
        <w:rPr>
          <w:rFonts w:hAnsi="Times New Roman" w:ascii="Times New Roman"/>
          <w:b/>
          <w:color w:val="000000"/>
          <w:sz w:val="24"/>
          <w:szCs w:val="24"/>
        </w:rPr>
        <w:t>Andrijevci</w:t>
      </w:r>
      <w:proofErr w:type="spellEnd"/>
      <w:r w:rsidR="00C8116A">
        <w:rPr>
          <w:rFonts w:hAnsi="Times New Roman" w:ascii="Times New Roman"/>
          <w:b/>
          <w:color w:val="000000"/>
          <w:sz w:val="24"/>
          <w:szCs w:val="24"/>
        </w:rPr>
        <w:t>, Braće Radić 1, OIB: 51893599237</w:t>
      </w:r>
      <w:r>
        <w:rPr>
          <w:rFonts w:hAnsi="Times New Roman" w:ascii="Times New Roman"/>
          <w:b/>
          <w:color w:val="000000"/>
          <w:sz w:val="24"/>
          <w:szCs w:val="24"/>
        </w:rPr>
        <w:t xml:space="preserve">, </w:t>
      </w:r>
      <w:r w:rsidRPr="00467E86">
        <w:rPr>
          <w:rFonts w:hAnsi="Times New Roman" w:ascii="Times New Roman"/>
          <w:color w:val="000000"/>
          <w:sz w:val="24"/>
          <w:szCs w:val="24"/>
        </w:rPr>
        <w:t xml:space="preserve">temeljem članka 430. Stečajnog zakona </w:t>
      </w:r>
      <w:r w:rsidR="00F04DBD">
        <w:rPr>
          <w:rFonts w:hAnsi="Times New Roman" w:ascii="Times New Roman"/>
          <w:color w:val="000000"/>
          <w:sz w:val="24"/>
          <w:szCs w:val="24"/>
        </w:rPr>
        <w:t xml:space="preserve">("Narodne novine" 71/15), dana </w:t>
      </w:r>
      <w:r w:rsidR="00C8116A">
        <w:rPr>
          <w:rFonts w:hAnsi="Times New Roman" w:ascii="Times New Roman"/>
          <w:color w:val="000000"/>
          <w:sz w:val="24"/>
          <w:szCs w:val="24"/>
        </w:rPr>
        <w:t>7. lipnja</w:t>
      </w:r>
      <w:r w:rsidRPr="00467E86">
        <w:rPr>
          <w:rFonts w:hAnsi="Times New Roman" w:ascii="Times New Roman"/>
          <w:color w:val="000000"/>
          <w:sz w:val="24"/>
          <w:szCs w:val="24"/>
        </w:rPr>
        <w:t xml:space="preserve"> 2016.</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center"/>
        <w:rPr>
          <w:rFonts w:hAnsi="Times New Roman" w:ascii="Times New Roman"/>
          <w:color w:val="000000"/>
          <w:sz w:val="24"/>
          <w:szCs w:val="24"/>
        </w:rPr>
      </w:pPr>
    </w:p>
    <w:p w:rsidRDefault="00467E86" w:rsidP="00467E86" w:rsidR="00467E86" w:rsidRPr="00467E86">
      <w:pPr>
        <w:shd w:fill="FFFFFF" w:color="auto" w:val="clear"/>
        <w:spacing w:lineRule="auto" w:line="240" w:after="0"/>
        <w:jc w:val="center"/>
        <w:rPr>
          <w:rFonts w:hAnsi="Times New Roman" w:ascii="Times New Roman"/>
          <w:color w:val="000000"/>
          <w:sz w:val="24"/>
          <w:szCs w:val="24"/>
        </w:rPr>
      </w:pPr>
      <w:r w:rsidRPr="00467E86">
        <w:rPr>
          <w:rFonts w:hAnsi="Times New Roman" w:ascii="Times New Roman"/>
          <w:color w:val="000000"/>
          <w:sz w:val="24"/>
          <w:szCs w:val="24"/>
        </w:rPr>
        <w:t>r i j e š i o  j e</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r>
        <w:rPr>
          <w:rFonts w:hAnsi="Times New Roman" w:ascii="Times New Roman"/>
          <w:color w:val="000000"/>
          <w:sz w:val="24"/>
          <w:szCs w:val="24"/>
        </w:rPr>
        <w:tab/>
      </w:r>
      <w:r w:rsidRPr="00467E86">
        <w:rPr>
          <w:rFonts w:hAnsi="Times New Roman" w:ascii="Times New Roman"/>
          <w:color w:val="000000"/>
          <w:sz w:val="24"/>
          <w:szCs w:val="24"/>
        </w:rPr>
        <w:t xml:space="preserve">I – Otvara se skraćeni  stečajni postupak nad dužnikom </w:t>
      </w:r>
      <w:r w:rsidR="00C8116A">
        <w:rPr>
          <w:rFonts w:hAnsi="Times New Roman" w:ascii="Times New Roman"/>
          <w:b/>
          <w:color w:val="000000"/>
          <w:sz w:val="24"/>
          <w:szCs w:val="24"/>
        </w:rPr>
        <w:t xml:space="preserve">ISLAMI j.d.o.o. za proizvodnju i usluge, Donji </w:t>
      </w:r>
      <w:proofErr w:type="spellStart"/>
      <w:r w:rsidR="00C8116A">
        <w:rPr>
          <w:rFonts w:hAnsi="Times New Roman" w:ascii="Times New Roman"/>
          <w:b/>
          <w:color w:val="000000"/>
          <w:sz w:val="24"/>
          <w:szCs w:val="24"/>
        </w:rPr>
        <w:t>Andrijevci</w:t>
      </w:r>
      <w:proofErr w:type="spellEnd"/>
      <w:r w:rsidR="00C8116A">
        <w:rPr>
          <w:rFonts w:hAnsi="Times New Roman" w:ascii="Times New Roman"/>
          <w:b/>
          <w:color w:val="000000"/>
          <w:sz w:val="24"/>
          <w:szCs w:val="24"/>
        </w:rPr>
        <w:t>, Braće Radić 1, OIB: 51893599237</w:t>
      </w:r>
      <w:r w:rsidRPr="00467E86">
        <w:rPr>
          <w:rFonts w:hAnsi="Times New Roman" w:ascii="Times New Roman"/>
          <w:color w:val="000000"/>
          <w:sz w:val="24"/>
          <w:szCs w:val="24"/>
        </w:rPr>
        <w:t xml:space="preserve">, dana </w:t>
      </w:r>
      <w:r w:rsidR="00C8116A">
        <w:rPr>
          <w:rFonts w:hAnsi="Times New Roman" w:ascii="Times New Roman"/>
          <w:color w:val="000000"/>
          <w:sz w:val="24"/>
          <w:szCs w:val="24"/>
        </w:rPr>
        <w:t>7. lipnja</w:t>
      </w:r>
      <w:r w:rsidR="00490A27" w:rsidRPr="00467E86">
        <w:rPr>
          <w:rFonts w:hAnsi="Times New Roman" w:ascii="Times New Roman"/>
          <w:color w:val="000000"/>
          <w:sz w:val="24"/>
          <w:szCs w:val="24"/>
        </w:rPr>
        <w:t xml:space="preserve"> 2016</w:t>
      </w:r>
      <w:r w:rsidRPr="00467E86">
        <w:rPr>
          <w:rFonts w:hAnsi="Times New Roman" w:ascii="Times New Roman"/>
          <w:color w:val="000000"/>
          <w:sz w:val="24"/>
          <w:szCs w:val="24"/>
        </w:rPr>
        <w:t xml:space="preserve">. godine, u </w:t>
      </w:r>
      <w:r w:rsidR="00490A27">
        <w:rPr>
          <w:rFonts w:hAnsi="Times New Roman" w:ascii="Times New Roman"/>
          <w:color w:val="000000"/>
          <w:sz w:val="24"/>
          <w:szCs w:val="24"/>
        </w:rPr>
        <w:t>13,15</w:t>
      </w:r>
      <w:r w:rsidRPr="00467E86">
        <w:rPr>
          <w:rFonts w:hAnsi="Times New Roman" w:ascii="Times New Roman"/>
          <w:color w:val="000000"/>
          <w:sz w:val="24"/>
          <w:szCs w:val="24"/>
        </w:rPr>
        <w:t xml:space="preserve"> sati.</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 II – Za stečajnog upravitelja se imenuje </w:t>
      </w:r>
      <w:r w:rsidR="00C8116A">
        <w:rPr>
          <w:rFonts w:hAnsi="Times New Roman" w:ascii="Times New Roman"/>
          <w:b/>
          <w:color w:val="000000"/>
          <w:sz w:val="24"/>
          <w:szCs w:val="24"/>
        </w:rPr>
        <w:t>Zvonko Tomljanović, J. Runjanina 7, Našice, OIB: 01559486405.</w:t>
      </w: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p>
    <w:p w:rsidRDefault="00467E86" w:rsidP="00467E86" w:rsid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III – Istovremeno se zaključuje skraćeni  stečajni postupak nad dužnikom.</w:t>
      </w: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p>
    <w:p w:rsidRDefault="00467E86" w:rsidP="00467E86" w:rsid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IV – Ovo rješenje se objavljuje na E oglasnoj ploči, a po pravomoćnosti dostavlja sudskom registru radi brisanja dužnika, te Fini i banci koja vodi račun dužnika radi zatvaranja računa. </w:t>
      </w: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V –  Ako nastanu  troškovi, isti će se  podmiriti  iz   Fonda  za vođenje stečajnog postupka ovog suda.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6E34F1" w:rsidP="00490A27" w:rsidR="00467E86">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xml:space="preserve">    </w:t>
      </w:r>
      <w:r w:rsidR="00467E86">
        <w:rPr>
          <w:rFonts w:hAnsi="Times New Roman" w:ascii="Times New Roman"/>
          <w:color w:val="000000"/>
          <w:sz w:val="24"/>
          <w:szCs w:val="24"/>
        </w:rPr>
        <w:t>3/St-</w:t>
      </w:r>
      <w:r w:rsidR="00C8116A">
        <w:rPr>
          <w:rFonts w:hAnsi="Times New Roman" w:ascii="Times New Roman"/>
          <w:color w:val="000000"/>
          <w:sz w:val="24"/>
          <w:szCs w:val="24"/>
        </w:rPr>
        <w:t>722/2016-4</w:t>
      </w:r>
    </w:p>
    <w:p w:rsidRDefault="00490A27" w:rsidP="00490A27" w:rsidR="00490A27" w:rsidRPr="00467E86">
      <w:pPr>
        <w:shd w:fill="FFFFFF" w:color="auto" w:val="clear"/>
        <w:spacing w:lineRule="auto" w:line="240" w:after="0"/>
        <w:ind w:firstLine="708" w:left="6372"/>
        <w:jc w:val="both"/>
        <w:rPr>
          <w:rFonts w:hAnsi="Times New Roman" w:ascii="Times New Roman"/>
          <w:color w:val="000000"/>
          <w:sz w:val="24"/>
          <w:szCs w:val="24"/>
        </w:rPr>
      </w:pPr>
    </w:p>
    <w:p w:rsidRDefault="00467E86" w:rsidP="00467E86" w:rsid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r>
        <w:rPr>
          <w:rFonts w:hAnsi="Times New Roman" w:ascii="Times New Roman"/>
          <w:color w:val="000000"/>
          <w:sz w:val="24"/>
          <w:szCs w:val="24"/>
        </w:rPr>
        <w:tab/>
      </w:r>
      <w:r w:rsidRPr="00467E86">
        <w:rPr>
          <w:rFonts w:hAnsi="Times New Roman" w:ascii="Times New Roman"/>
          <w:color w:val="000000"/>
          <w:sz w:val="24"/>
          <w:szCs w:val="24"/>
        </w:rPr>
        <w:t>VII</w:t>
      </w:r>
      <w:r>
        <w:rPr>
          <w:rFonts w:hAnsi="Times New Roman" w:ascii="Times New Roman"/>
          <w:color w:val="000000"/>
          <w:sz w:val="24"/>
          <w:szCs w:val="24"/>
        </w:rPr>
        <w:t xml:space="preserve"> -</w:t>
      </w:r>
      <w:r w:rsidRPr="00467E86">
        <w:rPr>
          <w:rFonts w:hAnsi="Times New Roman" w:ascii="Times New Roman"/>
          <w:color w:val="000000"/>
          <w:sz w:val="24"/>
          <w:szCs w:val="24"/>
        </w:rPr>
        <w:t xml:space="preserve"> Nalaže se Banci, odnosno Financijskoj agenciji koja vodi račun dužnika, isti račun zatvoriti po pravomoćnosti ovog rješenja. </w:t>
      </w:r>
    </w:p>
    <w:p w:rsidRDefault="00490A27" w:rsidP="00467E86" w:rsidR="00490A27">
      <w:pPr>
        <w:shd w:fill="FFFFFF" w:color="auto" w:val="clear"/>
        <w:spacing w:lineRule="auto" w:line="240" w:after="0"/>
        <w:jc w:val="both"/>
        <w:rPr>
          <w:rFonts w:hAnsi="Times New Roman" w:ascii="Times New Roman"/>
          <w:color w:val="000000"/>
          <w:sz w:val="24"/>
          <w:szCs w:val="24"/>
        </w:rPr>
      </w:pPr>
    </w:p>
    <w:p w:rsidRDefault="00490A27" w:rsidP="00467E86" w:rsidR="00490A27" w:rsidRPr="00467E86">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ab/>
        <w:t>VIII – Nalaže se stečajnom upravitelju, kao upravitelju stečajne mase da nakon pravomoćnosti ovog rješenja poduzme radnje radi prodaje</w:t>
      </w:r>
      <w:r w:rsidR="006E34F1">
        <w:rPr>
          <w:rFonts w:hAnsi="Times New Roman" w:ascii="Times New Roman"/>
          <w:color w:val="000000"/>
          <w:sz w:val="24"/>
          <w:szCs w:val="24"/>
        </w:rPr>
        <w:t>, odnosno otpisa</w:t>
      </w:r>
      <w:r>
        <w:rPr>
          <w:rFonts w:hAnsi="Times New Roman" w:ascii="Times New Roman"/>
          <w:color w:val="000000"/>
          <w:sz w:val="24"/>
          <w:szCs w:val="24"/>
        </w:rPr>
        <w:t xml:space="preserve"> imovine stečajnog dužnika i to elektroničkih računala i opreme, opreme za grijanje, ventilaciju, održavanje prostorija, alata, kompresora te osobnog automobila Renault 1595., godina proizvodnje 1990., broj šasije: VF1F404M505918567, </w:t>
      </w:r>
      <w:r w:rsidR="006E34F1">
        <w:rPr>
          <w:rFonts w:hAnsi="Times New Roman" w:ascii="Times New Roman"/>
          <w:color w:val="000000"/>
          <w:sz w:val="24"/>
          <w:szCs w:val="24"/>
        </w:rPr>
        <w:t xml:space="preserve">na način da prikuplja pisane ponude za kupnju istih pokretnina, putem javne objave poziva potencijalnim kupcima, koja javna objava uključuje mogućnost isticanje putem Interneta, nakon što istu imovinu procjeni od strane ovlaštenog sudskog vještaka, pa ako niti nakon tri oglašavanja ne uspije iste prodati odnosno ukoliko iz nalaza proizlazi da se radi o imovinu koju treba otpisati, ovlašten je poduzeti radnje radi otpisa iste imovine, te o istom izvijestiti sud, a novac prikupljen prodajom položiti na račun stečajne mase i koristiti radi namirenja troškova stečajnog postupka i troškova prodaje imovine kao stečajne mase. Ukoliko nakon namirenja troškova preostane novčanih sredstava ovlašten je obavijestiti o tome sud kako bi se poduzele radnje radi namirenja vjerovnika.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p>
    <w:p w:rsidRDefault="00467E86" w:rsidP="00467E86" w:rsidR="006E34F1">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I</w:t>
      </w:r>
      <w:r w:rsidR="006E34F1">
        <w:rPr>
          <w:rFonts w:hAnsi="Times New Roman" w:ascii="Times New Roman"/>
          <w:color w:val="000000"/>
          <w:sz w:val="24"/>
          <w:szCs w:val="24"/>
        </w:rPr>
        <w:t>X</w:t>
      </w:r>
      <w:r w:rsidRPr="00467E86">
        <w:rPr>
          <w:rFonts w:hAnsi="Times New Roman" w:ascii="Times New Roman"/>
          <w:color w:val="000000"/>
          <w:sz w:val="24"/>
          <w:szCs w:val="24"/>
        </w:rPr>
        <w:t xml:space="preserve"> </w:t>
      </w:r>
      <w:r>
        <w:rPr>
          <w:rFonts w:hAnsi="Times New Roman" w:ascii="Times New Roman"/>
          <w:color w:val="000000"/>
          <w:sz w:val="24"/>
          <w:szCs w:val="24"/>
        </w:rPr>
        <w:t>-</w:t>
      </w:r>
      <w:r w:rsidRPr="00467E86">
        <w:rPr>
          <w:rFonts w:hAnsi="Times New Roman" w:ascii="Times New Roman"/>
          <w:color w:val="000000"/>
          <w:sz w:val="24"/>
          <w:szCs w:val="24"/>
        </w:rPr>
        <w:t xml:space="preserve"> Ako se naknadno pronađe kakva imovina,</w:t>
      </w:r>
      <w:r w:rsidR="006E34F1">
        <w:rPr>
          <w:rFonts w:hAnsi="Times New Roman" w:ascii="Times New Roman"/>
          <w:color w:val="000000"/>
          <w:sz w:val="24"/>
          <w:szCs w:val="24"/>
        </w:rPr>
        <w:t xml:space="preserve"> odnosno iz postojeće imovine prikupi dovoljno novčanih sredstava  iz kojih</w:t>
      </w:r>
      <w:r w:rsidRPr="00467E86">
        <w:rPr>
          <w:rFonts w:hAnsi="Times New Roman" w:ascii="Times New Roman"/>
          <w:color w:val="000000"/>
          <w:sz w:val="24"/>
          <w:szCs w:val="24"/>
        </w:rPr>
        <w:t xml:space="preserve"> bi se mogli namiriti stečajni vjerovnici, stečajni postupak će se ponovo  otvoriti, te će vjerovnici biti pozvani na prijavu tražbina, od</w:t>
      </w:r>
      <w:r w:rsidR="006E34F1">
        <w:rPr>
          <w:rFonts w:hAnsi="Times New Roman" w:ascii="Times New Roman"/>
          <w:color w:val="000000"/>
          <w:sz w:val="24"/>
          <w:szCs w:val="24"/>
        </w:rPr>
        <w:t>nosno obavijest o pravima.</w:t>
      </w:r>
    </w:p>
    <w:p w:rsidRDefault="006E34F1" w:rsidP="00467E86" w:rsidR="006E34F1">
      <w:pPr>
        <w:shd w:fill="FFFFFF" w:color="auto" w:val="clear"/>
        <w:spacing w:lineRule="auto" w:line="240" w:after="0"/>
        <w:ind w:firstLine="708"/>
        <w:jc w:val="both"/>
        <w:rPr>
          <w:rFonts w:hAnsi="Times New Roman" w:ascii="Times New Roman"/>
          <w:color w:val="000000"/>
          <w:sz w:val="24"/>
          <w:szCs w:val="24"/>
        </w:rPr>
      </w:pPr>
    </w:p>
    <w:p w:rsidRDefault="006E34F1" w:rsidP="00467E86" w:rsidR="00467E86" w:rsidRPr="00467E86">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X – Po pravomoćnosti ovog rješenja donijet će se odluka o upisu stečajne mase u sudski registar.</w:t>
      </w:r>
      <w:r w:rsidR="00467E86" w:rsidRPr="00467E86">
        <w:rPr>
          <w:rFonts w:hAnsi="Times New Roman" w:ascii="Times New Roman"/>
          <w:color w:val="000000"/>
          <w:sz w:val="24"/>
          <w:szCs w:val="24"/>
        </w:rPr>
        <w:t xml:space="preserve">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center"/>
        <w:rPr>
          <w:rFonts w:hAnsi="Times New Roman" w:ascii="Times New Roman"/>
          <w:color w:val="000000"/>
          <w:sz w:val="24"/>
          <w:szCs w:val="24"/>
        </w:rPr>
      </w:pPr>
      <w:r w:rsidRPr="00467E86">
        <w:rPr>
          <w:rFonts w:hAnsi="Times New Roman" w:ascii="Times New Roman"/>
          <w:color w:val="000000"/>
          <w:sz w:val="24"/>
          <w:szCs w:val="24"/>
        </w:rPr>
        <w:t>Obrazloženje</w:t>
      </w:r>
    </w:p>
    <w:p w:rsidRDefault="00467E86" w:rsidP="00467E86" w:rsidR="00467E86" w:rsidRPr="00467E86">
      <w:pPr>
        <w:shd w:fill="FFFFFF" w:color="auto" w:val="clear"/>
        <w:spacing w:lineRule="auto" w:line="240" w:after="0"/>
        <w:jc w:val="center"/>
        <w:rPr>
          <w:rFonts w:hAnsi="Times New Roman" w:ascii="Times New Roman"/>
          <w:color w:val="000000"/>
          <w:sz w:val="24"/>
          <w:szCs w:val="24"/>
        </w:rPr>
      </w:pPr>
    </w:p>
    <w:p w:rsidRDefault="00467E86" w:rsidP="00467E86" w:rsid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 FINA-a  je po čl. 428. Stečajnog zakona  NN 71/15, dalje SZ-a, podnijela  prijedlog za otvaranje stečajnog postupka nad dužnikom, jer dužnik nema zaposlenih, u očevidniku redoslijeda osnova za plaćanje ima evidentirane neizvršene osnove za plaćanje u neprekinutom razdoblju od 120 dana.</w:t>
      </w:r>
    </w:p>
    <w:p w:rsidRDefault="006E34F1" w:rsidP="00467E86" w:rsidR="006E34F1" w:rsidRPr="00467E86">
      <w:pPr>
        <w:shd w:fill="FFFFFF" w:color="auto" w:val="clear"/>
        <w:spacing w:lineRule="auto" w:line="240" w:after="0"/>
        <w:ind w:firstLine="708"/>
        <w:jc w:val="both"/>
        <w:rPr>
          <w:rFonts w:hAnsi="Times New Roman" w:ascii="Times New Roman"/>
          <w:color w:val="000000"/>
          <w:sz w:val="24"/>
          <w:szCs w:val="24"/>
        </w:rPr>
      </w:pPr>
    </w:p>
    <w:p w:rsidRDefault="00467E86" w:rsidP="00467E86" w:rsid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Utvrđeno je da nije pokrenut postupak brisanja iz sudskog registra dužnika. </w:t>
      </w:r>
    </w:p>
    <w:p w:rsidRDefault="00D65D3B" w:rsidP="00467E86" w:rsidR="00D65D3B" w:rsidRPr="00467E86">
      <w:pPr>
        <w:shd w:fill="FFFFFF" w:color="auto" w:val="clear"/>
        <w:spacing w:lineRule="auto" w:line="240" w:after="0"/>
        <w:ind w:firstLine="708"/>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 Po čl. 430</w:t>
      </w:r>
      <w:r w:rsidR="00D65D3B">
        <w:rPr>
          <w:rFonts w:hAnsi="Times New Roman" w:ascii="Times New Roman"/>
          <w:color w:val="000000"/>
          <w:sz w:val="24"/>
          <w:szCs w:val="24"/>
        </w:rPr>
        <w:t>.</w:t>
      </w:r>
      <w:r w:rsidRPr="00467E86">
        <w:rPr>
          <w:rFonts w:hAnsi="Times New Roman" w:ascii="Times New Roman"/>
          <w:color w:val="000000"/>
          <w:sz w:val="24"/>
          <w:szCs w:val="24"/>
        </w:rPr>
        <w:t xml:space="preserve"> SZ-a  pozvane su sve zainteresirane osobe na uplatu potrebnog predujma za pokriće troškova eventualnog vođenja stečajnog postupka, te su istim oglasom obaviještene o ukupnom iznosu evidentiranog duga dužnika, a pozvan je i zastupnik po zakonu dužnika u roku od 15 dana od dana objave oglasa na E oglasnoj ploči suda  podnijeti ovom sudu izjavu o stanju imovine i obveza dužnika.</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 Oglas koji sadržava objavljen je na E oglasnoj ploči suda dana </w:t>
      </w:r>
      <w:r w:rsidR="00C8116A">
        <w:rPr>
          <w:rFonts w:hAnsi="Times New Roman" w:ascii="Times New Roman"/>
          <w:b/>
          <w:color w:val="000000"/>
          <w:sz w:val="24"/>
          <w:szCs w:val="24"/>
        </w:rPr>
        <w:t>29</w:t>
      </w:r>
      <w:r w:rsidR="00D65D3B" w:rsidRPr="00D65D3B">
        <w:rPr>
          <w:rFonts w:hAnsi="Times New Roman" w:ascii="Times New Roman"/>
          <w:b/>
          <w:color w:val="000000"/>
          <w:sz w:val="24"/>
          <w:szCs w:val="24"/>
        </w:rPr>
        <w:t>.</w:t>
      </w:r>
      <w:r w:rsidR="00C8116A">
        <w:rPr>
          <w:rFonts w:hAnsi="Times New Roman" w:ascii="Times New Roman"/>
          <w:b/>
          <w:color w:val="000000"/>
          <w:sz w:val="24"/>
          <w:szCs w:val="24"/>
        </w:rPr>
        <w:t>3</w:t>
      </w:r>
      <w:r w:rsidR="00D65D3B" w:rsidRPr="00D65D3B">
        <w:rPr>
          <w:rFonts w:hAnsi="Times New Roman" w:ascii="Times New Roman"/>
          <w:b/>
          <w:color w:val="000000"/>
          <w:sz w:val="24"/>
          <w:szCs w:val="24"/>
        </w:rPr>
        <w:t>.</w:t>
      </w:r>
      <w:r w:rsidRPr="00F04DBD">
        <w:rPr>
          <w:rFonts w:hAnsi="Times New Roman" w:ascii="Times New Roman"/>
          <w:b/>
          <w:color w:val="000000"/>
          <w:sz w:val="24"/>
          <w:szCs w:val="24"/>
        </w:rPr>
        <w:t>201</w:t>
      </w:r>
      <w:r w:rsidR="00F04DBD">
        <w:rPr>
          <w:rFonts w:hAnsi="Times New Roman" w:ascii="Times New Roman"/>
          <w:b/>
          <w:color w:val="000000"/>
          <w:sz w:val="24"/>
          <w:szCs w:val="24"/>
        </w:rPr>
        <w:t>6</w:t>
      </w:r>
      <w:r w:rsidRPr="00467E86">
        <w:rPr>
          <w:rFonts w:hAnsi="Times New Roman" w:ascii="Times New Roman"/>
          <w:color w:val="000000"/>
          <w:sz w:val="24"/>
          <w:szCs w:val="24"/>
        </w:rPr>
        <w:t>., pa je ostavlj</w:t>
      </w:r>
      <w:r w:rsidR="00D65D3B">
        <w:rPr>
          <w:rFonts w:hAnsi="Times New Roman" w:ascii="Times New Roman"/>
          <w:color w:val="000000"/>
          <w:sz w:val="24"/>
          <w:szCs w:val="24"/>
        </w:rPr>
        <w:t>eni rok za uplatu predujma  od 4</w:t>
      </w:r>
      <w:r w:rsidRPr="00467E86">
        <w:rPr>
          <w:rFonts w:hAnsi="Times New Roman" w:ascii="Times New Roman"/>
          <w:color w:val="000000"/>
          <w:sz w:val="24"/>
          <w:szCs w:val="24"/>
        </w:rPr>
        <w:t>5  dana istekao, a predujam nije uplaćen.</w:t>
      </w:r>
    </w:p>
    <w:p w:rsidRDefault="00D65D3B" w:rsidP="00467E86" w:rsidR="00D65D3B" w:rsidRPr="00467E86">
      <w:pPr>
        <w:shd w:fill="FFFFFF" w:color="auto" w:val="clear"/>
        <w:spacing w:lineRule="auto" w:line="240" w:after="0"/>
        <w:ind w:firstLine="708"/>
        <w:jc w:val="both"/>
        <w:rPr>
          <w:rFonts w:hAnsi="Times New Roman" w:ascii="Times New Roman"/>
          <w:color w:val="000000"/>
          <w:sz w:val="24"/>
          <w:szCs w:val="24"/>
        </w:rPr>
      </w:pPr>
    </w:p>
    <w:p w:rsidRDefault="00467E86" w:rsidP="00467E86" w:rsidR="00D65D3B">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D65D3B" w:rsidP="00467E86" w:rsidR="00D65D3B">
      <w:pPr>
        <w:shd w:fill="FFFFFF" w:color="auto" w:val="clear"/>
        <w:spacing w:lineRule="auto" w:line="240" w:after="0"/>
        <w:ind w:firstLine="708"/>
        <w:jc w:val="both"/>
        <w:rPr>
          <w:rFonts w:hAnsi="Times New Roman" w:ascii="Times New Roman"/>
          <w:color w:val="000000"/>
          <w:sz w:val="24"/>
          <w:szCs w:val="24"/>
        </w:rPr>
      </w:pPr>
    </w:p>
    <w:p w:rsidRDefault="00D65D3B" w:rsidP="00467E86" w:rsidR="00D65D3B">
      <w:pPr>
        <w:shd w:fill="FFFFFF" w:color="auto" w:val="clear"/>
        <w:spacing w:lineRule="auto" w:line="240" w:after="0"/>
        <w:ind w:firstLine="708"/>
        <w:jc w:val="both"/>
        <w:rPr>
          <w:rFonts w:hAnsi="Times New Roman" w:ascii="Times New Roman"/>
          <w:color w:val="000000"/>
          <w:sz w:val="24"/>
          <w:szCs w:val="24"/>
        </w:rPr>
      </w:pPr>
    </w:p>
    <w:p w:rsidRDefault="00D65D3B" w:rsidP="00D65D3B" w:rsidR="00D65D3B">
      <w:pPr>
        <w:shd w:fill="FFFFFF" w:color="auto" w:val="clear"/>
        <w:spacing w:lineRule="auto" w:line="240" w:after="0"/>
        <w:ind w:firstLine="708" w:left="6372"/>
        <w:jc w:val="both"/>
        <w:rPr>
          <w:rFonts w:hAnsi="Times New Roman" w:ascii="Times New Roman"/>
          <w:color w:val="000000"/>
          <w:sz w:val="24"/>
          <w:szCs w:val="24"/>
        </w:rPr>
      </w:pPr>
      <w:r w:rsidRPr="00467E86">
        <w:rPr>
          <w:rFonts w:hAnsi="Times New Roman" w:ascii="Times New Roman"/>
          <w:color w:val="000000"/>
          <w:sz w:val="24"/>
          <w:szCs w:val="24"/>
        </w:rPr>
        <w:lastRenderedPageBreak/>
        <w:t>3/St-</w:t>
      </w:r>
      <w:r w:rsidR="00C8116A">
        <w:rPr>
          <w:rFonts w:hAnsi="Times New Roman" w:ascii="Times New Roman"/>
          <w:color w:val="000000"/>
          <w:sz w:val="24"/>
          <w:szCs w:val="24"/>
        </w:rPr>
        <w:t>722/2016-4</w:t>
      </w:r>
    </w:p>
    <w:p w:rsidRDefault="00D65D3B" w:rsidP="00D65D3B" w:rsidR="00D65D3B">
      <w:pPr>
        <w:shd w:fill="FFFFFF" w:color="auto" w:val="clear"/>
        <w:spacing w:lineRule="auto" w:line="240" w:after="0"/>
        <w:ind w:firstLine="708" w:left="6372"/>
        <w:jc w:val="both"/>
        <w:rPr>
          <w:rFonts w:hAnsi="Times New Roman" w:ascii="Times New Roman"/>
          <w:color w:val="000000"/>
          <w:sz w:val="24"/>
          <w:szCs w:val="24"/>
        </w:rPr>
      </w:pPr>
    </w:p>
    <w:p w:rsidRDefault="00467E86" w:rsidP="00467E86" w:rsid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troškova  stečaja  nije uplaćen u traženom roku, to je valjalo primjenom odredbe čl. 431. u  svezi s čl. 132 i 133, te čl. 286 do 292  NN 71/15 odlučiti  kao u izreci.</w:t>
      </w:r>
    </w:p>
    <w:p w:rsidRDefault="00D65D3B" w:rsidP="00467E86" w:rsidR="00D65D3B">
      <w:pPr>
        <w:shd w:fill="FFFFFF" w:color="auto" w:val="clear"/>
        <w:spacing w:lineRule="auto" w:line="240" w:after="0"/>
        <w:ind w:firstLine="708"/>
        <w:jc w:val="both"/>
        <w:rPr>
          <w:rFonts w:hAnsi="Times New Roman" w:ascii="Times New Roman"/>
          <w:color w:val="000000"/>
          <w:sz w:val="24"/>
          <w:szCs w:val="24"/>
        </w:rPr>
      </w:pPr>
    </w:p>
    <w:p w:rsidRDefault="00D65D3B" w:rsidP="00467E86" w:rsidR="00D65D3B">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w:t>
      </w:r>
      <w:proofErr w:type="spellStart"/>
      <w:r>
        <w:rPr>
          <w:rFonts w:hAnsi="Times New Roman" w:ascii="Times New Roman"/>
          <w:color w:val="000000"/>
          <w:sz w:val="24"/>
          <w:szCs w:val="24"/>
        </w:rPr>
        <w:t>predstečajnom</w:t>
      </w:r>
      <w:proofErr w:type="spellEnd"/>
      <w:r>
        <w:rPr>
          <w:rFonts w:hAnsi="Times New Roman" w:ascii="Times New Roman"/>
          <w:color w:val="000000"/>
          <w:sz w:val="24"/>
          <w:szCs w:val="24"/>
        </w:rPr>
        <w:t xml:space="preserve"> postupku utvrđeno je postojanje imovine nedostatne za namirenje vođenja stečajnog postupka iz kojeg razloga je naloženo stečajnom upravitelju da kao upravitelj stečajne mase poduzme radnje radi unovčenja, odnosno otpisa iste. </w:t>
      </w:r>
    </w:p>
    <w:p w:rsidRDefault="00D65D3B" w:rsidP="00467E86" w:rsidR="00D65D3B">
      <w:pPr>
        <w:shd w:fill="FFFFFF" w:color="auto" w:val="clear"/>
        <w:spacing w:lineRule="auto" w:line="240" w:after="0"/>
        <w:ind w:firstLine="708"/>
        <w:jc w:val="both"/>
        <w:rPr>
          <w:rFonts w:hAnsi="Times New Roman" w:ascii="Times New Roman"/>
          <w:color w:val="000000"/>
          <w:sz w:val="24"/>
          <w:szCs w:val="24"/>
        </w:rPr>
      </w:pPr>
    </w:p>
    <w:p w:rsidRDefault="00D65D3B" w:rsidP="00467E86" w:rsidR="00D65D3B" w:rsidRPr="00467E86">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Stečajnim upraviteljem je imenovana osoba koja je obnašala dužnost privremenog stečajnog upravitelja jer ima potrebna saznanja za daljnje vođenje postupka.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p>
    <w:p w:rsidRDefault="00467E86" w:rsidP="00467E86" w:rsidR="00467E86" w:rsidRPr="00467E86">
      <w:pPr>
        <w:shd w:fill="FFFFFF" w:color="auto" w:val="clear"/>
        <w:spacing w:lineRule="auto" w:line="240" w:after="0"/>
        <w:ind w:firstLine="708"/>
        <w:jc w:val="both"/>
        <w:rPr>
          <w:rFonts w:hAnsi="Times New Roman" w:ascii="Times New Roman"/>
          <w:color w:val="000000"/>
          <w:sz w:val="24"/>
          <w:szCs w:val="24"/>
        </w:rPr>
      </w:pPr>
      <w:r w:rsidRPr="00467E86">
        <w:rPr>
          <w:rFonts w:hAnsi="Times New Roman" w:ascii="Times New Roman"/>
          <w:color w:val="000000"/>
          <w:sz w:val="24"/>
          <w:szCs w:val="24"/>
        </w:rPr>
        <w:t xml:space="preserve">U Slavonskom Brodu </w:t>
      </w:r>
      <w:r w:rsidR="00C8116A">
        <w:rPr>
          <w:rFonts w:hAnsi="Times New Roman" w:ascii="Times New Roman"/>
          <w:color w:val="000000"/>
          <w:sz w:val="24"/>
          <w:szCs w:val="24"/>
        </w:rPr>
        <w:t>7. lipnja</w:t>
      </w:r>
      <w:r w:rsidRPr="00467E86">
        <w:rPr>
          <w:rFonts w:hAnsi="Times New Roman" w:ascii="Times New Roman"/>
          <w:color w:val="000000"/>
          <w:sz w:val="24"/>
          <w:szCs w:val="24"/>
        </w:rPr>
        <w:t xml:space="preserve"> 2016.</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ind w:firstLine="708" w:left="4956"/>
        <w:jc w:val="both"/>
        <w:rPr>
          <w:rFonts w:hAnsi="Times New Roman" w:ascii="Times New Roman"/>
          <w:color w:val="000000"/>
          <w:sz w:val="24"/>
          <w:szCs w:val="24"/>
        </w:rPr>
      </w:pPr>
      <w:r w:rsidRPr="00467E86">
        <w:rPr>
          <w:rFonts w:hAnsi="Times New Roman" w:ascii="Times New Roman"/>
          <w:color w:val="000000"/>
          <w:sz w:val="24"/>
          <w:szCs w:val="24"/>
        </w:rPr>
        <w:t>Stečajna sutkinja:</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Pr>
          <w:rFonts w:hAnsi="Times New Roman" w:ascii="Times New Roman"/>
          <w:color w:val="000000"/>
          <w:sz w:val="24"/>
          <w:szCs w:val="24"/>
        </w:rPr>
        <w:tab/>
      </w:r>
      <w:r w:rsidR="00D65D3B">
        <w:rPr>
          <w:rFonts w:hAnsi="Times New Roman" w:ascii="Times New Roman"/>
          <w:color w:val="000000"/>
          <w:sz w:val="24"/>
          <w:szCs w:val="24"/>
        </w:rPr>
        <w:t xml:space="preserve">   </w:t>
      </w:r>
      <w:r w:rsidRPr="00467E86">
        <w:rPr>
          <w:rFonts w:hAnsi="Times New Roman" w:ascii="Times New Roman"/>
          <w:color w:val="000000"/>
          <w:sz w:val="24"/>
          <w:szCs w:val="24"/>
        </w:rPr>
        <w:t xml:space="preserve"> Daniela Martini Maoduš</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r w:rsidRPr="00467E86">
        <w:rPr>
          <w:rFonts w:hAnsi="Times New Roman" w:ascii="Times New Roman"/>
          <w:color w:val="000000"/>
          <w:sz w:val="24"/>
          <w:szCs w:val="24"/>
        </w:rPr>
        <w:t xml:space="preserve">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0"/>
          <w:szCs w:val="20"/>
        </w:rPr>
      </w:pPr>
      <w:r w:rsidRPr="00467E86">
        <w:rPr>
          <w:rFonts w:hAnsi="Times New Roman" w:ascii="Times New Roman"/>
          <w:color w:val="000000"/>
          <w:sz w:val="20"/>
          <w:szCs w:val="20"/>
        </w:rPr>
        <w:t xml:space="preserve">NAPUTAK O PRAVNOM LIJEKU: Na ovo rješenje vjerovnici i zastupnik po zakonu dužnika, te imenovani stečajni upravitelj,  mogu uložiti žalbu u roku od osam  dana od isteka osmog dana po objavi ovog rješenja na E oglasnoj ploči suda. Žalba se podnosi ovom sudu u 3 primjerka . O žalbi odlučuje Visoki trgovački sud u Zagrebu.  </w:t>
      </w:r>
    </w:p>
    <w:p w:rsidRDefault="00467E86" w:rsidP="00467E86" w:rsidR="00467E86" w:rsidRPr="00467E86">
      <w:pPr>
        <w:shd w:fill="FFFFFF" w:color="auto" w:val="clear"/>
        <w:spacing w:lineRule="auto" w:line="240" w:after="0"/>
        <w:jc w:val="both"/>
        <w:rPr>
          <w:rFonts w:hAnsi="Times New Roman" w:ascii="Times New Roman"/>
          <w:color w:val="000000"/>
          <w:sz w:val="24"/>
          <w:szCs w:val="24"/>
        </w:rPr>
      </w:pPr>
    </w:p>
    <w:p w:rsidRDefault="00467E86" w:rsidP="00467E86" w:rsidR="00467E86" w:rsidRPr="00467E86">
      <w:pPr>
        <w:shd w:fill="FFFFFF" w:color="auto" w:val="clear"/>
        <w:spacing w:lineRule="auto" w:line="240" w:after="0"/>
        <w:jc w:val="both"/>
        <w:rPr>
          <w:rFonts w:hAnsi="Times New Roman" w:ascii="Times New Roman"/>
          <w:color w:val="000000"/>
          <w:sz w:val="20"/>
          <w:szCs w:val="20"/>
        </w:rPr>
      </w:pPr>
      <w:proofErr w:type="spellStart"/>
      <w:r w:rsidRPr="00467E86">
        <w:rPr>
          <w:rFonts w:hAnsi="Times New Roman" w:ascii="Times New Roman"/>
          <w:color w:val="000000"/>
          <w:sz w:val="20"/>
          <w:szCs w:val="20"/>
        </w:rPr>
        <w:t>Rj</w:t>
      </w:r>
      <w:proofErr w:type="spellEnd"/>
      <w:r w:rsidRPr="00467E86">
        <w:rPr>
          <w:rFonts w:hAnsi="Times New Roman" w:ascii="Times New Roman"/>
          <w:color w:val="000000"/>
          <w:sz w:val="20"/>
          <w:szCs w:val="20"/>
        </w:rPr>
        <w:t>. Rješenje nepravomoćno.</w:t>
      </w:r>
    </w:p>
    <w:p w:rsidRDefault="00467E86" w:rsidP="00467E86" w:rsidR="00467E86" w:rsidRPr="00467E86">
      <w:pPr>
        <w:shd w:fill="FFFFFF" w:color="auto" w:val="clear"/>
        <w:spacing w:lineRule="auto" w:line="240" w:after="0"/>
        <w:jc w:val="both"/>
        <w:rPr>
          <w:rFonts w:hAnsi="Times New Roman" w:ascii="Times New Roman"/>
          <w:color w:val="000000"/>
          <w:sz w:val="20"/>
          <w:szCs w:val="20"/>
        </w:rPr>
      </w:pPr>
      <w:r w:rsidRPr="00467E86">
        <w:rPr>
          <w:rFonts w:hAnsi="Times New Roman" w:ascii="Times New Roman"/>
          <w:color w:val="000000"/>
          <w:sz w:val="20"/>
          <w:szCs w:val="20"/>
        </w:rPr>
        <w:t xml:space="preserve"> </w:t>
      </w:r>
    </w:p>
    <w:p w:rsidRDefault="00467E86" w:rsidP="00467E86" w:rsidR="00467E86" w:rsidRPr="00467E86">
      <w:pPr>
        <w:shd w:fill="FFFFFF" w:color="auto" w:val="clear"/>
        <w:spacing w:lineRule="auto" w:line="240" w:after="0"/>
        <w:jc w:val="both"/>
        <w:rPr>
          <w:rFonts w:hAnsi="Times New Roman" w:ascii="Times New Roman"/>
          <w:color w:val="000000"/>
          <w:sz w:val="20"/>
          <w:szCs w:val="20"/>
        </w:rPr>
      </w:pPr>
    </w:p>
    <w:p w:rsidRDefault="00467E86" w:rsidP="00467E86" w:rsidR="00467E86" w:rsidRPr="00467E86">
      <w:pPr>
        <w:shd w:fill="FFFFFF" w:color="auto" w:val="clear"/>
        <w:spacing w:lineRule="auto" w:line="240" w:after="0"/>
        <w:jc w:val="both"/>
        <w:rPr>
          <w:rFonts w:hAnsi="Times New Roman" w:ascii="Times New Roman"/>
          <w:color w:val="000000"/>
          <w:sz w:val="20"/>
          <w:szCs w:val="20"/>
        </w:rPr>
      </w:pPr>
      <w:r w:rsidRPr="00467E86">
        <w:rPr>
          <w:rFonts w:hAnsi="Times New Roman" w:ascii="Times New Roman"/>
          <w:color w:val="000000"/>
          <w:sz w:val="20"/>
          <w:szCs w:val="20"/>
        </w:rPr>
        <w:t>Dostaviti:</w:t>
      </w:r>
    </w:p>
    <w:p w:rsidRDefault="00467E86" w:rsidP="00467E86" w:rsidR="00467E86" w:rsidRPr="00467E86">
      <w:pPr>
        <w:shd w:fill="FFFFFF" w:color="auto" w:val="clear"/>
        <w:spacing w:lineRule="auto" w:line="240" w:after="0"/>
        <w:jc w:val="both"/>
        <w:rPr>
          <w:rFonts w:hAnsi="Times New Roman" w:ascii="Times New Roman"/>
          <w:color w:val="000000"/>
          <w:sz w:val="20"/>
          <w:szCs w:val="20"/>
        </w:rPr>
      </w:pPr>
      <w:r w:rsidRPr="00467E86">
        <w:rPr>
          <w:rFonts w:hAnsi="Times New Roman" w:ascii="Times New Roman"/>
          <w:color w:val="000000"/>
          <w:sz w:val="20"/>
          <w:szCs w:val="20"/>
        </w:rPr>
        <w:t>Zastupniku po zakonu dužnika (direktoru, odnosno članovima uprave, na adresu iz Registra)</w:t>
      </w:r>
      <w:r w:rsidR="00D65D3B">
        <w:rPr>
          <w:rFonts w:hAnsi="Times New Roman" w:ascii="Times New Roman"/>
          <w:color w:val="000000"/>
          <w:sz w:val="20"/>
          <w:szCs w:val="20"/>
        </w:rPr>
        <w:t xml:space="preserve">, </w:t>
      </w:r>
      <w:proofErr w:type="spellStart"/>
      <w:r w:rsidR="00D65D3B">
        <w:rPr>
          <w:rFonts w:hAnsi="Times New Roman" w:ascii="Times New Roman"/>
          <w:color w:val="000000"/>
          <w:sz w:val="20"/>
          <w:szCs w:val="20"/>
        </w:rPr>
        <w:t>steč</w:t>
      </w:r>
      <w:proofErr w:type="spellEnd"/>
      <w:r w:rsidR="00D65D3B">
        <w:rPr>
          <w:rFonts w:hAnsi="Times New Roman" w:ascii="Times New Roman"/>
          <w:color w:val="000000"/>
          <w:sz w:val="20"/>
          <w:szCs w:val="20"/>
        </w:rPr>
        <w:t>. upravitelju</w:t>
      </w:r>
    </w:p>
    <w:p w:rsidRDefault="00467E86" w:rsidP="00467E86" w:rsidR="00467E86">
      <w:pPr>
        <w:shd w:fill="FFFFFF" w:color="auto" w:val="clear"/>
        <w:spacing w:lineRule="auto" w:line="240" w:after="0"/>
        <w:jc w:val="both"/>
        <w:rPr>
          <w:rFonts w:hAnsi="Times New Roman" w:ascii="Times New Roman"/>
          <w:color w:val="000000"/>
          <w:sz w:val="20"/>
          <w:szCs w:val="20"/>
        </w:rPr>
      </w:pPr>
      <w:r w:rsidRPr="00467E86">
        <w:rPr>
          <w:rFonts w:hAnsi="Times New Roman" w:ascii="Times New Roman"/>
          <w:color w:val="000000"/>
          <w:sz w:val="20"/>
          <w:szCs w:val="20"/>
        </w:rPr>
        <w:t>- objaviti n</w:t>
      </w:r>
      <w:r w:rsidR="00D65D3B">
        <w:rPr>
          <w:rFonts w:hAnsi="Times New Roman" w:ascii="Times New Roman"/>
          <w:color w:val="000000"/>
          <w:sz w:val="20"/>
          <w:szCs w:val="20"/>
        </w:rPr>
        <w:t>a E oglasnoj ploči, rok 17 dana</w:t>
      </w:r>
    </w:p>
    <w:p w:rsidRDefault="00D65D3B" w:rsidP="00467E86" w:rsidR="00D65D3B" w:rsidRPr="00467E86">
      <w:pPr>
        <w:shd w:fill="FFFFFF" w:color="auto" w:val="clear"/>
        <w:spacing w:lineRule="auto" w:line="240" w:after="0"/>
        <w:jc w:val="both"/>
        <w:rPr>
          <w:rFonts w:hAnsi="Times New Roman" w:ascii="Times New Roman"/>
          <w:color w:val="000000"/>
          <w:sz w:val="20"/>
          <w:szCs w:val="20"/>
        </w:rPr>
      </w:pPr>
    </w:p>
    <w:p w:rsidRDefault="00467E86" w:rsidP="00467E86" w:rsidR="00F97BD5" w:rsidRPr="00467E86">
      <w:pPr>
        <w:shd w:fill="FFFFFF" w:color="auto" w:val="clear"/>
        <w:spacing w:lineRule="auto" w:line="240" w:after="0"/>
        <w:jc w:val="both"/>
        <w:rPr>
          <w:rFonts w:hAnsi="Times New Roman" w:ascii="Times New Roman"/>
          <w:color w:val="000000"/>
          <w:sz w:val="20"/>
          <w:szCs w:val="20"/>
        </w:rPr>
      </w:pPr>
      <w:r w:rsidRPr="00467E86">
        <w:rPr>
          <w:rFonts w:hAnsi="Times New Roman" w:ascii="Times New Roman"/>
          <w:color w:val="000000"/>
          <w:sz w:val="20"/>
          <w:szCs w:val="20"/>
        </w:rPr>
        <w:t>Po pravomoćnosti dostaviti s klauzulom pravomoćnosti registru i banci navedenoj na str. 1 spisa.</w:t>
      </w:r>
    </w:p>
    <w:p w:rsidRDefault="00F04DBD" w:rsidR="00F04DBD" w:rsidRPr="00467E86">
      <w:pPr>
        <w:shd w:fill="FFFFFF" w:color="auto" w:val="clear"/>
        <w:spacing w:lineRule="auto" w:line="240" w:after="0"/>
        <w:jc w:val="both"/>
        <w:rPr>
          <w:rFonts w:hAnsi="Times New Roman" w:ascii="Times New Roman"/>
          <w:color w:val="000000"/>
          <w:sz w:val="20"/>
          <w:szCs w:val="20"/>
        </w:rPr>
      </w:pPr>
    </w:p>
    <w:sectPr w:rsidSect="00534E12" w:rsidR="00F04DBD" w:rsidRPr="00467E8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3"/>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4E12"/>
    <w:rsid w:val="00072232"/>
    <w:rsid w:val="00074095"/>
    <w:rsid w:val="000756B0"/>
    <w:rsid w:val="001014D6"/>
    <w:rsid w:val="0011402C"/>
    <w:rsid w:val="0011566B"/>
    <w:rsid w:val="00137A09"/>
    <w:rsid w:val="00184DC4"/>
    <w:rsid w:val="001978F0"/>
    <w:rsid w:val="001E06A0"/>
    <w:rsid w:val="0025589F"/>
    <w:rsid w:val="00270417"/>
    <w:rsid w:val="002D3049"/>
    <w:rsid w:val="00311FAD"/>
    <w:rsid w:val="00316801"/>
    <w:rsid w:val="003660EC"/>
    <w:rsid w:val="003C098E"/>
    <w:rsid w:val="003C2BEE"/>
    <w:rsid w:val="004101ED"/>
    <w:rsid w:val="00461EC5"/>
    <w:rsid w:val="00467E86"/>
    <w:rsid w:val="00490A27"/>
    <w:rsid w:val="00513F8D"/>
    <w:rsid w:val="0053392D"/>
    <w:rsid w:val="00534E12"/>
    <w:rsid w:val="005418F9"/>
    <w:rsid w:val="00595D2F"/>
    <w:rsid w:val="005F3768"/>
    <w:rsid w:val="00615992"/>
    <w:rsid w:val="00666004"/>
    <w:rsid w:val="006D0FED"/>
    <w:rsid w:val="006E34F1"/>
    <w:rsid w:val="00740A27"/>
    <w:rsid w:val="0074785F"/>
    <w:rsid w:val="007A62D8"/>
    <w:rsid w:val="007D5877"/>
    <w:rsid w:val="0080079F"/>
    <w:rsid w:val="00871017"/>
    <w:rsid w:val="00895951"/>
    <w:rsid w:val="00933726"/>
    <w:rsid w:val="009C778A"/>
    <w:rsid w:val="00A777B2"/>
    <w:rsid w:val="00A92592"/>
    <w:rsid w:val="00AB2C6B"/>
    <w:rsid w:val="00AE11F5"/>
    <w:rsid w:val="00B302F1"/>
    <w:rsid w:val="00B6266E"/>
    <w:rsid w:val="00BB7410"/>
    <w:rsid w:val="00BD1A01"/>
    <w:rsid w:val="00BE5491"/>
    <w:rsid w:val="00BE5E6B"/>
    <w:rsid w:val="00C46905"/>
    <w:rsid w:val="00C5507E"/>
    <w:rsid w:val="00C8116A"/>
    <w:rsid w:val="00CB6F28"/>
    <w:rsid w:val="00CB6F30"/>
    <w:rsid w:val="00D56F26"/>
    <w:rsid w:val="00D61B9F"/>
    <w:rsid w:val="00D65D3B"/>
    <w:rsid w:val="00D92DCD"/>
    <w:rsid w:val="00DE636E"/>
    <w:rsid w:val="00E43926"/>
    <w:rsid w:val="00E6703B"/>
    <w:rsid w:val="00E872C6"/>
    <w:rsid w:val="00ED20F6"/>
    <w:rsid w:val="00F04DBD"/>
    <w:rsid w:val="00F62C35"/>
    <w:rsid w:val="00F739B5"/>
    <w:rsid w:val="00F97B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34E12"/>
    <w:pPr>
      <w:spacing w:lineRule="auto" w:line="276" w:after="200"/>
    </w:pPr>
    <w:rPr>
      <w:rFonts w:hAnsi="Calibri" w:ascii="Calibr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71017"/>
    <w:rPr>
      <w:rFonts w:cs="Tahoma" w:hAnsi="Tahoma" w:ascii="Tahoma"/>
      <w:sz w:val="16"/>
      <w:szCs w:val="16"/>
    </w:rPr>
  </w:style>
  <w:style w:styleId="Tekstrezerviranogmjesta" w:type="character">
    <w:name w:val="Placeholder Text"/>
    <w:basedOn w:val="Zadanifontodlomka"/>
    <w:uiPriority w:val="99"/>
    <w:semiHidden/>
    <w:rsid w:val="003660EC"/>
    <w:rPr>
      <w:color w:val="808080"/>
      <w:bdr w:space="0" w:sz="0" w:color="auto" w:val="none"/>
      <w:shd w:fill="CCFFFF" w:color="auto" w:val="clear"/>
    </w:rPr>
  </w:style>
  <w:style w:customStyle="true" w:styleId="eSPISCCParagraphDefaultFont" w:type="character">
    <w:name w:val="eSPIS_CC_Paragraph Default Font"/>
    <w:basedOn w:val="Zadanifontodlomka"/>
    <w:rsid w:val="003660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60EC"/>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60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60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34E12"/>
    <w:pPr>
      <w:spacing w:after="200" w:line="276" w:lineRule="auto"/>
    </w:pPr>
    <w:rPr>
      <w:rFonts w:ascii="Calibri" w:hAnsi="Calibr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71017"/>
    <w:rPr>
      <w:rFonts w:ascii="Tahoma" w:cs="Tahoma" w:hAnsi="Tahoma"/>
      <w:sz w:val="16"/>
      <w:szCs w:val="16"/>
    </w:rPr>
  </w:style>
  <w:style w:styleId="Tekstrezerviranogmjesta" w:type="character">
    <w:name w:val="Placeholder Text"/>
    <w:basedOn w:val="Zadanifontodlomka"/>
    <w:uiPriority w:val="99"/>
    <w:semiHidden/>
    <w:rsid w:val="003660EC"/>
    <w:rPr>
      <w:color w:val="808080"/>
      <w:bdr w:color="auto" w:space="0" w:sz="0" w:val="none"/>
      <w:shd w:color="auto" w:fill="CCFFFF" w:val="clear"/>
    </w:rPr>
  </w:style>
  <w:style w:customStyle="1" w:styleId="eSPISCCParagraphDefaultFont" w:type="character">
    <w:name w:val="eSPIS_CC_Paragraph Default Font"/>
    <w:basedOn w:val="Zadanifontodlomka"/>
    <w:rsid w:val="003660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60EC"/>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60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60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62136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722</izvorni_sadrzaj>
    <derivirana_varijabla naziv="DomainObject.Predmet.Broj_1">722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ČL.429.ST.1.SZ</izvorni_sadrzaj>
    <derivirana_varijabla naziv="DomainObject.Predmet.Opis_1">ČL.429.ST.1.SZ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St-722/2016</izvorni_sadrzaj>
    <derivirana_varijabla naziv="DomainObject.Predmet.OznakaBroj_1">St-722/2016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ISLAMI j.d.o.o. za proizvodnju i usluge</izvorni_sadrzaj>
    <derivirana_varijabla naziv="DomainObject.Predmet.ProtustrankaFormated_1">  ISLAMI j.d.o.o. za proizvodnju i usluge</derivirana_varijabla>
  </DomainObject.Predmet.ProtustrankaFormated>
  <DomainObject.Predmet.ProtustrankaFormatedOIB>
    <izvorni_sadrzaj>  ISLAMI j.d.o.o. za proizvodnju i usluge, OIB 51893599237</izvorni_sadrzaj>
    <derivirana_varijabla naziv="DomainObject.Predmet.ProtustrankaFormatedOIB_1">  ISLAMI j.d.o.o. za proizvodnju i usluge, OIB 51893599237</derivirana_varijabla>
  </DomainObject.Predmet.ProtustrankaFormatedOIB>
  <DomainObject.Predmet.ProtustrankaFormatedWithAdress>
    <izvorni_sadrzaj> ISLAMI j.d.o.o. za proizvodnju i usluge, Braće Radić 1, 35214 Donji Andrijevci</izvorni_sadrzaj>
    <derivirana_varijabla naziv="DomainObject.Predmet.ProtustrankaFormatedWithAdress_1"> ISLAMI j.d.o.o. za proizvodnju i usluge, Braće Radić 1, 35214 Donji Andrijevci</derivirana_varijabla>
  </DomainObject.Predmet.ProtustrankaFormatedWithAdress>
  <DomainObject.Predmet.ProtustrankaFormatedWithAdressOIB>
    <izvorni_sadrzaj> ISLAMI j.d.o.o. za proizvodnju i usluge, OIB 51893599237, Braće Radić 1, 35214 Donji Andrijevci</izvorni_sadrzaj>
    <derivirana_varijabla naziv="DomainObject.Predmet.ProtustrankaFormatedWithAdressOIB_1"> ISLAMI j.d.o.o. za proizvodnju i usluge, OIB 51893599237, Braće Radić 1, 35214 Donji Andrijevci</derivirana_varijabla>
  </DomainObject.Predmet.ProtustrankaFormatedWithAdressOIB>
  <DomainObject.Predmet.ProtustrankaWithAdress>
    <izvorni_sadrzaj>ISLAMI j.d.o.o. za proizvodnju i usluge Braće Radić 1, 35214 Donji Andrijevci</izvorni_sadrzaj>
    <derivirana_varijabla naziv="DomainObject.Predmet.ProtustrankaWithAdress_1">ISLAMI j.d.o.o. za proizvodnju i usluge Braće Radić 1, 35214 Donji Andrijevci</derivirana_varijabla>
  </DomainObject.Predmet.ProtustrankaWithAdress>
  <DomainObject.Predmet.ProtustrankaWithAdressOIB>
    <izvorni_sadrzaj>ISLAMI j.d.o.o. za proizvodnju i usluge, OIB 51893599237, Braće Radić 1, 35214 Donji Andrijevci</izvorni_sadrzaj>
    <derivirana_varijabla naziv="DomainObject.Predmet.ProtustrankaWithAdressOIB_1">ISLAMI j.d.o.o. za proizvodnju i usluge, OIB 51893599237, Braće Radić 1, 35214 Donji Andrijevci</derivirana_varijabla>
  </DomainObject.Predmet.ProtustrankaWithAdressOIB>
  <DomainObject.Predmet.ProtustrankaNazivFormated>
    <izvorni_sadrzaj>ISLAMI j.d.o.o. za proizvodnju i usluge</izvorni_sadrzaj>
    <derivirana_varijabla naziv="DomainObject.Predmet.ProtustrankaNazivFormated_1">ISLAMI j.d.o.o. za proizvodnju i usluge</derivirana_varijabla>
  </DomainObject.Predmet.ProtustrankaNazivFormated>
  <DomainObject.Predmet.ProtustrankaNazivFormatedOIB>
    <izvorni_sadrzaj>ISLAMI j.d.o.o. za proizvodnju i usluge, OIB 51893599237</izvorni_sadrzaj>
    <derivirana_varijabla naziv="DomainObject.Predmet.ProtustrankaNazivFormatedOIB_1">ISLAMI j.d.o.o. za proizvodnju i usluge, OIB 51893599237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12446.64</izvorni_sadrzaj>
    <derivirana_varijabla naziv="DomainObject.Predmet.TrenutnaVrijednost_1">12446.64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ISLAMI j.d.o.o. za proizvodnju i usluge</item>
    </izvorni_sadrzaj>
    <derivirana_varijabla naziv="DomainObject.Predmet.ProtuStrankaListFormated_1">
      <item>ISLAMI j.d.o.o. za proizvodnju i usluge</item>
    </derivirana_varijabla>
  </DomainObject.Predmet.ProtuStrankaListFormated>
  <DomainObject.Predmet.ProtuStrankaListFormatedOIB>
    <izvorni_sadrzaj>
      <item>ISLAMI j.d.o.o. za proizvodnju i usluge, OIB 51893599237</item>
    </izvorni_sadrzaj>
    <derivirana_varijabla naziv="DomainObject.Predmet.ProtuStrankaListFormatedOIB_1">
      <item>ISLAMI j.d.o.o. za proizvodnju i usluge, OIB 51893599237</item>
    </derivirana_varijabla>
  </DomainObject.Predmet.ProtuStrankaListFormatedOIB>
  <DomainObject.Predmet.ProtuStrankaListFormatedWithAdress>
    <izvorni_sadrzaj>
      <item>ISLAMI j.d.o.o. za proizvodnju i usluge, Braće Radić 1, 35214 Donji Andrijevci</item>
    </izvorni_sadrzaj>
    <derivirana_varijabla naziv="DomainObject.Predmet.ProtuStrankaListFormatedWithAdress_1">
      <item>ISLAMI j.d.o.o. za proizvodnju i usluge, Braće Radić 1, 35214 Donji Andrijevci</item>
    </derivirana_varijabla>
  </DomainObject.Predmet.ProtuStrankaListFormatedWithAdress>
  <DomainObject.Predmet.ProtuStrankaListFormatedWithAdressOIB>
    <izvorni_sadrzaj>
      <item>ISLAMI j.d.o.o. za proizvodnju i usluge, OIB 51893599237, Braće Radić 1, 35214 Donji Andrijevci</item>
    </izvorni_sadrzaj>
    <derivirana_varijabla naziv="DomainObject.Predmet.ProtuStrankaListFormatedWithAdressOIB_1">
      <item>ISLAMI j.d.o.o. za proizvodnju i usluge, OIB 51893599237, Braće Radić 1, 35214 Donji Andrijevci</item>
    </derivirana_varijabla>
  </DomainObject.Predmet.ProtuStrankaListFormatedWithAdressOIB>
  <DomainObject.Predmet.ProtuStrankaListNazivFormated>
    <izvorni_sadrzaj>
      <item>ISLAMI j.d.o.o. za proizvodnju i usluge</item>
    </izvorni_sadrzaj>
    <derivirana_varijabla naziv="DomainObject.Predmet.ProtuStrankaListNazivFormated_1">
      <item>ISLAMI j.d.o.o. za proizvodnju i usluge</item>
    </derivirana_varijabla>
  </DomainObject.Predmet.ProtuStrankaListNazivFormated>
  <DomainObject.Predmet.ProtuStrankaListNazivFormatedOIB>
    <izvorni_sadrzaj>
      <item>ISLAMI j.d.o.o. za proizvodnju i usluge, OIB 51893599237</item>
    </izvorni_sadrzaj>
    <derivirana_varijabla naziv="DomainObject.Predmet.ProtuStrankaListNazivFormatedOIB_1">
      <item>ISLAMI j.d.o.o. za proizvodnju i usluge, OIB 51893599237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2016.</izvorni_sadrzaj>
    <derivirana_varijabla naziv="DomainObject.Datum_1">7.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ISLAMI j.d.o.o. za proizvodnju i usluge</izvorni_sadrzaj>
    <derivirana_varijabla naziv="DomainObject.Predmet.ProtustrankaIDrugi_1">ISLAMI j.d.o.o. za proizvodnju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ISLAMI j.d.o.o. za proizvodnju i usluge, OIB 51893599237, Braće Radić 1, 35214 Donji Andrijevci</izvorni_sadrzaj>
    <derivirana_varijabla naziv="DomainObject.Predmet.ProtustrankaIDrugiAdressOIB_1">ISLAMI j.d.o.o. za proizvodnju i usluge, OIB 51893599237, Braće Radić 1, 35214 Donji Andrijevci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ISLAMI j.d.o.o. za proizvodnju i usluge</item>
    </izvorni_sadrzaj>
    <derivirana_varijabla naziv="DomainObject.Predmet.SudioniciListNaziv_1">
      <item>Financijska agencija</item>
      <item>ISLAMI j.d.o.o. za proizvodnju i usluge</item>
    </derivirana_varijabla>
  </DomainObject.Predmet.SudioniciListNaziv>
  <DomainObject.Predmet.SudioniciListAdressOIB>
    <izvorni_sadrzaj>
      <item>Financijska agencija, OIB 85821130368, Ulica grada Vukovara 70,10000 Zagreb</item>
      <item>ISLAMI j.d.o.o. za proizvodnju i usluge, OIB 51893599237, Braće Radić 1,35214 Donji Andrijevci</item>
    </izvorni_sadrzaj>
    <derivirana_varijabla naziv="DomainObject.Predmet.SudioniciListAdressOIB_1">
      <item>Financijska agencija, OIB 85821130368, Ulica grada Vukovara 70,10000 Zagreb</item>
      <item>ISLAMI j.d.o.o. za proizvodnju i usluge, OIB 51893599237, Braće Radić 1,35214 Donji Andrijevci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51893599237</item>
    </izvorni_sadrzaj>
    <derivirana_varijabla naziv="DomainObject.Predmet.SudioniciListNazivOIB_1">
      <item>, OIB 85821130368</item>
      <item>, OIB 51893599237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DD0C21-BD0B-4CDC-A218-665B3ABEB3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884</properties:Words>
  <properties:Characters>4957</properties:Characters>
  <properties:Lines>130</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2016-06-07T10:38:00Z</dcterms:created>
  <dc:creator>marija jankovic</dc:creator>
  <cp:lastModifiedBy>wsadmin</cp:lastModifiedBy>
  <cp:lastPrinted>2016-06-07T10:34:00Z</cp:lastPrinted>
  <dcterms:modified xmlns:xsi="http://www.w3.org/2001/XMLSchema-instance" xsi:type="dcterms:W3CDTF">2016-06-07T10:38:00Z</dcterms:modified>
  <cp:revision>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