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a0830" w14:paraId="34a0830" w:rsidRDefault="00B438E3" w:rsidP="008862E3" w:rsidR="008862E3">
      <w:pPr>
        <w:jc w:val="both"/>
        <w15:collapsed w:val="false"/>
      </w:pPr>
      <w:bookmarkStart w:name="_GoBack" w:id="0"/>
      <w:bookmarkEnd w:id="0"/>
      <w:r>
        <w:t>Republika Hrvatska</w:t>
      </w:r>
    </w:p>
    <w:p w:rsidRDefault="00B438E3" w:rsidP="008862E3" w:rsidR="008862E3">
      <w:pPr>
        <w:jc w:val="both"/>
      </w:pPr>
      <w:r>
        <w:t>Trgovački sud u Osijeku</w:t>
      </w:r>
    </w:p>
    <w:p w:rsidRDefault="00B438E3" w:rsidP="008862E3" w:rsidR="008862E3">
      <w:pPr>
        <w:jc w:val="both"/>
      </w:pPr>
      <w:r>
        <w:t xml:space="preserve">Stalna služba u Slavonskom Brodu </w:t>
      </w:r>
      <w:r w:rsidR="00691C8C">
        <w:tab/>
      </w:r>
      <w:r w:rsidR="00421BD7">
        <w:tab/>
      </w:r>
      <w:r w:rsidR="00421BD7">
        <w:tab/>
      </w:r>
      <w:r>
        <w:t xml:space="preserve">            </w:t>
      </w:r>
      <w:r w:rsidR="00886B7C">
        <w:t xml:space="preserve">   </w:t>
      </w:r>
      <w:r w:rsidR="00D33672">
        <w:t xml:space="preserve">  </w:t>
      </w:r>
      <w:r>
        <w:t>3/</w:t>
      </w:r>
      <w:r w:rsidR="008862E3">
        <w:t>St-</w:t>
      </w:r>
      <w:r w:rsidR="00927C11">
        <w:t>1692</w:t>
      </w:r>
      <w:r>
        <w:t>/2018</w:t>
      </w:r>
      <w:r w:rsidR="00A7103E">
        <w:t>-</w:t>
      </w:r>
      <w:r w:rsidR="00B66F7D">
        <w:t>19</w:t>
      </w:r>
    </w:p>
    <w:p w:rsidRDefault="008862E3" w:rsidP="008862E3" w:rsidR="008862E3">
      <w:pPr>
        <w:jc w:val="both"/>
      </w:pPr>
      <w:r>
        <w:t>Trg pobjede 13</w:t>
      </w:r>
    </w:p>
    <w:p w:rsidRDefault="008862E3" w:rsidP="008862E3" w:rsidR="008862E3">
      <w:pPr>
        <w:jc w:val="both"/>
      </w:pPr>
      <w:r>
        <w:t xml:space="preserve">35000 </w:t>
      </w:r>
      <w:r w:rsidR="00BD199B">
        <w:t>Slavonski Brod</w:t>
      </w:r>
    </w:p>
    <w:p w:rsidRDefault="008862E3" w:rsidP="008862E3" w:rsidR="008862E3">
      <w:pPr>
        <w:jc w:val="both"/>
      </w:pPr>
      <w:r>
        <w:t xml:space="preserve">                                                                                                                                                              </w:t>
      </w:r>
    </w:p>
    <w:p w:rsidRDefault="008862E3" w:rsidP="008862E3" w:rsidR="008862E3" w:rsidRPr="001F7BD2">
      <w:pPr>
        <w:jc w:val="center"/>
        <w:rPr>
          <w:b/>
        </w:rPr>
      </w:pPr>
      <w:r w:rsidRPr="001F7BD2">
        <w:rPr>
          <w:b/>
        </w:rPr>
        <w:t>Z A P I S N I K</w:t>
      </w:r>
    </w:p>
    <w:p w:rsidRDefault="008862E3" w:rsidP="008862E3" w:rsidR="008862E3" w:rsidRPr="001F7BD2">
      <w:pPr>
        <w:jc w:val="center"/>
        <w:rPr>
          <w:b/>
        </w:rPr>
      </w:pPr>
      <w:r w:rsidRPr="001F7BD2">
        <w:rPr>
          <w:b/>
        </w:rPr>
        <w:t xml:space="preserve">od </w:t>
      </w:r>
      <w:r w:rsidR="00B438E3">
        <w:rPr>
          <w:b/>
        </w:rPr>
        <w:t>21.ožujka 2019</w:t>
      </w:r>
      <w:r w:rsidR="004E1B8F">
        <w:rPr>
          <w:b/>
        </w:rPr>
        <w:t>.</w:t>
      </w:r>
    </w:p>
    <w:p w:rsidRDefault="008862E3" w:rsidP="008862E3" w:rsidR="008862E3">
      <w:pPr>
        <w:jc w:val="center"/>
      </w:pPr>
      <w:r>
        <w:t>sa ispitnog i izvještajnog ročišta</w:t>
      </w:r>
    </w:p>
    <w:p w:rsidRDefault="008862E3" w:rsidP="008862E3" w:rsidR="008862E3">
      <w:pPr>
        <w:jc w:val="center"/>
      </w:pPr>
      <w:r>
        <w:t>kod Trgovačkog suda u Osijeku</w:t>
      </w:r>
      <w:r w:rsidR="00D33672">
        <w:t>,</w:t>
      </w:r>
      <w:r>
        <w:t xml:space="preserve"> Stalna Služba u Slavonskom Brodu</w:t>
      </w:r>
    </w:p>
    <w:p w:rsidRDefault="008862E3" w:rsidP="008862E3" w:rsidR="009F35A4">
      <w:pPr>
        <w:jc w:val="center"/>
      </w:pPr>
      <w:r>
        <w:t xml:space="preserve">u stečajnom predmetu nad stečajnim dužnikom </w:t>
      </w:r>
    </w:p>
    <w:p w:rsidRDefault="00927C11" w:rsidP="008862E3" w:rsidR="003366B4" w:rsidRPr="009F35A4">
      <w:pPr>
        <w:jc w:val="center"/>
        <w:rPr>
          <w:b/>
        </w:rPr>
      </w:pPr>
      <w:r>
        <w:rPr>
          <w:b/>
        </w:rPr>
        <w:t>IDISA d.o.o., Zagreb, Šenova 16, OIB: 21407366515</w:t>
      </w:r>
    </w:p>
    <w:p w:rsidRDefault="008862E3" w:rsidP="008862E3" w:rsidR="008862E3">
      <w:pPr>
        <w:jc w:val="center"/>
      </w:pPr>
    </w:p>
    <w:p w:rsidRDefault="008862E3" w:rsidP="008862E3" w:rsidR="008862E3">
      <w:pPr>
        <w:jc w:val="both"/>
      </w:pPr>
      <w:r>
        <w:t>Nazočni od suda:</w:t>
      </w:r>
    </w:p>
    <w:p w:rsidRDefault="008862E3" w:rsidP="008862E3" w:rsidR="008862E3">
      <w:pPr>
        <w:jc w:val="both"/>
      </w:pPr>
      <w:r>
        <w:t>Daniela Martini Maoduš, sutkinja</w:t>
      </w:r>
    </w:p>
    <w:p w:rsidRDefault="00B438E3" w:rsidP="008862E3" w:rsidR="008862E3">
      <w:pPr>
        <w:jc w:val="both"/>
      </w:pPr>
      <w:r>
        <w:t>Silvana Mihić</w:t>
      </w:r>
      <w:r w:rsidR="008862E3">
        <w:t>, zapisničar</w:t>
      </w:r>
    </w:p>
    <w:p w:rsidRDefault="00AE6ABE" w:rsidP="00E11F81" w:rsidR="00AE6ABE">
      <w:pPr>
        <w:ind w:firstLine="720"/>
        <w:jc w:val="both"/>
      </w:pPr>
    </w:p>
    <w:p w:rsidRDefault="00AE6ABE" w:rsidP="00AE6ABE" w:rsidR="00F92E07">
      <w:pPr>
        <w:jc w:val="both"/>
      </w:pPr>
      <w:r>
        <w:tab/>
      </w:r>
      <w:r w:rsidR="008E4329">
        <w:t>Utvrđuje se da je pristup</w:t>
      </w:r>
      <w:r w:rsidR="00F92E07">
        <w:t>i</w:t>
      </w:r>
      <w:r w:rsidR="005B56BF">
        <w:t>o</w:t>
      </w:r>
      <w:r w:rsidR="008862E3">
        <w:t xml:space="preserve"> za stečajnog dužnika</w:t>
      </w:r>
      <w:r w:rsidR="00D33672">
        <w:t xml:space="preserve"> </w:t>
      </w:r>
      <w:r w:rsidR="005B56BF">
        <w:t xml:space="preserve">stečajni upravitelj </w:t>
      </w:r>
      <w:r w:rsidR="00B438E3">
        <w:t>******</w:t>
      </w:r>
    </w:p>
    <w:p w:rsidRDefault="0021792A" w:rsidP="00035BFB" w:rsidR="0021792A">
      <w:pPr>
        <w:ind w:firstLine="720"/>
        <w:jc w:val="both"/>
      </w:pPr>
      <w:r>
        <w:t>- Za RH, Min. financija-</w:t>
      </w:r>
      <w:r w:rsidR="00CE710F">
        <w:t>Gabrijel Zovak</w:t>
      </w:r>
      <w:r w:rsidR="00AA26B1">
        <w:t xml:space="preserve"> za ŽDO</w:t>
      </w:r>
    </w:p>
    <w:p w:rsidRDefault="00CE710F" w:rsidP="00035BFB" w:rsidR="00CE710F">
      <w:pPr>
        <w:ind w:firstLine="720"/>
        <w:jc w:val="both"/>
      </w:pPr>
      <w:r>
        <w:t>- Mario Filek, bivši direktor dužnika i vjerovnik I. višeg isplatnog reda</w:t>
      </w:r>
    </w:p>
    <w:p w:rsidRDefault="008F2FC8" w:rsidP="008F2FC8" w:rsidR="008F2FC8">
      <w:pPr>
        <w:ind w:firstLine="720"/>
        <w:jc w:val="both"/>
      </w:pPr>
    </w:p>
    <w:p w:rsidRDefault="008862E3" w:rsidP="00CC1EFE" w:rsidR="008862E3" w:rsidRPr="008F2FC8">
      <w:pPr>
        <w:ind w:firstLine="720"/>
        <w:jc w:val="both"/>
        <w:rPr>
          <w:b/>
        </w:rPr>
      </w:pPr>
      <w:r w:rsidRPr="008F2FC8">
        <w:rPr>
          <w:b/>
        </w:rPr>
        <w:t xml:space="preserve">Početak u </w:t>
      </w:r>
      <w:r w:rsidR="00927C11">
        <w:rPr>
          <w:b/>
        </w:rPr>
        <w:t>11,</w:t>
      </w:r>
      <w:r w:rsidR="00085E65">
        <w:rPr>
          <w:b/>
        </w:rPr>
        <w:t>20</w:t>
      </w:r>
      <w:r w:rsidRPr="008F2FC8">
        <w:rPr>
          <w:b/>
        </w:rPr>
        <w:t xml:space="preserve"> sati</w:t>
      </w:r>
    </w:p>
    <w:p w:rsidRDefault="008862E3" w:rsidP="00506722" w:rsidR="008862E3" w:rsidRPr="00D33672">
      <w:pPr>
        <w:jc w:val="center"/>
        <w:rPr>
          <w:b/>
        </w:rPr>
      </w:pPr>
    </w:p>
    <w:p w:rsidRDefault="00AE6ABE" w:rsidP="00A97928" w:rsidR="00A97928">
      <w:pPr>
        <w:jc w:val="both"/>
      </w:pPr>
      <w:r w:rsidRPr="00984DF6">
        <w:rPr>
          <w:color w:val="FF0000"/>
        </w:rPr>
        <w:tab/>
      </w:r>
      <w:r w:rsidR="00A97928" w:rsidRPr="00D33672">
        <w:t>Stečajna sutkinja otvara raspravu i objavljuje da je predmet današnjeg ispitnog ročišta ispitivanje prijavljenih tražbina prema iznosima i redu kako su iste unesene u tablice sastavljene po stečajnom upravitelju.</w:t>
      </w:r>
    </w:p>
    <w:p w:rsidRDefault="00A97928" w:rsidP="00A97928" w:rsidR="00A97928">
      <w:pPr>
        <w:jc w:val="both"/>
      </w:pPr>
    </w:p>
    <w:p w:rsidRDefault="00A97928" w:rsidP="00A97928" w:rsidR="00A97928">
      <w:pPr>
        <w:jc w:val="both"/>
      </w:pPr>
      <w:r w:rsidRPr="00D33672">
        <w:tab/>
        <w:t>Utvrđuje se da su sve prijave i isprave bile izložene u sudskoj pisarnici prije ovog ročišta u vremenskom periodu kako to propisuje Zakon, i to one koje su bile prijavljene 8 dana prije održavanja ovog ročišta.</w:t>
      </w:r>
    </w:p>
    <w:p w:rsidRDefault="00A97928" w:rsidP="00A97928" w:rsidR="00A97928">
      <w:pPr>
        <w:jc w:val="both"/>
      </w:pPr>
    </w:p>
    <w:p w:rsidRDefault="00A97928" w:rsidP="00A97928" w:rsidR="00A97928">
      <w:pPr>
        <w:jc w:val="both"/>
      </w:pPr>
      <w:r>
        <w:tab/>
      </w:r>
    </w:p>
    <w:p w:rsidRDefault="00A97928" w:rsidP="00A97928" w:rsidR="00A97928">
      <w:pPr>
        <w:ind w:firstLine="720" w:left="5760"/>
        <w:jc w:val="both"/>
      </w:pPr>
    </w:p>
    <w:p w:rsidRDefault="00085E65" w:rsidP="00085E65" w:rsidR="00085E65">
      <w:pPr>
        <w:jc w:val="both"/>
      </w:pPr>
      <w:r>
        <w:t>Republika Hrvatska</w:t>
      </w:r>
    </w:p>
    <w:p w:rsidRDefault="00085E65" w:rsidP="00085E65" w:rsidR="00085E65">
      <w:pPr>
        <w:jc w:val="both"/>
      </w:pPr>
      <w:r>
        <w:t>Trgovački sud u Osijeku</w:t>
      </w:r>
    </w:p>
    <w:p w:rsidRDefault="00085E65" w:rsidP="00085E65" w:rsidR="00085E65">
      <w:pPr>
        <w:jc w:val="both"/>
      </w:pPr>
      <w:r>
        <w:t xml:space="preserve">Stalna služba u Slavonskom Brodu </w:t>
      </w:r>
      <w:r>
        <w:tab/>
      </w:r>
      <w:r>
        <w:tab/>
      </w:r>
      <w:r>
        <w:tab/>
        <w:t xml:space="preserve">                 3/St-1692/2018-16</w:t>
      </w:r>
    </w:p>
    <w:p w:rsidRDefault="00085E65" w:rsidP="00085E65" w:rsidR="00085E65">
      <w:pPr>
        <w:jc w:val="both"/>
      </w:pPr>
      <w:r>
        <w:t>Trg pobjede 13</w:t>
      </w:r>
    </w:p>
    <w:p w:rsidRDefault="00085E65" w:rsidP="00085E65" w:rsidR="00085E65">
      <w:pPr>
        <w:jc w:val="both"/>
      </w:pPr>
      <w:r>
        <w:t>35000 Slavonski Brod</w:t>
      </w:r>
    </w:p>
    <w:p w:rsidRDefault="00085E65" w:rsidP="00085E65" w:rsidR="00085E65">
      <w:pPr>
        <w:jc w:val="both"/>
      </w:pPr>
      <w:r>
        <w:t xml:space="preserve">                                                                                                                                                              </w:t>
      </w:r>
    </w:p>
    <w:p w:rsidRDefault="00085E65" w:rsidP="00085E65" w:rsidR="00085E65">
      <w:pPr>
        <w:jc w:val="center"/>
        <w:rPr>
          <w:b/>
        </w:rPr>
      </w:pPr>
      <w:r>
        <w:rPr>
          <w:b/>
        </w:rPr>
        <w:t>Z A P I S N I K</w:t>
      </w:r>
    </w:p>
    <w:p w:rsidRDefault="00085E65" w:rsidP="00085E65" w:rsidR="00085E65">
      <w:pPr>
        <w:jc w:val="center"/>
        <w:rPr>
          <w:b/>
        </w:rPr>
      </w:pPr>
      <w:r>
        <w:rPr>
          <w:b/>
        </w:rPr>
        <w:t>od 21.ožujka 2019.</w:t>
      </w:r>
    </w:p>
    <w:p w:rsidRDefault="00085E65" w:rsidP="00085E65" w:rsidR="00085E65">
      <w:pPr>
        <w:jc w:val="center"/>
      </w:pPr>
      <w:r>
        <w:t>sa ispitnog i izvještajnog ročišta</w:t>
      </w:r>
    </w:p>
    <w:p w:rsidRDefault="00085E65" w:rsidP="00085E65" w:rsidR="00085E65">
      <w:pPr>
        <w:jc w:val="center"/>
      </w:pPr>
      <w:r>
        <w:t>kod Trgovačkog suda u Osijeku, Stalna Služba u Slavonskom Brodu</w:t>
      </w:r>
    </w:p>
    <w:p w:rsidRDefault="00085E65" w:rsidP="00085E65" w:rsidR="00085E65">
      <w:pPr>
        <w:jc w:val="center"/>
      </w:pPr>
      <w:r>
        <w:t xml:space="preserve">u stečajnom predmetu nad stečajnim dužnikom </w:t>
      </w:r>
    </w:p>
    <w:p w:rsidRDefault="00085E65" w:rsidP="00085E65" w:rsidR="00085E65">
      <w:pPr>
        <w:jc w:val="center"/>
        <w:rPr>
          <w:b/>
        </w:rPr>
      </w:pPr>
      <w:r>
        <w:rPr>
          <w:b/>
        </w:rPr>
        <w:t>IDISA d.o.o., Zagreb, Šenova 16, OIB: 21407366515</w:t>
      </w:r>
    </w:p>
    <w:p w:rsidRDefault="00085E65" w:rsidP="00085E65" w:rsidR="00085E65">
      <w:pPr>
        <w:jc w:val="center"/>
      </w:pPr>
    </w:p>
    <w:p w:rsidRDefault="00085E65" w:rsidP="00085E65" w:rsidR="00085E65">
      <w:pPr>
        <w:jc w:val="both"/>
      </w:pPr>
      <w:r>
        <w:lastRenderedPageBreak/>
        <w:t>Nazočni od suda:</w:t>
      </w:r>
    </w:p>
    <w:p w:rsidRDefault="00085E65" w:rsidP="00085E65" w:rsidR="00085E65">
      <w:pPr>
        <w:jc w:val="both"/>
      </w:pPr>
      <w:r>
        <w:t>Daniela Martini Maoduš, sutkinja</w:t>
      </w:r>
    </w:p>
    <w:p w:rsidRDefault="00085E65" w:rsidP="00085E65" w:rsidR="00085E65">
      <w:pPr>
        <w:jc w:val="both"/>
      </w:pPr>
      <w:r>
        <w:t>Silvana Mihić, zapisničar</w:t>
      </w:r>
    </w:p>
    <w:p w:rsidRDefault="00085E65" w:rsidP="00085E65" w:rsidR="00085E65">
      <w:pPr>
        <w:ind w:firstLine="720"/>
        <w:jc w:val="both"/>
      </w:pPr>
    </w:p>
    <w:p w:rsidRDefault="00085E65" w:rsidP="00085E65" w:rsidR="00085E65">
      <w:pPr>
        <w:jc w:val="both"/>
      </w:pPr>
      <w:r>
        <w:tab/>
        <w:t xml:space="preserve">Utvrđuje se da je pristupio za stečajnog dužnika stečajni upravitelj </w:t>
      </w:r>
      <w:r w:rsidR="00957DDA">
        <w:t xml:space="preserve">Sanela Kučar. </w:t>
      </w:r>
    </w:p>
    <w:p w:rsidRDefault="00085E65" w:rsidP="00085E65" w:rsidR="00085E65">
      <w:pPr>
        <w:ind w:firstLine="720"/>
        <w:jc w:val="both"/>
      </w:pPr>
      <w:r>
        <w:t>- Za RH, Min. financija-</w:t>
      </w:r>
      <w:r w:rsidR="00957DDA">
        <w:t xml:space="preserve"> Vesna Lazarić</w:t>
      </w:r>
      <w:r>
        <w:t xml:space="preserve"> za ŽDO</w:t>
      </w:r>
    </w:p>
    <w:p w:rsidRDefault="00085E65" w:rsidP="00085E65" w:rsidR="00085E65">
      <w:pPr>
        <w:ind w:firstLine="720"/>
        <w:jc w:val="both"/>
      </w:pPr>
    </w:p>
    <w:p w:rsidRDefault="00085E65" w:rsidP="00085E65" w:rsidR="00085E65">
      <w:pPr>
        <w:ind w:firstLine="720"/>
        <w:jc w:val="both"/>
        <w:rPr>
          <w:b/>
        </w:rPr>
      </w:pPr>
      <w:r>
        <w:rPr>
          <w:b/>
        </w:rPr>
        <w:t>Početak u 11,</w:t>
      </w:r>
      <w:r w:rsidR="00957DDA">
        <w:rPr>
          <w:b/>
        </w:rPr>
        <w:t>25</w:t>
      </w:r>
      <w:r>
        <w:rPr>
          <w:b/>
        </w:rPr>
        <w:t xml:space="preserve"> sati</w:t>
      </w:r>
    </w:p>
    <w:p w:rsidRDefault="00085E65" w:rsidP="00085E65" w:rsidR="00085E65">
      <w:pPr>
        <w:jc w:val="center"/>
        <w:rPr>
          <w:b/>
        </w:rPr>
      </w:pPr>
    </w:p>
    <w:p w:rsidRDefault="00085E65" w:rsidP="00085E65" w:rsidR="00085E65">
      <w:pPr>
        <w:jc w:val="both"/>
      </w:pPr>
      <w:r>
        <w:rPr>
          <w:color w:val="FF0000"/>
        </w:rPr>
        <w:tab/>
      </w:r>
      <w:r>
        <w:t>Stečajna sutkinja otvara raspravu i objavljuje da je predmet današnjeg ispitnog ročišta ispitivanje prijavljenih tražbina prema iznosima i redu kako su iste unesene u tablice sastavljene po stečajnom upravitelju.</w:t>
      </w:r>
    </w:p>
    <w:p w:rsidRDefault="00085E65" w:rsidP="00085E65" w:rsidR="00085E65">
      <w:pPr>
        <w:jc w:val="both"/>
      </w:pPr>
    </w:p>
    <w:p w:rsidRDefault="00085E65" w:rsidP="00085E65" w:rsidR="00085E65">
      <w:pPr>
        <w:jc w:val="both"/>
      </w:pPr>
      <w:r>
        <w:tab/>
        <w:t>Utvrđuje se da su sve prijave i isprave bile izložene u sudskoj pisarnici prije ovog ročišta u vremenskom periodu kako to propisuje Zakon, i to one koje su bile prijavljene 8 dana prije održavanja ovog ročišta.</w:t>
      </w:r>
    </w:p>
    <w:p w:rsidRDefault="00085E65" w:rsidP="00085E65" w:rsidR="00085E65">
      <w:pPr>
        <w:jc w:val="both"/>
      </w:pPr>
    </w:p>
    <w:p w:rsidRDefault="00085E65" w:rsidP="00957DDA" w:rsidR="00085E65">
      <w:pPr>
        <w:jc w:val="both"/>
      </w:pPr>
      <w:r>
        <w:tab/>
      </w:r>
      <w:r w:rsidR="00957DDA">
        <w:t xml:space="preserve">Stečajna upraviteljica moli dodatni rok kako bi sačinila posebnu tablicu vezano za pitanje koji vjerovnici su platili pristojbe na prijavu, a koji su ostali još u obvezi platiti pristojbe. </w:t>
      </w:r>
    </w:p>
    <w:p w:rsidRDefault="00864EA5" w:rsidP="00957DDA" w:rsidR="00864EA5">
      <w:pPr>
        <w:jc w:val="both"/>
      </w:pPr>
    </w:p>
    <w:p w:rsidRDefault="00864EA5" w:rsidP="00957DDA" w:rsidR="00864EA5">
      <w:pPr>
        <w:jc w:val="both"/>
      </w:pPr>
      <w:r>
        <w:tab/>
        <w:t>Stečajna upraviteljica obavještava da je prethodno bio postupak predstečajne nagodbe u kojem po</w:t>
      </w:r>
      <w:r w:rsidR="00637DBC">
        <w:t>s</w:t>
      </w:r>
      <w:r>
        <w:t>tu</w:t>
      </w:r>
      <w:r w:rsidR="00637DBC">
        <w:t>p</w:t>
      </w:r>
      <w:r>
        <w:t xml:space="preserve">ku su utvrđene tražbine rješenjem koje je postalo pravomoćno, pa je stečajna upraviteljica izvršila priznavanje tražbina sukladno tom rješenju i prijavljenim tražbinama. </w:t>
      </w:r>
    </w:p>
    <w:p w:rsidRDefault="00637DBC" w:rsidP="00957DDA" w:rsidR="00637DBC">
      <w:pPr>
        <w:jc w:val="both"/>
      </w:pPr>
    </w:p>
    <w:p w:rsidRDefault="00637DBC" w:rsidP="00957DDA" w:rsidR="00864EA5">
      <w:pPr>
        <w:jc w:val="both"/>
      </w:pPr>
      <w:r>
        <w:tab/>
      </w:r>
    </w:p>
    <w:p w:rsidRDefault="00085E65" w:rsidP="00085E65" w:rsidR="00085E65">
      <w:pPr>
        <w:jc w:val="both"/>
      </w:pPr>
      <w:r>
        <w:tab/>
        <w:t>Sud donosi</w:t>
      </w:r>
    </w:p>
    <w:p w:rsidRDefault="00085E65" w:rsidP="00085E65" w:rsidR="00085E65">
      <w:pPr>
        <w:jc w:val="center"/>
      </w:pPr>
      <w:r>
        <w:t>R J E Š E N J E</w:t>
      </w:r>
    </w:p>
    <w:p w:rsidRDefault="00085E65" w:rsidP="00085E65" w:rsidR="00085E65">
      <w:pPr>
        <w:jc w:val="center"/>
      </w:pPr>
    </w:p>
    <w:p w:rsidRDefault="00085E65" w:rsidP="00085E65" w:rsidR="00085E65">
      <w:pPr>
        <w:jc w:val="both"/>
      </w:pPr>
      <w:r>
        <w:tab/>
        <w:t>Na današnjem ročištu utvrđivat će se sve tražbine obuhvaćene tablicama stečajnog upravitelja koje su izložene u sudskoj pisarnici.</w:t>
      </w:r>
    </w:p>
    <w:p w:rsidRDefault="00085E65" w:rsidP="00085E65" w:rsidR="00085E65">
      <w:pPr>
        <w:ind w:firstLine="720"/>
        <w:jc w:val="both"/>
      </w:pPr>
      <w:r>
        <w:t xml:space="preserve">    </w:t>
      </w:r>
      <w:r>
        <w:tab/>
      </w:r>
      <w:r>
        <w:tab/>
      </w:r>
      <w:r>
        <w:tab/>
      </w:r>
      <w:r>
        <w:tab/>
      </w:r>
      <w:r>
        <w:tab/>
      </w:r>
      <w:r>
        <w:tab/>
      </w:r>
      <w:r>
        <w:tab/>
      </w:r>
    </w:p>
    <w:p w:rsidRDefault="00085E65" w:rsidP="00085E65" w:rsidR="00085E65">
      <w:pPr>
        <w:ind w:firstLine="720"/>
        <w:jc w:val="both"/>
      </w:pPr>
      <w:r>
        <w:t>Vjerovnici se obavještavaju da sukladno čl. 178. Stečajnog zakona, ako im je tražbina priznata neće dobiti poseban otpravak rješenja po utvrđivanju tražbine, osim ako to posebno ne zatraže i ako plate troškove rješenja.</w:t>
      </w:r>
    </w:p>
    <w:p w:rsidRDefault="00085E65" w:rsidP="00085E65" w:rsidR="00085E65">
      <w:pPr>
        <w:jc w:val="both"/>
      </w:pPr>
      <w:r>
        <w:t xml:space="preserve">           </w:t>
      </w:r>
    </w:p>
    <w:p w:rsidRDefault="00085E65" w:rsidP="00085E65" w:rsidR="00085E65">
      <w:pPr>
        <w:ind w:firstLine="720"/>
        <w:jc w:val="both"/>
        <w:rPr>
          <w:b/>
        </w:rPr>
      </w:pPr>
      <w:r>
        <w:t xml:space="preserve"> Steč. upravitelj podnosi izvješće o prijavljenim i ispitanim tražbinama i izjavljuje da je ukupno prijavljeno u I. višem isplatnom redu tražbina za iznos od </w:t>
      </w:r>
      <w:r>
        <w:rPr>
          <w:b/>
        </w:rPr>
        <w:t xml:space="preserve">407.984,00 kn, </w:t>
      </w:r>
      <w:r>
        <w:t>a u drugom višem isplatnom redu iznos od</w:t>
      </w:r>
      <w:r>
        <w:rPr>
          <w:b/>
        </w:rPr>
        <w:t xml:space="preserve"> 1.150.535,32  kn. </w:t>
      </w:r>
    </w:p>
    <w:p w:rsidRDefault="00085E65" w:rsidP="00085E65" w:rsidR="00085E65">
      <w:pPr>
        <w:ind w:firstLine="720"/>
        <w:jc w:val="both"/>
        <w:rPr>
          <w:b/>
        </w:rPr>
      </w:pPr>
    </w:p>
    <w:p w:rsidRDefault="00085E65" w:rsidP="00085E65" w:rsidR="00085E65">
      <w:pPr>
        <w:jc w:val="both"/>
      </w:pPr>
      <w:r>
        <w:tab/>
      </w:r>
      <w:r>
        <w:tab/>
      </w:r>
      <w:r>
        <w:tab/>
      </w:r>
      <w:r>
        <w:tab/>
      </w:r>
      <w:r>
        <w:tab/>
      </w:r>
      <w:r>
        <w:tab/>
      </w:r>
      <w:r>
        <w:tab/>
        <w:t xml:space="preserve">      </w:t>
      </w:r>
    </w:p>
    <w:p w:rsidRDefault="00637DBC" w:rsidP="00085E65" w:rsidR="00637DBC">
      <w:pPr>
        <w:ind w:firstLine="720"/>
        <w:jc w:val="both"/>
      </w:pPr>
    </w:p>
    <w:p w:rsidRDefault="00637DBC" w:rsidP="00085E65" w:rsidR="00637DBC">
      <w:pPr>
        <w:ind w:firstLine="720"/>
        <w:jc w:val="both"/>
      </w:pPr>
    </w:p>
    <w:p w:rsidRDefault="00637DBC" w:rsidP="00085E65" w:rsidR="00637DBC">
      <w:pPr>
        <w:ind w:firstLine="720"/>
        <w:jc w:val="both"/>
      </w:pPr>
    </w:p>
    <w:p w:rsidRDefault="00637DBC" w:rsidP="00085E65" w:rsidR="00637DBC">
      <w:pPr>
        <w:ind w:firstLine="720"/>
        <w:jc w:val="both"/>
      </w:pPr>
    </w:p>
    <w:p w:rsidRDefault="00085E65" w:rsidP="00085E65" w:rsidR="00085E65">
      <w:pPr>
        <w:ind w:firstLine="720"/>
        <w:jc w:val="both"/>
      </w:pPr>
      <w:r>
        <w:lastRenderedPageBreak/>
        <w:t>Sud donosi</w:t>
      </w:r>
    </w:p>
    <w:p w:rsidRDefault="00085E65" w:rsidP="00085E65" w:rsidR="00085E65">
      <w:pPr>
        <w:jc w:val="center"/>
      </w:pPr>
      <w:r>
        <w:t>R J E Š E N J E</w:t>
      </w:r>
    </w:p>
    <w:p w:rsidRDefault="00085E65" w:rsidP="00085E65" w:rsidR="00085E65">
      <w:pPr>
        <w:jc w:val="center"/>
      </w:pPr>
    </w:p>
    <w:p w:rsidRDefault="00085E65" w:rsidP="00085E65" w:rsidR="00085E65">
      <w:pPr>
        <w:pStyle w:val="Odlomakpopisa"/>
        <w:numPr>
          <w:ilvl w:val="0"/>
          <w:numId w:val="8"/>
        </w:numPr>
        <w:jc w:val="both"/>
      </w:pPr>
      <w:r>
        <w:t xml:space="preserve">Poziva se stečajni upravitelj izjasniti se o svim tražbinama sukladno tablicama stečajnog upravitelja. </w:t>
      </w:r>
    </w:p>
    <w:p w:rsidRDefault="004E0492" w:rsidP="00085E65" w:rsidR="00085E65">
      <w:pPr>
        <w:pStyle w:val="Odlomakpopisa"/>
        <w:numPr>
          <w:ilvl w:val="0"/>
          <w:numId w:val="8"/>
        </w:numPr>
        <w:jc w:val="both"/>
      </w:pPr>
      <w:r>
        <w:t>S</w:t>
      </w:r>
      <w:r w:rsidR="00085E65">
        <w:t xml:space="preserve">tečajni upravitelj u cijelosti priznaje </w:t>
      </w:r>
      <w:r w:rsidR="009F7DF2">
        <w:t>tražbinu</w:t>
      </w:r>
      <w:r w:rsidR="00085E65">
        <w:t xml:space="preserve"> prijavljenu u prvom višem isplatnom redu pod rbr.1 vjerovnika RH – MF u iznosu od 407.984,98 kuna. </w:t>
      </w:r>
    </w:p>
    <w:p w:rsidRDefault="00085E65" w:rsidP="00085E65" w:rsidR="00085E65">
      <w:pPr>
        <w:pStyle w:val="Odlomakpopisa"/>
        <w:numPr>
          <w:ilvl w:val="0"/>
          <w:numId w:val="8"/>
        </w:numPr>
        <w:jc w:val="both"/>
      </w:pPr>
      <w:r>
        <w:t>Stečajna upraviteljica u cijelosti priznaje u drugom višem is</w:t>
      </w:r>
      <w:r w:rsidR="009F7DF2">
        <w:t>platom redu tražbinu pod rbr. 1</w:t>
      </w:r>
      <w:r>
        <w:t xml:space="preserve"> rbr. 2. Djelomično priznaje tražbinu pod rbr. 3 vjerovnika Hrvatskih voda za iznos od 8.163,08 kuna, a osporava za iznos od 9,20 kuna. </w:t>
      </w:r>
    </w:p>
    <w:p w:rsidRDefault="00085E65" w:rsidP="00085E65" w:rsidR="00085E65">
      <w:pPr>
        <w:pStyle w:val="Odlomakpopisa"/>
        <w:ind w:left="720"/>
        <w:jc w:val="both"/>
      </w:pPr>
      <w:r>
        <w:t xml:space="preserve">Djelomično </w:t>
      </w:r>
      <w:r w:rsidR="009F7DF2">
        <w:t>priznaje</w:t>
      </w:r>
      <w:r>
        <w:t xml:space="preserve"> tražbinu pod rbr. 4. vjerovnika Grad Zagreb za iznos od 56.318,21 kunu, a osporava za iznos od 38,18 kn. U cijelosti priznaje tražbine od </w:t>
      </w:r>
      <w:r w:rsidR="009F7DF2">
        <w:t>rednog</w:t>
      </w:r>
      <w:r>
        <w:t xml:space="preserve"> broja 5 do rbr. 7. Djelomično priznaje tražbinu pod rbr. 8 vjerovnika HEP Toplinarstvo d.o.o. za iznos od 27.654,28 kn, a osporava za iznos od 429.040,00 kuna. Djelomično priznaje tražbinu pod rbr. 9 vjerovnika – suvlasnika stambene zgrade Zagreb, Šenoina 16 uza iznos od 8.728,1 kn, a</w:t>
      </w:r>
      <w:r w:rsidR="009F7DF2">
        <w:t xml:space="preserve"> osporava za iznos od 86,02 kn. U cijelosti priznaje tražbinu pod rbr. 10, a djelomično priznaje tražbinu pod rbr. 11 – vjerovnika Gradska plinara Zagreb – Opskrba d.o.o. za iznos od 17.701,80 kn, a osporava za iznos od 12,50 kuna, djelomično priznaje tražbinu vjerovnika Vodoopskrba i odvodnja pod rbr. 12 za iznos od 629,64 kn, a osporava za iznos od 4.154,39 kn. U cijelosti priznaje tražbinu pod rbr. 13 vjerovnika FINE za iznos od 1.323,31 kn. </w:t>
      </w:r>
    </w:p>
    <w:p w:rsidRDefault="009F7DF2" w:rsidP="00085E65" w:rsidR="009F7DF2">
      <w:pPr>
        <w:pStyle w:val="Odlomakpopisa"/>
        <w:ind w:left="720"/>
        <w:jc w:val="both"/>
      </w:pPr>
      <w:r>
        <w:t xml:space="preserve">Obrazlaže da je djelomično osporila tražbine iz razloga što su računi za 12. mjesec 2018. plaćeni, a jedino je tražbinom Vodoopskrbe i odvodnje pod rbr. 12 djelomično osporila jer se radi o tražbini koja je zastarjela, a nije utvrđena u predstečajnom postupku niti na vrijeme utvrđena. </w:t>
      </w:r>
    </w:p>
    <w:p w:rsidRDefault="00085E65" w:rsidP="00085E65" w:rsidR="00085E65">
      <w:pPr>
        <w:jc w:val="center"/>
      </w:pPr>
    </w:p>
    <w:p w:rsidRDefault="00085E65" w:rsidP="00085E65" w:rsidR="00085E65">
      <w:pPr>
        <w:jc w:val="center"/>
      </w:pPr>
    </w:p>
    <w:p w:rsidRDefault="00085E65" w:rsidP="00085E65" w:rsidR="00085E65">
      <w:pPr>
        <w:jc w:val="center"/>
      </w:pPr>
    </w:p>
    <w:p w:rsidRDefault="00085E65" w:rsidP="00085E65" w:rsidR="00085E65">
      <w:pPr>
        <w:jc w:val="both"/>
      </w:pPr>
      <w:r>
        <w:t xml:space="preserve">            Sud donosi</w:t>
      </w:r>
    </w:p>
    <w:p w:rsidRDefault="00085E65" w:rsidP="00085E65" w:rsidR="00085E65">
      <w:pPr>
        <w:jc w:val="center"/>
      </w:pPr>
      <w:r>
        <w:t>R J E Š E N J E</w:t>
      </w:r>
    </w:p>
    <w:p w:rsidRDefault="004E0492" w:rsidP="00085E65" w:rsidR="004E0492">
      <w:pPr>
        <w:jc w:val="center"/>
      </w:pPr>
    </w:p>
    <w:p w:rsidRDefault="004E0492" w:rsidP="00085E65" w:rsidR="004E0492">
      <w:pPr>
        <w:jc w:val="center"/>
      </w:pPr>
    </w:p>
    <w:p w:rsidRDefault="00085E65" w:rsidP="00085E65" w:rsidR="00085E65">
      <w:pPr>
        <w:jc w:val="center"/>
      </w:pPr>
    </w:p>
    <w:p w:rsidRDefault="00085E65" w:rsidP="00085E65" w:rsidR="00085E65">
      <w:pPr>
        <w:jc w:val="both"/>
      </w:pPr>
      <w:r>
        <w:t xml:space="preserve">            Utvrđuje se da su priznate prijavljene tražbine stečajnih vjerovnika sukladno tablicama koje je predložio stečajni upravitelj na ovom ročištu u cijelosti u prvom i drugom višem isplatnom redu.</w:t>
      </w:r>
    </w:p>
    <w:p w:rsidRDefault="004E0492" w:rsidP="00085E65" w:rsidR="004E0492">
      <w:pPr>
        <w:jc w:val="both"/>
      </w:pPr>
    </w:p>
    <w:p w:rsidRDefault="00637DBC" w:rsidP="00085E65" w:rsidR="00637DBC">
      <w:pPr>
        <w:jc w:val="both"/>
      </w:pPr>
    </w:p>
    <w:p w:rsidRDefault="004E0492" w:rsidP="004E0492" w:rsidR="004E0492">
      <w:pPr>
        <w:jc w:val="both"/>
      </w:pPr>
      <w:r>
        <w:tab/>
        <w:t>Sud donosi</w:t>
      </w:r>
    </w:p>
    <w:p w:rsidRDefault="004E0492" w:rsidP="00637DBC" w:rsidR="004E0492">
      <w:pPr>
        <w:jc w:val="center"/>
      </w:pPr>
      <w:r>
        <w:t>R J E Š E N J E</w:t>
      </w:r>
    </w:p>
    <w:p w:rsidRDefault="004E0492" w:rsidP="004E0492" w:rsidR="004E0492">
      <w:pPr>
        <w:jc w:val="both"/>
      </w:pPr>
    </w:p>
    <w:p w:rsidRDefault="00637DBC" w:rsidP="00637DBC" w:rsidR="004E0492">
      <w:pPr>
        <w:ind w:firstLine="720"/>
        <w:jc w:val="both"/>
      </w:pPr>
      <w:r>
        <w:t>1.Utvrđuje se da su utvrđene traž</w:t>
      </w:r>
      <w:r w:rsidR="004E0492">
        <w:t>bine:</w:t>
      </w:r>
    </w:p>
    <w:p w:rsidRDefault="004E0492" w:rsidP="004E0492" w:rsidR="004E0492">
      <w:pPr>
        <w:jc w:val="both"/>
      </w:pPr>
      <w:r>
        <w:t xml:space="preserve">prijavljene u prvom višem isplatnom redu pod rbr.1 vjerovnika RH – </w:t>
      </w:r>
      <w:r w:rsidR="00A73E85">
        <w:t xml:space="preserve">MF u iznosu od 407.984,98 kuna U </w:t>
      </w:r>
      <w:r>
        <w:t>drugom višem isplatom redu:</w:t>
      </w:r>
    </w:p>
    <w:p w:rsidRDefault="004E0492" w:rsidP="004E0492" w:rsidR="004E0492">
      <w:pPr>
        <w:jc w:val="both"/>
      </w:pPr>
      <w:r>
        <w:lastRenderedPageBreak/>
        <w:t xml:space="preserve"> tražbina pod rbr. 1 rbr. 2. u cijelost; djelomično tražbina pod rbr. 3 vjerovnika Hrvatskih voda za iznos od 8.163,08 kuna, a djelomično osporena za iznos od 9,20 kuna; </w:t>
      </w:r>
    </w:p>
    <w:p w:rsidRDefault="004E0492" w:rsidP="004E0492" w:rsidR="004E0492">
      <w:pPr>
        <w:jc w:val="both"/>
      </w:pPr>
      <w:r>
        <w:t xml:space="preserve">pod rbr. 4. vjerovnika Grad Zagreb za iznos od 56.318,21 kunu, a djelomično  osporena za iznos od 38,18 kn. U cijelosti tražbina od rednog broja 5 do rbr. 7. Djelomično tražbina pod rbr. 8 vjerovnika HEP Toplinarstvo d.o.o. za iznos od 27.654,28 kn, a  ta  tražbina je djelomično osporena  za iznos od 429.040,00 kuna. Djelomično utvrđena tražbina pod rbr. 9 vjerovnika – suvlasnika stambene zgrade Zagreb, Šenoina 16 za iznos od 8.728,1 kn, a  djelomično osporena za iznos od 86,02 kn. U cijelosti tražbina pod rbr. 10, a djelomično tražbina pod rbr. 11 – vjerovnika Gradska plinara Zagreb – Opskrba d.o.o. za iznos od 17.701,80 kn, a  djelomično osporena  za iznos od 12,50 kuna, djelomično tražbina vjerovnika Vodoopskrba i odvodnja pod rbr. 12 za iznos od 629,64 kn, a  djelomično osporena  za iznos od 4.154,39 kn. U cijelosti tražbina pod rbr. 13 vjerovnika FINE za iznos od 1.323,31 kn. </w:t>
      </w:r>
    </w:p>
    <w:p w:rsidRDefault="004E0492" w:rsidP="00085E65" w:rsidR="004E0492">
      <w:pPr>
        <w:jc w:val="both"/>
      </w:pPr>
    </w:p>
    <w:p w:rsidRDefault="00085E65" w:rsidP="00085E65" w:rsidR="00085E65">
      <w:pPr>
        <w:jc w:val="both"/>
      </w:pPr>
    </w:p>
    <w:p w:rsidRDefault="00085E65" w:rsidP="00085E65" w:rsidR="00085E65">
      <w:pPr>
        <w:jc w:val="both"/>
      </w:pPr>
      <w:r>
        <w:t xml:space="preserve">          Konstatira se da je dovršeno ispitno ročište, a rješenje o tome u kojem iznosu i u kojem isplatnom redu su utvrđene prijavljene tražbine, biti će objavljeno na oglasnoj ploči suda.</w:t>
      </w:r>
    </w:p>
    <w:p w:rsidRDefault="00085E65" w:rsidP="00085E65" w:rsidR="00085E65">
      <w:pPr>
        <w:jc w:val="both"/>
      </w:pPr>
      <w:r>
        <w:tab/>
      </w:r>
    </w:p>
    <w:p w:rsidRDefault="00085E65" w:rsidP="00085E65" w:rsidR="00085E65">
      <w:pPr>
        <w:jc w:val="center"/>
      </w:pPr>
      <w:r>
        <w:t xml:space="preserve">D o v r š e n o u </w:t>
      </w:r>
      <w:r w:rsidR="00637DBC">
        <w:t>11,32</w:t>
      </w:r>
      <w:r>
        <w:t xml:space="preserve"> sati!</w:t>
      </w:r>
    </w:p>
    <w:p w:rsidRDefault="00085E65" w:rsidP="00085E65" w:rsidR="00085E65">
      <w:pPr>
        <w:jc w:val="center"/>
      </w:pPr>
    </w:p>
    <w:p w:rsidRDefault="00085E65" w:rsidP="00085E65" w:rsidR="00085E65">
      <w:pPr>
        <w:ind w:left="6480"/>
        <w:jc w:val="center"/>
      </w:pPr>
      <w:r>
        <w:t xml:space="preserve">  </w:t>
      </w:r>
    </w:p>
    <w:p w:rsidRDefault="00085E65" w:rsidP="00085E65" w:rsidR="00085E65">
      <w:pPr>
        <w:jc w:val="both"/>
      </w:pPr>
      <w:r>
        <w:tab/>
      </w:r>
      <w:r>
        <w:tab/>
      </w:r>
      <w:r>
        <w:tab/>
      </w:r>
      <w:r>
        <w:tab/>
      </w:r>
      <w:r>
        <w:tab/>
      </w:r>
      <w:r>
        <w:tab/>
      </w:r>
      <w:r>
        <w:tab/>
        <w:t xml:space="preserve">       </w:t>
      </w:r>
    </w:p>
    <w:p w:rsidRDefault="00085E65" w:rsidP="00085E65" w:rsidR="00085E65">
      <w:pPr>
        <w:jc w:val="both"/>
      </w:pPr>
      <w:r>
        <w:t xml:space="preserve">   </w:t>
      </w:r>
      <w:r>
        <w:tab/>
        <w:t>Prelazi se na</w:t>
      </w:r>
    </w:p>
    <w:p w:rsidRDefault="00085E65" w:rsidP="00085E65" w:rsidR="00085E65">
      <w:pPr>
        <w:jc w:val="center"/>
        <w:rPr>
          <w:b/>
        </w:rPr>
      </w:pPr>
      <w:r>
        <w:rPr>
          <w:b/>
        </w:rPr>
        <w:t>IZVJEŠTAJNO ROČIŠTE</w:t>
      </w:r>
    </w:p>
    <w:p w:rsidRDefault="00085E65" w:rsidP="00085E65" w:rsidR="00085E65">
      <w:pPr>
        <w:jc w:val="both"/>
      </w:pPr>
      <w:r>
        <w:t xml:space="preserve">            </w:t>
      </w:r>
    </w:p>
    <w:p w:rsidRDefault="00085E65" w:rsidP="00085E65" w:rsidR="00AD2C12">
      <w:pPr>
        <w:jc w:val="both"/>
      </w:pPr>
      <w:r>
        <w:tab/>
        <w:t>Stečajni upravitelj prepričava sadržaj svojeg pisanog izvješća</w:t>
      </w:r>
      <w:r w:rsidR="00637DBC">
        <w:t>, utvrđuje da u knjigovodstvenoj dokumentaciji nije utvrdila postojanje tražbina stečajnog dužnika nego da od imovine isključivo predstavlja nekretnine pod razlučnim pravom i jedan automobil pod razlučnim pravom</w:t>
      </w:r>
      <w:r>
        <w:t xml:space="preserve">. </w:t>
      </w:r>
      <w:r w:rsidR="00637DBC">
        <w:t xml:space="preserve">Razlučna prava nisu prestala zbog otvaranja stečaja. </w:t>
      </w:r>
    </w:p>
    <w:p w:rsidRDefault="00A73E85" w:rsidP="00AD2C12" w:rsidR="00637DBC">
      <w:pPr>
        <w:ind w:firstLine="720"/>
        <w:jc w:val="both"/>
      </w:pPr>
      <w:r>
        <w:t xml:space="preserve">Zatražila sam po sjedištu dužnika da li je tuženik stranka u kakvom sudskom postupku jer do sada od nadležnog suda nisam dobila obavijest. </w:t>
      </w:r>
      <w:r w:rsidR="00AD2C12">
        <w:t xml:space="preserve">Poduzela sam radnje radi procjene imovine, te su sa današnjim danom gotove sve procjene vezano za nekretnine. Plaćanje procjene je za pokretninu previše skupo tako da će se zatražiti od Centra za vozila ili Carinske uprave kataloška vrijednost predmetnog vozila koja će koristiti kao osnov za utvrđivanje vrijednosti. </w:t>
      </w:r>
    </w:p>
    <w:p w:rsidRDefault="00AD2C12" w:rsidP="00AD2C12" w:rsidR="00AD2C12">
      <w:pPr>
        <w:ind w:firstLine="720"/>
        <w:jc w:val="both"/>
      </w:pPr>
      <w:r>
        <w:t xml:space="preserve">Na upit suca izvršila sam predračun troškova koji iznosu 97.745,83 kune razdvojen na dosad nastale i predvidive troškove, za razdoblje od godinu i pol dana i to sam napisala u izvješću. </w:t>
      </w:r>
    </w:p>
    <w:p w:rsidRDefault="00BD3754" w:rsidP="00401580" w:rsidR="00637DBC">
      <w:pPr>
        <w:ind w:firstLine="720"/>
        <w:jc w:val="both"/>
      </w:pPr>
      <w:r>
        <w:t xml:space="preserve">Obavještava da je stan u Zagrebu i vozilo trenutno u najmu. </w:t>
      </w:r>
      <w:r w:rsidR="003A4C47">
        <w:t xml:space="preserve">Biti će vrlo teško naći zakupca za vinograd iako je u praksi potrebno uz zakup dati i pravo branja plodova. Stečajna upraviteljica će pokušati oglasiti na Njuškalu jer postoji mogućnost da vinograd do prodaje propadne. Interesirati će se o vinarima u tom kraju pa će ih i neposredno obavijestiti o oglašavanju. Vozilo se trenutno nalazi u najmu, u istom ugovoru zajedno sa stanom. Obavještava da je ugovor o najmu stana i vozila solemiziran kod jb i sadržava klauzulu da je ovršna isprava tako da će se moći provesti eventualno iseljenje i bez </w:t>
      </w:r>
      <w:r w:rsidR="003A4C47">
        <w:lastRenderedPageBreak/>
        <w:t xml:space="preserve">eventualne presude. Ugovor je sklopljen do 30.3.2019. </w:t>
      </w:r>
      <w:r w:rsidR="00401580">
        <w:t>, a traži odobrenje da joj se nakon isteka tog ugovora, a do prodaje, omogući sklapanje sa istim ili drugim najmoprimcem na način da prethodno izvrši javno oglašavanje i uzme najpovoljnijeg ponuditelja, u uvjerenju da će iseliti kad ugovor istekne ili se stan proda, ali ne ispod cijene</w:t>
      </w:r>
      <w:r w:rsidR="00F63273">
        <w:t xml:space="preserve"> od 2.000,00 kuna mjesečno do prodaje za stan u najmu,</w:t>
      </w:r>
      <w:r w:rsidR="00401580">
        <w:t xml:space="preserve"> s tim da predlaže da se posebno sklope ugovori za stan, a da se vozilo ne daje u najam zbog mogućnosti velike amortizacije nego se stečajna upraviteljica obvezuje pohraniti ga na sigurnom mjestu oko Zagreba, do prodaje. </w:t>
      </w:r>
    </w:p>
    <w:p w:rsidRDefault="00F63273" w:rsidP="00401580" w:rsidR="00F63273">
      <w:pPr>
        <w:ind w:firstLine="720"/>
        <w:jc w:val="both"/>
      </w:pPr>
      <w:r>
        <w:t xml:space="preserve">Obavještava da je stan djelomično u derutnom stanju. </w:t>
      </w:r>
    </w:p>
    <w:p w:rsidRDefault="00F63273" w:rsidP="00401580" w:rsidR="00F63273">
      <w:pPr>
        <w:ind w:firstLine="720"/>
        <w:jc w:val="both"/>
      </w:pPr>
    </w:p>
    <w:p w:rsidRDefault="00401580" w:rsidP="00401580" w:rsidR="00401580">
      <w:pPr>
        <w:ind w:firstLine="720"/>
        <w:jc w:val="both"/>
      </w:pPr>
      <w:r>
        <w:t xml:space="preserve">Konstatira se da nema uvjeta za formiranje odbora vjerovnika. </w:t>
      </w:r>
    </w:p>
    <w:p w:rsidRDefault="00F63273" w:rsidP="00401580" w:rsidR="00F63273">
      <w:pPr>
        <w:ind w:firstLine="720"/>
        <w:jc w:val="both"/>
      </w:pPr>
    </w:p>
    <w:p w:rsidRDefault="00F63273" w:rsidP="00401580" w:rsidR="00F63273">
      <w:pPr>
        <w:ind w:firstLine="720"/>
        <w:jc w:val="both"/>
      </w:pPr>
    </w:p>
    <w:p w:rsidRDefault="00401580" w:rsidP="00401580" w:rsidR="00401580" w:rsidRPr="00401580">
      <w:pPr>
        <w:ind w:firstLine="720"/>
        <w:jc w:val="both"/>
        <w:rPr>
          <w:b/>
        </w:rPr>
      </w:pPr>
    </w:p>
    <w:p w:rsidRDefault="00085E65" w:rsidP="00085E65" w:rsidR="00085E65">
      <w:pPr>
        <w:jc w:val="both"/>
      </w:pPr>
    </w:p>
    <w:p w:rsidRDefault="00862373" w:rsidP="00957DDA" w:rsidR="00862373">
      <w:pPr>
        <w:jc w:val="both"/>
      </w:pPr>
      <w:r>
        <w:t xml:space="preserve">  Sud donosi</w:t>
      </w:r>
    </w:p>
    <w:p w:rsidRDefault="00862373" w:rsidP="00862373" w:rsidR="00862373">
      <w:pPr>
        <w:jc w:val="center"/>
      </w:pPr>
      <w:r>
        <w:t>R J E Š E N J E</w:t>
      </w:r>
    </w:p>
    <w:p w:rsidRDefault="00862373" w:rsidP="00862373" w:rsidR="00862373">
      <w:pPr>
        <w:jc w:val="center"/>
      </w:pPr>
    </w:p>
    <w:p w:rsidRDefault="00862373" w:rsidP="00862373" w:rsidR="00862373">
      <w:pPr>
        <w:jc w:val="both"/>
      </w:pPr>
      <w:r>
        <w:t xml:space="preserve">            Glasat će se o slijedećim prijedlozima stečajnog upravitelja:</w:t>
      </w:r>
    </w:p>
    <w:p w:rsidRDefault="00862373" w:rsidP="00862373" w:rsidR="00862373">
      <w:pPr>
        <w:jc w:val="both"/>
      </w:pPr>
    </w:p>
    <w:p w:rsidRDefault="00862373" w:rsidP="00F63273" w:rsidR="00862373">
      <w:pPr>
        <w:jc w:val="center"/>
      </w:pPr>
      <w:r>
        <w:t>P R I J E D L O G  O D L U K A</w:t>
      </w:r>
    </w:p>
    <w:p w:rsidRDefault="00862373" w:rsidP="00862373" w:rsidR="00862373">
      <w:pPr>
        <w:jc w:val="both"/>
      </w:pPr>
    </w:p>
    <w:p w:rsidRDefault="00862373" w:rsidP="00862373" w:rsidR="00862373">
      <w:pPr>
        <w:jc w:val="both"/>
      </w:pPr>
      <w:r>
        <w:t>1.</w:t>
      </w:r>
      <w:r>
        <w:tab/>
        <w:t xml:space="preserve">ODLUKA o prihvaćanju izvješća stečajnog upravitelja i predračun troškova vođenja stečaja za godinu </w:t>
      </w:r>
      <w:r w:rsidR="00F63273">
        <w:t xml:space="preserve">i pol dana u iznosu od 97.754,83 kune. </w:t>
      </w:r>
    </w:p>
    <w:p w:rsidRDefault="00862373" w:rsidP="00862373" w:rsidR="00862373">
      <w:pPr>
        <w:jc w:val="both"/>
      </w:pPr>
    </w:p>
    <w:p w:rsidRDefault="00862373" w:rsidP="00862373" w:rsidR="00862373">
      <w:pPr>
        <w:jc w:val="both"/>
      </w:pPr>
      <w:r>
        <w:t>2.</w:t>
      </w:r>
      <w:r>
        <w:tab/>
        <w:t>ODLUKA o prestanku obavljanja djelatnosti dužnika, tj. da se stečajni postupak provede kao likvidacijski stečajni postupak,</w:t>
      </w:r>
    </w:p>
    <w:p w:rsidRDefault="00862373" w:rsidP="00862373" w:rsidR="00862373">
      <w:pPr>
        <w:jc w:val="both"/>
      </w:pPr>
    </w:p>
    <w:p w:rsidRDefault="00862373" w:rsidP="00862373" w:rsidR="00862373">
      <w:pPr>
        <w:jc w:val="both"/>
      </w:pPr>
      <w:r>
        <w:t>3.</w:t>
      </w:r>
      <w:r>
        <w:tab/>
        <w:t xml:space="preserve">ODLUKA da se ovlasti stečajna upraviteljica </w:t>
      </w:r>
      <w:r w:rsidR="00F63273">
        <w:t>zatražiti od Centra za vozila ili Carinske uprave katalošku vrijednost vozila</w:t>
      </w:r>
      <w:r w:rsidR="00DD08AF">
        <w:t xml:space="preserve"> te </w:t>
      </w:r>
      <w:r w:rsidR="00F63273">
        <w:t>da se isto vozilo prodaje sukladno pisan</w:t>
      </w:r>
      <w:r w:rsidR="00DD08AF">
        <w:t xml:space="preserve">oj odluci razlučnog vjerovnika, koja će obuhvatiti utvrđivanje vrijednosti vozila i način prodaje. </w:t>
      </w:r>
    </w:p>
    <w:p w:rsidRDefault="00DD08AF" w:rsidP="00862373" w:rsidR="00DD08AF">
      <w:pPr>
        <w:jc w:val="both"/>
      </w:pPr>
    </w:p>
    <w:p w:rsidRDefault="00862373" w:rsidP="00862373" w:rsidR="00862373">
      <w:pPr>
        <w:jc w:val="both"/>
      </w:pPr>
      <w:r>
        <w:t>4.</w:t>
      </w:r>
      <w:r>
        <w:tab/>
        <w:t xml:space="preserve">ODLUKA da se ovlasti stečajni upravitelj sklopiti ugovor za obavljanje knjigovodstvenih poslova uz mjesečnu naknadu </w:t>
      </w:r>
      <w:r w:rsidR="00F63273">
        <w:t>u iznosu od 1.000,00</w:t>
      </w:r>
      <w:r>
        <w:t xml:space="preserve"> kn + PDV </w:t>
      </w:r>
      <w:r w:rsidR="00F63273">
        <w:t xml:space="preserve">i to sa Raptor d.o.o. Osijek. </w:t>
      </w:r>
    </w:p>
    <w:p w:rsidRDefault="00862373" w:rsidP="00862373" w:rsidR="00862373">
      <w:pPr>
        <w:jc w:val="both"/>
      </w:pPr>
    </w:p>
    <w:p w:rsidRDefault="00862373" w:rsidP="00BE7A28" w:rsidR="00BE7A28">
      <w:pPr>
        <w:pStyle w:val="Odlomakpopisa"/>
        <w:numPr>
          <w:ilvl w:val="0"/>
          <w:numId w:val="9"/>
        </w:numPr>
        <w:jc w:val="both"/>
      </w:pPr>
      <w:r>
        <w:t>ODLUKA da se arhiviranje</w:t>
      </w:r>
      <w:r w:rsidR="00BE7A28">
        <w:t xml:space="preserve"> građe povjeri bivšem direktoru ako isto bude bilo moguće, a</w:t>
      </w:r>
      <w:r>
        <w:t xml:space="preserve"> ako nakon zaključenja stečaja ostane dovoljno novaca za trošak arhiviranja  kod ovlaštenog tijela</w:t>
      </w:r>
      <w:r w:rsidR="00BE7A28">
        <w:t xml:space="preserve"> da se arhiviranje povjeri tom tijelu, s tim da se ovlašćuje stečajna upraviteljica prikupiti ponude i iste iskazati kao trošak stečajnog postupka. </w:t>
      </w:r>
    </w:p>
    <w:p w:rsidRDefault="00BE7A28" w:rsidP="00BE7A28" w:rsidR="00BE7A28">
      <w:pPr>
        <w:pStyle w:val="Odlomakpopisa"/>
        <w:numPr>
          <w:ilvl w:val="0"/>
          <w:numId w:val="9"/>
        </w:numPr>
        <w:jc w:val="both"/>
      </w:pPr>
      <w:r>
        <w:t>Da se vrši prodaja nekretnina putem FIN-e</w:t>
      </w:r>
      <w:r w:rsidR="00DD08AF">
        <w:t>,</w:t>
      </w:r>
      <w:r>
        <w:t xml:space="preserve"> a da se vrijednost utvrdi na ročištu za utvrđivanje vrijednosti nekretnina. </w:t>
      </w:r>
    </w:p>
    <w:p w:rsidRDefault="00BE7A28" w:rsidP="00BE7A28" w:rsidR="00BE7A28">
      <w:pPr>
        <w:pStyle w:val="Odlomakpopisa"/>
        <w:numPr>
          <w:ilvl w:val="0"/>
          <w:numId w:val="9"/>
        </w:numPr>
        <w:jc w:val="both"/>
      </w:pPr>
      <w:r>
        <w:t xml:space="preserve">Da se odobri radnja sklapanja ugovora </w:t>
      </w:r>
      <w:r w:rsidR="00DD08AF">
        <w:t xml:space="preserve">o najmu </w:t>
      </w:r>
      <w:r>
        <w:t xml:space="preserve">za stan i vozilo za cijenu od 2.000,00 kuna do 30.3.2019, a da se ovlasti stečajna upraviteljica za naredno </w:t>
      </w:r>
      <w:r>
        <w:lastRenderedPageBreak/>
        <w:t>vrijeme do prodaje</w:t>
      </w:r>
      <w:r w:rsidR="00DD08AF">
        <w:t>,</w:t>
      </w:r>
      <w:r>
        <w:t xml:space="preserve"> nakon objave oglasa na Njuškalu sklopiti ugovor o najmu za stan sa najpovoljnijim ponuditeljem, a za vozilo osigurati čuvanje istog do prodaje. </w:t>
      </w:r>
    </w:p>
    <w:p w:rsidRDefault="00BE7A28" w:rsidP="00BE7A28" w:rsidR="00BE7A28">
      <w:pPr>
        <w:pStyle w:val="Odlomakpopisa"/>
        <w:numPr>
          <w:ilvl w:val="0"/>
          <w:numId w:val="9"/>
        </w:numPr>
        <w:jc w:val="both"/>
      </w:pPr>
      <w:r>
        <w:t xml:space="preserve">Da se ovlasti st. upr. pokrenuti eventualni postupak iseljenja pred nadležnim tijelima odnosno promjenu brave ako najmoprimci stana ne izađu do 30.3.2019. iz stana, te ako bude trebalo angažirati sud da se istoj odobri angažiranje odvjetnika i to sukladno cijeni prema odvjetničkoj tarifi uz uvjet da se cijena plaća tek nakon što se proda imovina u stečaju. </w:t>
      </w:r>
    </w:p>
    <w:p w:rsidRDefault="00DD08AF" w:rsidP="00BE7A28" w:rsidR="00DD08AF">
      <w:pPr>
        <w:pStyle w:val="Odlomakpopisa"/>
        <w:numPr>
          <w:ilvl w:val="0"/>
          <w:numId w:val="9"/>
        </w:numPr>
        <w:jc w:val="both"/>
      </w:pPr>
      <w:r>
        <w:t xml:space="preserve">Da se ovlasti stečajna upraviteljica pokušati sklopiti ugovor o zakupu za vinograd nakon javnog oglašavanja na Njuškalu, sa najpovoljnijim ponuditeljem, a da se ovlasti prethodno kontaktirati vinogradare u tom području, a da se u ugovoru ovlasti jamčiti pravo ubiranja plodova u vinogradu do prodaje. </w:t>
      </w:r>
    </w:p>
    <w:p w:rsidRDefault="00862373" w:rsidP="00862373" w:rsidR="00862373">
      <w:pPr>
        <w:jc w:val="both"/>
      </w:pPr>
    </w:p>
    <w:p w:rsidRDefault="00862373" w:rsidP="00862373" w:rsidR="00862373">
      <w:pPr>
        <w:jc w:val="both"/>
      </w:pPr>
      <w:r>
        <w:t xml:space="preserve">            Konstatira se da je prisutni vjerovnik suglasan s navedenim prijedlozima.</w:t>
      </w:r>
    </w:p>
    <w:p w:rsidRDefault="00085E65" w:rsidP="00085E65" w:rsidR="00085E65"/>
    <w:p w:rsidRDefault="00085E65" w:rsidP="00085E65" w:rsidR="00085E65">
      <w:r>
        <w:tab/>
        <w:t>Donijet će se rješenje o utvrđivanju tražbina koje će se objaviti na eOglasnoj ploči suda.</w:t>
      </w:r>
    </w:p>
    <w:p w:rsidRDefault="003E4BD8" w:rsidP="00085E65" w:rsidR="00085E65">
      <w:pPr>
        <w:jc w:val="center"/>
      </w:pPr>
      <w:r>
        <w:t>D o v r š e n o  u 12,02</w:t>
      </w:r>
      <w:r w:rsidR="00085E65">
        <w:t xml:space="preserve"> sati !</w:t>
      </w:r>
    </w:p>
    <w:p w:rsidRDefault="008862E3" w:rsidP="00085E65" w:rsidR="008862E3">
      <w:pPr>
        <w:ind w:firstLine="720" w:left="5760"/>
        <w:jc w:val="both"/>
      </w:pPr>
    </w:p>
    <w:sectPr w:rsidSect="00506722" w:rsidR="008862E3">
      <w:headerReference w:type="even" r:id="rId10"/>
      <w:headerReference w:type="default" r:id="rId11"/>
      <w:pgSz w:h="15840" w:w="12240"/>
      <w:pgMar w:gutter="0" w:footer="708" w:header="708" w:left="1800" w:bottom="1440" w:right="1800" w:top="1440"/>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92B" w:rsidR="0070392B">
      <w:r>
        <w:separator/>
      </w:r>
    </w:p>
  </w:endnote>
  <w:endnote w:id="0" w:type="continuationSeparator">
    <w:p w:rsidRDefault="0070392B" w:rsidR="007039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92B" w:rsidR="0070392B">
      <w:r>
        <w:separator/>
      </w:r>
    </w:p>
  </w:footnote>
  <w:footnote w:id="0" w:type="continuationSeparator">
    <w:p w:rsidRDefault="0070392B" w:rsidR="007039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2488" w:rsidR="000E24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4989">
      <w:rPr>
        <w:rStyle w:val="Brojstranice"/>
        <w:noProof/>
      </w:rPr>
      <w:t>6</w:t>
    </w:r>
    <w:r>
      <w:rPr>
        <w:rStyle w:val="Brojstranice"/>
      </w:rPr>
      <w:fldChar w:fldCharType="end"/>
    </w:r>
  </w:p>
  <w:p w:rsidRDefault="00B438E3" w:rsidP="00B438E3" w:rsidR="00B438E3">
    <w:pPr>
      <w:jc w:val="both"/>
    </w:pPr>
    <w:r>
      <w:t xml:space="preserve">                </w:t>
    </w:r>
    <w:r>
      <w:tab/>
    </w:r>
    <w:r>
      <w:tab/>
    </w:r>
    <w:r>
      <w:tab/>
    </w:r>
    <w:r>
      <w:tab/>
    </w:r>
    <w:r>
      <w:tab/>
    </w:r>
    <w:r>
      <w:tab/>
    </w:r>
    <w:r>
      <w:tab/>
    </w:r>
    <w:r>
      <w:tab/>
      <w:t xml:space="preserve"> </w:t>
    </w:r>
  </w:p>
  <w:p w:rsidRDefault="00927C11" w:rsidP="00927C11" w:rsidR="00927C11">
    <w:pPr>
      <w:ind w:firstLine="720" w:left="5760"/>
      <w:jc w:val="both"/>
    </w:pPr>
    <w:r>
      <w:t>3/St-1692/2018-</w:t>
    </w:r>
    <w:r w:rsidR="00B66F7D">
      <w:t>19</w:t>
    </w:r>
    <w:r>
      <w:tab/>
    </w:r>
  </w:p>
  <w:p w:rsidRDefault="000E2488" w:rsidP="00B438E3" w:rsidR="000E248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1685B"/>
    <w:multiLevelType w:val="hybridMultilevel"/>
    <w:tmpl w:val="C5862DB0"/>
    <w:lvl w:tplc="4F0257A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196388"/>
    <w:multiLevelType w:val="hybridMultilevel"/>
    <w:tmpl w:val="1AE28E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B8B1325"/>
    <w:multiLevelType w:val="hybridMultilevel"/>
    <w:tmpl w:val="CB76ED22"/>
    <w:lvl w:tplc="06CC0F28" w:ilvl="0">
      <w:start w:val="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EBA1BAC"/>
    <w:multiLevelType w:val="hybridMultilevel"/>
    <w:tmpl w:val="00BC9B44"/>
    <w:lvl w:tplc="9AFC26B2"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C7D28C4"/>
    <w:multiLevelType w:val="hybridMultilevel"/>
    <w:tmpl w:val="9BE4DFF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D0524B"/>
    <w:multiLevelType w:val="hybridMultilevel"/>
    <w:tmpl w:val="D534E04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5B66CEE"/>
    <w:multiLevelType w:val="hybridMultilevel"/>
    <w:tmpl w:val="5E38E6E0"/>
    <w:lvl w:tplc="17D250CE" w:ilvl="0">
      <w:start w:val="3"/>
      <w:numFmt w:val="bullet"/>
      <w:lvlText w:val="-"/>
      <w:lvlJc w:val="left"/>
      <w:pPr>
        <w:ind w:hanging="360" w:left="1080"/>
      </w:pPr>
      <w:rPr>
        <w:rFonts w:cs="Times New Roman" w:eastAsia="Times New Roman" w:hAnsi="Times New Roman" w:ascii="Times New Roman" w:hint="default"/>
        <w:b w:val="fals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AC86BC7"/>
    <w:multiLevelType w:val="hybridMultilevel"/>
    <w:tmpl w:val="875AFFBA"/>
    <w:lvl w:tplc="43DA6D24"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C163B9E"/>
    <w:multiLevelType w:val="hybridMultilevel"/>
    <w:tmpl w:val="0B202C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2"/>
  </w:num>
  <w:num w:numId="3">
    <w:abstractNumId w:val="7"/>
  </w:num>
  <w:num w:numId="4">
    <w:abstractNumId w:val="8"/>
  </w:num>
  <w:num w:numId="5">
    <w:abstractNumId w:val="3"/>
  </w:num>
  <w:num w:numId="6">
    <w:abstractNumId w:val="4"/>
  </w:num>
  <w:num w:numId="7">
    <w:abstractNumId w:val="6"/>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62E3"/>
    <w:rsid w:val="00000A6A"/>
    <w:rsid w:val="000027B7"/>
    <w:rsid w:val="00014BE1"/>
    <w:rsid w:val="000164E1"/>
    <w:rsid w:val="0003528E"/>
    <w:rsid w:val="00035BFB"/>
    <w:rsid w:val="00045BFB"/>
    <w:rsid w:val="0005217F"/>
    <w:rsid w:val="000632FA"/>
    <w:rsid w:val="0006499C"/>
    <w:rsid w:val="00085E65"/>
    <w:rsid w:val="00086E98"/>
    <w:rsid w:val="00087D39"/>
    <w:rsid w:val="0009275C"/>
    <w:rsid w:val="000C413C"/>
    <w:rsid w:val="000D694C"/>
    <w:rsid w:val="000E2488"/>
    <w:rsid w:val="000E48E2"/>
    <w:rsid w:val="000F4BC7"/>
    <w:rsid w:val="000F55F4"/>
    <w:rsid w:val="0010296E"/>
    <w:rsid w:val="00104D78"/>
    <w:rsid w:val="00132E5A"/>
    <w:rsid w:val="00133319"/>
    <w:rsid w:val="00144747"/>
    <w:rsid w:val="00162452"/>
    <w:rsid w:val="00163764"/>
    <w:rsid w:val="00167A8E"/>
    <w:rsid w:val="00170EFA"/>
    <w:rsid w:val="001714DE"/>
    <w:rsid w:val="00174AEE"/>
    <w:rsid w:val="00181AAD"/>
    <w:rsid w:val="00181C6C"/>
    <w:rsid w:val="00186D0E"/>
    <w:rsid w:val="0019012A"/>
    <w:rsid w:val="001B1C8D"/>
    <w:rsid w:val="001B56AF"/>
    <w:rsid w:val="001C44A5"/>
    <w:rsid w:val="001D1190"/>
    <w:rsid w:val="001F7BD2"/>
    <w:rsid w:val="00202181"/>
    <w:rsid w:val="00204292"/>
    <w:rsid w:val="00212C80"/>
    <w:rsid w:val="0021372C"/>
    <w:rsid w:val="00215653"/>
    <w:rsid w:val="00216127"/>
    <w:rsid w:val="00216F31"/>
    <w:rsid w:val="0021716F"/>
    <w:rsid w:val="0021792A"/>
    <w:rsid w:val="0023041C"/>
    <w:rsid w:val="00230E21"/>
    <w:rsid w:val="00231B83"/>
    <w:rsid w:val="00231E9D"/>
    <w:rsid w:val="0023407F"/>
    <w:rsid w:val="0025177C"/>
    <w:rsid w:val="002640E2"/>
    <w:rsid w:val="00266D29"/>
    <w:rsid w:val="002735EB"/>
    <w:rsid w:val="00280FC4"/>
    <w:rsid w:val="00282474"/>
    <w:rsid w:val="00282CBE"/>
    <w:rsid w:val="00283A88"/>
    <w:rsid w:val="002849FD"/>
    <w:rsid w:val="002919D6"/>
    <w:rsid w:val="002920CB"/>
    <w:rsid w:val="002A532E"/>
    <w:rsid w:val="002B0911"/>
    <w:rsid w:val="002B7E74"/>
    <w:rsid w:val="002C25B5"/>
    <w:rsid w:val="002C27B9"/>
    <w:rsid w:val="002C4BC7"/>
    <w:rsid w:val="002D251E"/>
    <w:rsid w:val="002D2751"/>
    <w:rsid w:val="002D66F5"/>
    <w:rsid w:val="002E7AEF"/>
    <w:rsid w:val="002F66C6"/>
    <w:rsid w:val="00305828"/>
    <w:rsid w:val="00310B5A"/>
    <w:rsid w:val="0032060F"/>
    <w:rsid w:val="00322E3C"/>
    <w:rsid w:val="00323148"/>
    <w:rsid w:val="0032791F"/>
    <w:rsid w:val="003330E3"/>
    <w:rsid w:val="00335AE7"/>
    <w:rsid w:val="003366B4"/>
    <w:rsid w:val="003410FC"/>
    <w:rsid w:val="00351B96"/>
    <w:rsid w:val="0035293E"/>
    <w:rsid w:val="00383394"/>
    <w:rsid w:val="00383CB2"/>
    <w:rsid w:val="00387284"/>
    <w:rsid w:val="00397370"/>
    <w:rsid w:val="00397DF6"/>
    <w:rsid w:val="003A2271"/>
    <w:rsid w:val="003A4C47"/>
    <w:rsid w:val="003A581D"/>
    <w:rsid w:val="003B1B98"/>
    <w:rsid w:val="003B4032"/>
    <w:rsid w:val="003B6AA4"/>
    <w:rsid w:val="003C0E3F"/>
    <w:rsid w:val="003C1B64"/>
    <w:rsid w:val="003D17C0"/>
    <w:rsid w:val="003D3066"/>
    <w:rsid w:val="003E4BD8"/>
    <w:rsid w:val="003F72E2"/>
    <w:rsid w:val="00401187"/>
    <w:rsid w:val="00401580"/>
    <w:rsid w:val="00407469"/>
    <w:rsid w:val="00407F26"/>
    <w:rsid w:val="00411DF5"/>
    <w:rsid w:val="00414433"/>
    <w:rsid w:val="00416FC6"/>
    <w:rsid w:val="00421BD7"/>
    <w:rsid w:val="004238BB"/>
    <w:rsid w:val="004272E0"/>
    <w:rsid w:val="00433483"/>
    <w:rsid w:val="00435A59"/>
    <w:rsid w:val="00445A25"/>
    <w:rsid w:val="00450FDD"/>
    <w:rsid w:val="00457AD0"/>
    <w:rsid w:val="0046270D"/>
    <w:rsid w:val="00474802"/>
    <w:rsid w:val="00483A55"/>
    <w:rsid w:val="004947BD"/>
    <w:rsid w:val="004B278F"/>
    <w:rsid w:val="004B3148"/>
    <w:rsid w:val="004C15BE"/>
    <w:rsid w:val="004C255C"/>
    <w:rsid w:val="004D2AA1"/>
    <w:rsid w:val="004D4F84"/>
    <w:rsid w:val="004D77CD"/>
    <w:rsid w:val="004E0492"/>
    <w:rsid w:val="004E1A2D"/>
    <w:rsid w:val="004E1B8F"/>
    <w:rsid w:val="004E2B3A"/>
    <w:rsid w:val="004E378A"/>
    <w:rsid w:val="004F3693"/>
    <w:rsid w:val="004F36C4"/>
    <w:rsid w:val="004F76F5"/>
    <w:rsid w:val="00500435"/>
    <w:rsid w:val="00501700"/>
    <w:rsid w:val="00503AA5"/>
    <w:rsid w:val="00506722"/>
    <w:rsid w:val="00513CB1"/>
    <w:rsid w:val="00525DE4"/>
    <w:rsid w:val="005273E1"/>
    <w:rsid w:val="00533D93"/>
    <w:rsid w:val="00534B7D"/>
    <w:rsid w:val="00535706"/>
    <w:rsid w:val="00541A70"/>
    <w:rsid w:val="00550036"/>
    <w:rsid w:val="0055038E"/>
    <w:rsid w:val="00560D06"/>
    <w:rsid w:val="00561199"/>
    <w:rsid w:val="00561B07"/>
    <w:rsid w:val="00564B45"/>
    <w:rsid w:val="005678ED"/>
    <w:rsid w:val="00570BDD"/>
    <w:rsid w:val="00575BB8"/>
    <w:rsid w:val="00594839"/>
    <w:rsid w:val="005A1872"/>
    <w:rsid w:val="005B1943"/>
    <w:rsid w:val="005B56BF"/>
    <w:rsid w:val="005C37A5"/>
    <w:rsid w:val="005D2152"/>
    <w:rsid w:val="005D57EF"/>
    <w:rsid w:val="005D6382"/>
    <w:rsid w:val="005E106B"/>
    <w:rsid w:val="005E3EEB"/>
    <w:rsid w:val="005F44B3"/>
    <w:rsid w:val="005F4989"/>
    <w:rsid w:val="006032CC"/>
    <w:rsid w:val="00603364"/>
    <w:rsid w:val="00606CCD"/>
    <w:rsid w:val="006120E9"/>
    <w:rsid w:val="0062580B"/>
    <w:rsid w:val="00627F77"/>
    <w:rsid w:val="006342D3"/>
    <w:rsid w:val="00636972"/>
    <w:rsid w:val="00637DBC"/>
    <w:rsid w:val="00640AAC"/>
    <w:rsid w:val="00653245"/>
    <w:rsid w:val="0065683A"/>
    <w:rsid w:val="00684E2D"/>
    <w:rsid w:val="00686C19"/>
    <w:rsid w:val="00690FA5"/>
    <w:rsid w:val="00691C8C"/>
    <w:rsid w:val="006953EC"/>
    <w:rsid w:val="006A07BA"/>
    <w:rsid w:val="006A14AE"/>
    <w:rsid w:val="006C3994"/>
    <w:rsid w:val="006D75B9"/>
    <w:rsid w:val="006E3518"/>
    <w:rsid w:val="006E73DD"/>
    <w:rsid w:val="006F2CB3"/>
    <w:rsid w:val="0070392B"/>
    <w:rsid w:val="00706AF2"/>
    <w:rsid w:val="007160E9"/>
    <w:rsid w:val="007211DB"/>
    <w:rsid w:val="00721447"/>
    <w:rsid w:val="0072654A"/>
    <w:rsid w:val="00733BDB"/>
    <w:rsid w:val="00742579"/>
    <w:rsid w:val="00743D47"/>
    <w:rsid w:val="007479DA"/>
    <w:rsid w:val="0076793F"/>
    <w:rsid w:val="007715D6"/>
    <w:rsid w:val="00783AF4"/>
    <w:rsid w:val="00795734"/>
    <w:rsid w:val="007B782D"/>
    <w:rsid w:val="007C636D"/>
    <w:rsid w:val="007C6F9D"/>
    <w:rsid w:val="007D22D9"/>
    <w:rsid w:val="007E0D19"/>
    <w:rsid w:val="008113D4"/>
    <w:rsid w:val="00815AD8"/>
    <w:rsid w:val="00834DCF"/>
    <w:rsid w:val="00835B64"/>
    <w:rsid w:val="00852F41"/>
    <w:rsid w:val="00855D43"/>
    <w:rsid w:val="00861E7E"/>
    <w:rsid w:val="00862373"/>
    <w:rsid w:val="00864EA5"/>
    <w:rsid w:val="00865217"/>
    <w:rsid w:val="00866E15"/>
    <w:rsid w:val="0087378A"/>
    <w:rsid w:val="008776D5"/>
    <w:rsid w:val="00877D28"/>
    <w:rsid w:val="00877FBC"/>
    <w:rsid w:val="008802D6"/>
    <w:rsid w:val="00881AB1"/>
    <w:rsid w:val="00883206"/>
    <w:rsid w:val="00885D93"/>
    <w:rsid w:val="008862E3"/>
    <w:rsid w:val="00886B7C"/>
    <w:rsid w:val="008902B3"/>
    <w:rsid w:val="00896504"/>
    <w:rsid w:val="00897E25"/>
    <w:rsid w:val="008A0224"/>
    <w:rsid w:val="008B0629"/>
    <w:rsid w:val="008C3181"/>
    <w:rsid w:val="008D04AF"/>
    <w:rsid w:val="008D0C3F"/>
    <w:rsid w:val="008D3318"/>
    <w:rsid w:val="008D3EFB"/>
    <w:rsid w:val="008D48F0"/>
    <w:rsid w:val="008D50D5"/>
    <w:rsid w:val="008E4329"/>
    <w:rsid w:val="008F2FC8"/>
    <w:rsid w:val="008F4CDA"/>
    <w:rsid w:val="008F6979"/>
    <w:rsid w:val="008F7B23"/>
    <w:rsid w:val="0090119E"/>
    <w:rsid w:val="00902C27"/>
    <w:rsid w:val="0090409B"/>
    <w:rsid w:val="00905B53"/>
    <w:rsid w:val="00922B49"/>
    <w:rsid w:val="00927C11"/>
    <w:rsid w:val="00927F96"/>
    <w:rsid w:val="00930CE9"/>
    <w:rsid w:val="00936052"/>
    <w:rsid w:val="009402B0"/>
    <w:rsid w:val="009515D4"/>
    <w:rsid w:val="00957DDA"/>
    <w:rsid w:val="00967682"/>
    <w:rsid w:val="00967828"/>
    <w:rsid w:val="00976661"/>
    <w:rsid w:val="00984DF6"/>
    <w:rsid w:val="009879B1"/>
    <w:rsid w:val="00991BDE"/>
    <w:rsid w:val="00991D0F"/>
    <w:rsid w:val="00994ADA"/>
    <w:rsid w:val="0099658B"/>
    <w:rsid w:val="009967FA"/>
    <w:rsid w:val="009A3C2E"/>
    <w:rsid w:val="009B2390"/>
    <w:rsid w:val="009B530E"/>
    <w:rsid w:val="009C1026"/>
    <w:rsid w:val="009C3390"/>
    <w:rsid w:val="009C3420"/>
    <w:rsid w:val="009D5691"/>
    <w:rsid w:val="009E48F2"/>
    <w:rsid w:val="009F1961"/>
    <w:rsid w:val="009F277B"/>
    <w:rsid w:val="009F35A4"/>
    <w:rsid w:val="009F3FDF"/>
    <w:rsid w:val="009F7DF2"/>
    <w:rsid w:val="00A043D6"/>
    <w:rsid w:val="00A12E39"/>
    <w:rsid w:val="00A147E6"/>
    <w:rsid w:val="00A1557F"/>
    <w:rsid w:val="00A20079"/>
    <w:rsid w:val="00A240B8"/>
    <w:rsid w:val="00A35777"/>
    <w:rsid w:val="00A37C3E"/>
    <w:rsid w:val="00A4307A"/>
    <w:rsid w:val="00A543CE"/>
    <w:rsid w:val="00A54486"/>
    <w:rsid w:val="00A57469"/>
    <w:rsid w:val="00A6633D"/>
    <w:rsid w:val="00A7103E"/>
    <w:rsid w:val="00A715A1"/>
    <w:rsid w:val="00A72F28"/>
    <w:rsid w:val="00A73E85"/>
    <w:rsid w:val="00A76E79"/>
    <w:rsid w:val="00A94803"/>
    <w:rsid w:val="00A94F08"/>
    <w:rsid w:val="00A95F9C"/>
    <w:rsid w:val="00A97928"/>
    <w:rsid w:val="00A97BE4"/>
    <w:rsid w:val="00AA26B1"/>
    <w:rsid w:val="00AB1131"/>
    <w:rsid w:val="00AB3975"/>
    <w:rsid w:val="00AB5ABC"/>
    <w:rsid w:val="00AD0A72"/>
    <w:rsid w:val="00AD0AF0"/>
    <w:rsid w:val="00AD20B5"/>
    <w:rsid w:val="00AD2C12"/>
    <w:rsid w:val="00AD3B89"/>
    <w:rsid w:val="00AD43DA"/>
    <w:rsid w:val="00AE35B0"/>
    <w:rsid w:val="00AE6ABE"/>
    <w:rsid w:val="00AF2773"/>
    <w:rsid w:val="00AF3288"/>
    <w:rsid w:val="00AF61D6"/>
    <w:rsid w:val="00B00F7A"/>
    <w:rsid w:val="00B01DA1"/>
    <w:rsid w:val="00B04F16"/>
    <w:rsid w:val="00B0607F"/>
    <w:rsid w:val="00B0652C"/>
    <w:rsid w:val="00B13C3A"/>
    <w:rsid w:val="00B26FDD"/>
    <w:rsid w:val="00B276F2"/>
    <w:rsid w:val="00B3183C"/>
    <w:rsid w:val="00B31DEE"/>
    <w:rsid w:val="00B41CCB"/>
    <w:rsid w:val="00B438E3"/>
    <w:rsid w:val="00B521D3"/>
    <w:rsid w:val="00B6267D"/>
    <w:rsid w:val="00B65BC0"/>
    <w:rsid w:val="00B66F7D"/>
    <w:rsid w:val="00B672BA"/>
    <w:rsid w:val="00B80AFE"/>
    <w:rsid w:val="00B823E8"/>
    <w:rsid w:val="00B86079"/>
    <w:rsid w:val="00B925D2"/>
    <w:rsid w:val="00B948BE"/>
    <w:rsid w:val="00BA067B"/>
    <w:rsid w:val="00BA124E"/>
    <w:rsid w:val="00BA62DC"/>
    <w:rsid w:val="00BB0FED"/>
    <w:rsid w:val="00BC0E42"/>
    <w:rsid w:val="00BC16D9"/>
    <w:rsid w:val="00BD08F6"/>
    <w:rsid w:val="00BD199B"/>
    <w:rsid w:val="00BD3754"/>
    <w:rsid w:val="00BD469D"/>
    <w:rsid w:val="00BE4482"/>
    <w:rsid w:val="00BE7A28"/>
    <w:rsid w:val="00BF4FBE"/>
    <w:rsid w:val="00BF6287"/>
    <w:rsid w:val="00C07477"/>
    <w:rsid w:val="00C07C46"/>
    <w:rsid w:val="00C14D1C"/>
    <w:rsid w:val="00C16884"/>
    <w:rsid w:val="00C170A7"/>
    <w:rsid w:val="00C22B21"/>
    <w:rsid w:val="00C23127"/>
    <w:rsid w:val="00C32840"/>
    <w:rsid w:val="00C37F9F"/>
    <w:rsid w:val="00C423C4"/>
    <w:rsid w:val="00C505A6"/>
    <w:rsid w:val="00C563A1"/>
    <w:rsid w:val="00C71F40"/>
    <w:rsid w:val="00C75922"/>
    <w:rsid w:val="00C900DB"/>
    <w:rsid w:val="00C9287A"/>
    <w:rsid w:val="00C93DC6"/>
    <w:rsid w:val="00CA5B80"/>
    <w:rsid w:val="00CA7411"/>
    <w:rsid w:val="00CB1908"/>
    <w:rsid w:val="00CB37A2"/>
    <w:rsid w:val="00CB4D2F"/>
    <w:rsid w:val="00CC1EFE"/>
    <w:rsid w:val="00CD2623"/>
    <w:rsid w:val="00CD3B7C"/>
    <w:rsid w:val="00CD41CB"/>
    <w:rsid w:val="00CD41D0"/>
    <w:rsid w:val="00CE1F45"/>
    <w:rsid w:val="00CE2199"/>
    <w:rsid w:val="00CE5A0B"/>
    <w:rsid w:val="00CE5A0D"/>
    <w:rsid w:val="00CE5F29"/>
    <w:rsid w:val="00CE605C"/>
    <w:rsid w:val="00CE710F"/>
    <w:rsid w:val="00CF4D87"/>
    <w:rsid w:val="00CF725F"/>
    <w:rsid w:val="00D01F1B"/>
    <w:rsid w:val="00D1511E"/>
    <w:rsid w:val="00D2359E"/>
    <w:rsid w:val="00D25D24"/>
    <w:rsid w:val="00D33672"/>
    <w:rsid w:val="00D46081"/>
    <w:rsid w:val="00D47609"/>
    <w:rsid w:val="00D5213C"/>
    <w:rsid w:val="00D5420F"/>
    <w:rsid w:val="00D60028"/>
    <w:rsid w:val="00D66F70"/>
    <w:rsid w:val="00D80FA1"/>
    <w:rsid w:val="00D84AA6"/>
    <w:rsid w:val="00D85703"/>
    <w:rsid w:val="00D85EC4"/>
    <w:rsid w:val="00D9098F"/>
    <w:rsid w:val="00D96FCD"/>
    <w:rsid w:val="00DA51E3"/>
    <w:rsid w:val="00DA585E"/>
    <w:rsid w:val="00DA5F2D"/>
    <w:rsid w:val="00DA62EB"/>
    <w:rsid w:val="00DB79FB"/>
    <w:rsid w:val="00DC061F"/>
    <w:rsid w:val="00DC249A"/>
    <w:rsid w:val="00DC37E0"/>
    <w:rsid w:val="00DD08AF"/>
    <w:rsid w:val="00DD17CD"/>
    <w:rsid w:val="00DD77C4"/>
    <w:rsid w:val="00DE0214"/>
    <w:rsid w:val="00DE57F7"/>
    <w:rsid w:val="00DE64F1"/>
    <w:rsid w:val="00DF2C7C"/>
    <w:rsid w:val="00E00E47"/>
    <w:rsid w:val="00E11F81"/>
    <w:rsid w:val="00E138E8"/>
    <w:rsid w:val="00E14D97"/>
    <w:rsid w:val="00E22ADD"/>
    <w:rsid w:val="00E27909"/>
    <w:rsid w:val="00E33DC1"/>
    <w:rsid w:val="00E437C9"/>
    <w:rsid w:val="00E53768"/>
    <w:rsid w:val="00E55066"/>
    <w:rsid w:val="00E62FE6"/>
    <w:rsid w:val="00E631BE"/>
    <w:rsid w:val="00E662F5"/>
    <w:rsid w:val="00E7303A"/>
    <w:rsid w:val="00E75769"/>
    <w:rsid w:val="00E924F8"/>
    <w:rsid w:val="00E976BA"/>
    <w:rsid w:val="00EA5E0D"/>
    <w:rsid w:val="00EA64DB"/>
    <w:rsid w:val="00EB4002"/>
    <w:rsid w:val="00EB5825"/>
    <w:rsid w:val="00EB6B28"/>
    <w:rsid w:val="00EB7C38"/>
    <w:rsid w:val="00EC7F6D"/>
    <w:rsid w:val="00EE3A48"/>
    <w:rsid w:val="00EF0CD3"/>
    <w:rsid w:val="00EF464A"/>
    <w:rsid w:val="00F119B8"/>
    <w:rsid w:val="00F229C0"/>
    <w:rsid w:val="00F30A93"/>
    <w:rsid w:val="00F32414"/>
    <w:rsid w:val="00F34308"/>
    <w:rsid w:val="00F37D6A"/>
    <w:rsid w:val="00F419C6"/>
    <w:rsid w:val="00F51450"/>
    <w:rsid w:val="00F553E9"/>
    <w:rsid w:val="00F574FC"/>
    <w:rsid w:val="00F620DB"/>
    <w:rsid w:val="00F63273"/>
    <w:rsid w:val="00F717B8"/>
    <w:rsid w:val="00F75547"/>
    <w:rsid w:val="00F92E07"/>
    <w:rsid w:val="00F96144"/>
    <w:rsid w:val="00FA0D72"/>
    <w:rsid w:val="00FA5188"/>
    <w:rsid w:val="00FB3CB2"/>
    <w:rsid w:val="00FC00DD"/>
    <w:rsid w:val="00FC65F6"/>
    <w:rsid w:val="00FC7CD4"/>
    <w:rsid w:val="00FD6102"/>
    <w:rsid w:val="00FD6EFB"/>
    <w:rsid w:val="00FE0F3B"/>
    <w:rsid w:val="00FF3F6B"/>
    <w:rsid w:val="00FF4F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cs="Tahoma" w:hAnsi="Tahoma" w:ascii="Tahoma"/>
      <w:sz w:val="16"/>
      <w:szCs w:val="16"/>
    </w:rPr>
  </w:style>
  <w:style w:styleId="Odlomakpopisa" w:type="paragraph">
    <w:name w:val="List Paragraph"/>
    <w:basedOn w:val="Normal"/>
    <w:uiPriority w:val="34"/>
    <w:qFormat/>
    <w:rsid w:val="00606CCD"/>
    <w:pPr>
      <w:ind w:left="708"/>
    </w:pPr>
  </w:style>
  <w:style w:styleId="Podnoje" w:type="paragraph">
    <w:name w:val="footer"/>
    <w:basedOn w:val="Normal"/>
    <w:link w:val="PodnojeChar"/>
    <w:rsid w:val="00B438E3"/>
    <w:pPr>
      <w:tabs>
        <w:tab w:pos="4536" w:val="center"/>
        <w:tab w:pos="9072" w:val="right"/>
      </w:tabs>
    </w:pPr>
  </w:style>
  <w:style w:customStyle="true" w:styleId="PodnojeChar" w:type="character">
    <w:name w:val="Podnožje Char"/>
    <w:basedOn w:val="Zadanifontodlomka"/>
    <w:link w:val="Podnoje"/>
    <w:rsid w:val="00B438E3"/>
    <w:rPr>
      <w:sz w:val="24"/>
      <w:szCs w:val="24"/>
      <w:lang w:eastAsia="en-US"/>
    </w:rPr>
  </w:style>
  <w:style w:styleId="Tekstrezerviranogmjesta" w:type="character">
    <w:name w:val="Placeholder Text"/>
    <w:basedOn w:val="Zadanifontodlomka"/>
    <w:uiPriority w:val="99"/>
    <w:semiHidden/>
    <w:rsid w:val="005F4989"/>
    <w:rPr>
      <w:color w:val="808080"/>
      <w:bdr w:space="0" w:sz="0" w:color="auto" w:val="none"/>
      <w:shd w:fill="auto" w:color="auto" w:val="clear"/>
    </w:rPr>
  </w:style>
  <w:style w:customStyle="true" w:styleId="eSPISCCParagraphDefaultFont" w:type="character">
    <w:name w:val="eSPIS_CC_Paragraph Default Font"/>
    <w:basedOn w:val="Zadanifontodlomka"/>
    <w:rsid w:val="005F49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989"/>
    <w:rPr>
      <w:bdr w:space="0" w:sz="0" w:color="auto" w:val="none"/>
      <w:shd w:fill="FFFFCC" w:color="auto" w:val="clear"/>
      <w:lang w:val="hr-HR"/>
    </w:rPr>
  </w:style>
  <w:style w:customStyle="true" w:styleId="PozadinaSvijetloCrvena" w:type="character">
    <w:name w:val="Pozadina_SvijetloCrvena"/>
    <w:basedOn w:val="eSPISCCParagraphDefaultFont"/>
    <w:rsid w:val="005F49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9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ascii="Tahoma" w:cs="Tahoma" w:hAnsi="Tahoma"/>
      <w:sz w:val="16"/>
      <w:szCs w:val="16"/>
    </w:rPr>
  </w:style>
  <w:style w:styleId="Odlomakpopisa" w:type="paragraph">
    <w:name w:val="List Paragraph"/>
    <w:basedOn w:val="Normal"/>
    <w:uiPriority w:val="34"/>
    <w:qFormat/>
    <w:rsid w:val="00606CCD"/>
    <w:pPr>
      <w:ind w:left="708"/>
    </w:pPr>
  </w:style>
  <w:style w:styleId="Podnoje" w:type="paragraph">
    <w:name w:val="footer"/>
    <w:basedOn w:val="Normal"/>
    <w:link w:val="PodnojeChar"/>
    <w:rsid w:val="00B438E3"/>
    <w:pPr>
      <w:tabs>
        <w:tab w:pos="4536" w:val="center"/>
        <w:tab w:pos="9072" w:val="right"/>
      </w:tabs>
    </w:pPr>
  </w:style>
  <w:style w:customStyle="1" w:styleId="PodnojeChar" w:type="character">
    <w:name w:val="Podnožje Char"/>
    <w:basedOn w:val="Zadanifontodlomka"/>
    <w:link w:val="Podnoje"/>
    <w:rsid w:val="00B438E3"/>
    <w:rPr>
      <w:sz w:val="24"/>
      <w:szCs w:val="24"/>
      <w:lang w:eastAsia="en-US"/>
    </w:rPr>
  </w:style>
  <w:style w:styleId="Tekstrezerviranogmjesta" w:type="character">
    <w:name w:val="Placeholder Text"/>
    <w:basedOn w:val="Zadanifontodlomka"/>
    <w:uiPriority w:val="99"/>
    <w:semiHidden/>
    <w:rsid w:val="005F4989"/>
    <w:rPr>
      <w:color w:val="808080"/>
      <w:bdr w:color="auto" w:space="0" w:sz="0" w:val="none"/>
      <w:shd w:color="auto" w:fill="auto" w:val="clear"/>
    </w:rPr>
  </w:style>
  <w:style w:customStyle="1" w:styleId="eSPISCCParagraphDefaultFont" w:type="character">
    <w:name w:val="eSPIS_CC_Paragraph Default Font"/>
    <w:basedOn w:val="Zadanifontodlomka"/>
    <w:rsid w:val="005F49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989"/>
    <w:rPr>
      <w:bdr w:color="auto" w:space="0" w:sz="0" w:val="none"/>
      <w:shd w:color="auto" w:fill="FFFFCC" w:val="clear"/>
      <w:lang w:val="hr-HR"/>
    </w:rPr>
  </w:style>
  <w:style w:customStyle="1" w:styleId="PozadinaSvijetloCrvena" w:type="character">
    <w:name w:val="Pozadina_SvijetloCrvena"/>
    <w:basedOn w:val="eSPISCCParagraphDefaultFont"/>
    <w:rsid w:val="005F49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9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98676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ožujka 2019.</izvorni_sadrzaj>
    <derivirana_varijabla naziv="DomainObject.StvarniPocetakDatum_1">21. ožujka 2019.</derivirana_varijabla>
  </DomainObject.StvarniPocetakDatum>
  <DomainObject.StvarniZavrsetakDatum>
    <izvorni_sadrzaj>21. ožujka 2019.</izvorni_sadrzaj>
    <derivirana_varijabla naziv="DomainObject.StvarniZavrsetakDatum_1">21. ožujka 2019.</derivirana_varijabla>
  </DomainObject.StvarniZavrsetakDatum>
  <DomainObject.PlaniraniZavrsetakDatum>
    <izvorni_sadrzaj>21. ožujka 2019.</izvorni_sadrzaj>
    <derivirana_varijabla naziv="DomainObject.PlaniraniZavrsetakDatum_1">21. ožujka 2019.</derivirana_varijabla>
  </DomainObject.PlaniraniZavrsetakDatum>
  <DomainObject.PlaniraniPocetakDatum>
    <izvorni_sadrzaj>21. ožujka 2019.</izvorni_sadrzaj>
    <derivirana_varijabla naziv="DomainObject.PlaniraniPocetakDatum_1">21. ožujka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12:02</izvorni_sadrzaj>
    <derivirana_varijabla naziv="DomainObject.StvarniZavrsetakVrijeme_1">12:02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2019.</izvorni_sadrzaj>
    <derivirana_varijabla naziv="DomainObject.Zapisnik.DatumKreiranja_1">21. ožujka 2019.</derivirana_varijabla>
  </DomainObject.Zapisnik.DatumKreiranja>
  <DomainObject.Zapisnik.ImovinskaKorist>
    <izvorni_sadrzaj/>
    <derivirana_varijabla naziv="DomainObject.Zapisnik.ImovinskaKorist_1"/>
  </DomainObject.Zapisnik.ImovinskaKorist>
  <DomainObject.Zapisnik.Oznaka>
    <izvorni_sadrzaj>St-1692/2018-19</izvorni_sadrzaj>
    <derivirana_varijabla naziv="DomainObject.Zapisnik.Oznaka_1">St-1692/2018-19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ZAGREB</izvorni_sadrzaj>
    <derivirana_varijabla naziv="DomainObject.Predmet.Opis_1">USTUP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St-1692/2018</izvorni_sadrzaj>
    <derivirana_varijabla naziv="DomainObject.Predmet.OznakaBroj_1">St-1692/2018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IDISA društvo s ograničenom odgovornošću za proizvodnju i trgovinu dječjih igračaka, suvenira i edukativnih pomagala</izvorni_sadrzaj>
    <derivirana_varijabla naziv="DomainObject.Predmet.ProtustrankaFormated_1">  IDISA društvo s ograničenom odgovornošću za proizvodnju i trgovinu dječjih igračaka, suvenira i edukativnih pomagala</derivirana_varijabla>
  </DomainObject.Predmet.ProtustrankaFormated>
  <DomainObject.Predmet.ProtustrankaFormatedOIB>
    <izvorni_sadrzaj>  IDISA društvo s ograničenom odgovornošću za proizvodnju i trgovinu dječjih igračaka, suvenira i edukativnih pomagala, OIB 21407366515</izvorni_sadrzaj>
    <derivirana_varijabla naziv="DomainObject.Predmet.ProtustrankaFormatedOIB_1">  IDISA društvo s ograničenom odgovornošću za proizvodnju i trgovinu dječjih igračaka, suvenira i edukativnih pomagala, OIB 21407366515</derivirana_varijabla>
  </DomainObject.Predmet.ProtustrankaFormatedOIB>
  <DomainObject.Predmet.ProtustrankaFormatedWithAdress>
    <izvorni_sadrzaj> IDISA društvo s ograničenom odgovornošću za proizvodnju i trgovinu dječjih igračaka, suvenira i edukativnih pomagala, Šenova 16, 10000 Zagreb</izvorni_sadrzaj>
    <derivirana_varijabla naziv="DomainObject.Predmet.ProtustrankaFormatedWithAdress_1"> IDISA društvo s ograničenom odgovornošću za proizvodnju i trgovinu dječjih igračaka, suvenira i edukativnih pomagala, Šenova 16, 10000 Zagreb</derivirana_varijabla>
  </DomainObject.Predmet.ProtustrankaFormatedWithAdress>
  <DomainObject.Predmet.ProtustrankaFormatedWithAdressOIB>
    <izvorni_sadrzaj> IDISA društvo s ograničenom odgovornošću za proizvodnju i trgovinu dječjih igračaka, suvenira i edukativnih pomagala, OIB 21407366515, Šenova 16, 10000 Zagreb</izvorni_sadrzaj>
    <derivirana_varijabla naziv="DomainObject.Predmet.ProtustrankaFormatedWithAdressOIB_1"> IDISA društvo s ograničenom odgovornošću za proizvodnju i trgovinu dječjih igračaka, suvenira i edukativnih pomagala, OIB 21407366515, Šenova 16, 10000 Zagreb</derivirana_varijabla>
  </DomainObject.Predmet.ProtustrankaFormatedWithAdressOIB>
  <DomainObject.Predmet.ProtustrankaWithAdress>
    <izvorni_sadrzaj>IDISA društvo s ograničenom odgovornošću za proizvodnju i trgovinu dječjih igračaka, suvenira i edukativnih pomagala Šenova 16, 10000 Zagreb</izvorni_sadrzaj>
    <derivirana_varijabla naziv="DomainObject.Predmet.ProtustrankaWithAdress_1">IDISA društvo s ograničenom odgovornošću za proizvodnju i trgovinu dječjih igračaka, suvenira i edukativnih pomagala Šenova 16, 10000 Zagreb</derivirana_varijabla>
  </DomainObject.Predmet.ProtustrankaWithAdress>
  <DomainObject.Predmet.ProtustrankaWithAdressOIB>
    <izvorni_sadrzaj>IDISA društvo s ograničenom odgovornošću za proizvodnju i trgovinu dječjih igračaka, suvenira i edukativnih pomagala, OIB 21407366515, Šenova 16, 10000 Zagreb</izvorni_sadrzaj>
    <derivirana_varijabla naziv="DomainObject.Predmet.ProtustrankaWithAdressOIB_1">IDISA društvo s ograničenom odgovornošću za proizvodnju i trgovinu dječjih igračaka, suvenira i edukativnih pomagala, OIB 21407366515, Šenova 16, 10000 Zagreb</derivirana_varijabla>
  </DomainObject.Predmet.ProtustrankaWithAdressOIB>
  <DomainObject.Predmet.ProtustrankaNazivFormated>
    <izvorni_sadrzaj>IDISA društvo s ograničenom odgovornošću za proizvodnju i trgovinu dječjih igračaka, suvenira i edukativnih pomagala</izvorni_sadrzaj>
    <derivirana_varijabla naziv="DomainObject.Predmet.ProtustrankaNazivFormated_1">IDISA društvo s ograničenom odgovornošću za proizvodnju i trgovinu dječjih igračaka, suvenira i edukativnih pomagala</derivirana_varijabla>
  </DomainObject.Predmet.ProtustrankaNazivFormated>
  <DomainObject.Predmet.ProtustrankaNazivFormatedOIB>
    <izvorni_sadrzaj>IDISA društvo s ograničenom odgovornošću za proizvodnju i trgovinu dječjih igračaka, suvenira i edukativnih pomagala, OIB 21407366515</izvorni_sadrzaj>
    <derivirana_varijabla naziv="DomainObject.Predmet.ProtustrankaNazivFormatedOIB_1">IDISA društvo s ograničenom odgovornošću za proizvodnju i trgovinu dječjih igračaka, suvenira i edukativnih pomagala, OIB 21407366515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IDISA društvo s ograničenom odgovornošću za proizvodnju i trgovinu dječjih igračaka, suvenira i edukativnih pomagala</item>
    </izvorni_sadrzaj>
    <derivirana_varijabla naziv="DomainObject.Predmet.ProtuStrankaListFormated_1">
      <item>IDISA društvo s ograničenom odgovornošću za proizvodnju i trgovinu dječjih igračaka, suvenira i edukativnih pomagala</item>
    </derivirana_varijabla>
  </DomainObject.Predmet.ProtuStrankaListFormated>
  <DomainObject.Predmet.ProtuStrankaListFormatedOIB>
    <izvorni_sadrzaj>
      <item>IDISA društvo s ograničenom odgovornošću za proizvodnju i trgovinu dječjih igračaka, suvenira i edukativnih pomagala, OIB 21407366515</item>
    </izvorni_sadrzaj>
    <derivirana_varijabla naziv="DomainObject.Predmet.ProtuStrankaListFormatedOIB_1">
      <item>IDISA društvo s ograničenom odgovornošću za proizvodnju i trgovinu dječjih igračaka, suvenira i edukativnih pomagala, OIB 21407366515</item>
    </derivirana_varijabla>
  </DomainObject.Predmet.ProtuStrankaListFormatedOIB>
  <DomainObject.Predmet.ProtuStrankaListFormatedWithAdress>
    <izvorni_sadrzaj>
      <item>IDISA društvo s ograničenom odgovornošću za proizvodnju i trgovinu dječjih igračaka, suvenira i edukativnih pomagala, Šenova 16, 10000 Zagreb</item>
    </izvorni_sadrzaj>
    <derivirana_varijabla naziv="DomainObject.Predmet.ProtuStrankaListFormatedWithAdress_1">
      <item>IDISA društvo s ograničenom odgovornošću za proizvodnju i trgovinu dječjih igračaka, suvenira i edukativnih pomagala, Šenova 16, 10000 Zagreb</item>
    </derivirana_varijabla>
  </DomainObject.Predmet.ProtuStrankaListFormatedWithAdress>
  <DomainObject.Predmet.ProtuStrankaListFormatedWithAdressOIB>
    <izvorni_sadrzaj>
      <item>IDISA društvo s ograničenom odgovornošću za proizvodnju i trgovinu dječjih igračaka, suvenira i edukativnih pomagala, OIB 21407366515, Šenova 16, 10000 Zagreb</item>
    </izvorni_sadrzaj>
    <derivirana_varijabla naziv="DomainObject.Predmet.ProtuStrankaListFormatedWithAdressOIB_1">
      <item>IDISA društvo s ograničenom odgovornošću za proizvodnju i trgovinu dječjih igračaka, suvenira i edukativnih pomagala, OIB 21407366515, Šenova 16, 10000 Zagreb</item>
    </derivirana_varijabla>
  </DomainObject.Predmet.ProtuStrankaListFormatedWithAdressOIB>
  <DomainObject.Predmet.ProtuStrankaListNazivFormated>
    <izvorni_sadrzaj>
      <item>IDISA društvo s ograničenom odgovornošću za proizvodnju i trgovinu dječjih igračaka, suvenira i edukativnih pomagala</item>
    </izvorni_sadrzaj>
    <derivirana_varijabla naziv="DomainObject.Predmet.ProtuStrankaListNazivFormated_1">
      <item>IDISA društvo s ograničenom odgovornošću za proizvodnju i trgovinu dječjih igračaka, suvenira i edukativnih pomagala</item>
    </derivirana_varijabla>
  </DomainObject.Predmet.ProtuStrankaListNazivFormated>
  <DomainObject.Predmet.ProtuStrankaListNazivFormatedOIB>
    <izvorni_sadrzaj>
      <item>IDISA društvo s ograničenom odgovornošću za proizvodnju i trgovinu dječjih igračaka, suvenira i edukativnih pomagala, OIB 21407366515</item>
    </izvorni_sadrzaj>
    <derivirana_varijabla naziv="DomainObject.Predmet.ProtuStrankaListNazivFormatedOIB_1">
      <item>IDISA društvo s ograničenom odgovornošću za proizvodnju i trgovinu dječjih igračaka, suvenira i edukativnih pomagala, OIB 21407366515</item>
    </derivirana_varijabla>
  </DomainObject.Predmet.ProtuStrankaListNazivFormatedOIB>
  <DomainObject.Predmet.OstaliListFormated>
    <izvorni_sadrzaj>
      <item>Nina Ilinka Frančešević</item>
    </izvorni_sadrzaj>
    <derivirana_varijabla naziv="DomainObject.Predmet.OstaliListFormated_1">
      <item>Nina Ilinka Frančešević</item>
    </derivirana_varijabla>
  </DomainObject.Predmet.OstaliListFormated>
  <DomainObject.Predmet.OstaliListFormatedOIB>
    <izvorni_sadrzaj>
      <item>Nina Ilinka Frančešević, OIB 44245708181</item>
    </izvorni_sadrzaj>
    <derivirana_varijabla naziv="DomainObject.Predmet.OstaliListFormatedOIB_1">
      <item>Nina Ilinka Frančešević, OIB 44245708181</item>
    </derivirana_varijabla>
  </DomainObject.Predmet.OstaliListFormatedOIB>
  <DomainObject.Predmet.OstaliListFormatedWithAdress>
    <izvorni_sadrzaj>
      <item>Nina Ilinka Frančešević, Šenova Ulica 16, 10000 Zagreb</item>
    </izvorni_sadrzaj>
    <derivirana_varijabla naziv="DomainObject.Predmet.OstaliListFormatedWithAdress_1">
      <item>Nina Ilinka Frančešević, Šenova Ulica 16, 10000 Zagreb</item>
    </derivirana_varijabla>
  </DomainObject.Predmet.OstaliListFormatedWithAdress>
  <DomainObject.Predmet.OstaliListFormatedWithAdressOIB>
    <izvorni_sadrzaj>
      <item>Nina Ilinka Frančešević, OIB 44245708181, Šenova Ulica 16, 10000 Zagreb</item>
    </izvorni_sadrzaj>
    <derivirana_varijabla naziv="DomainObject.Predmet.OstaliListFormatedWithAdressOIB_1">
      <item>Nina Ilinka Frančešević, OIB 44245708181, Šenova Ulica 16, 10000 Zagreb</item>
    </derivirana_varijabla>
  </DomainObject.Predmet.OstaliListFormatedWithAdressOIB>
  <DomainObject.Predmet.OstaliListNazivFormated>
    <izvorni_sadrzaj>
      <item>Nina Ilinka Frančešević</item>
    </izvorni_sadrzaj>
    <derivirana_varijabla naziv="DomainObject.Predmet.OstaliListNazivFormated_1">
      <item>Nina Ilinka Frančešević</item>
    </derivirana_varijabla>
  </DomainObject.Predmet.OstaliListNazivFormated>
  <DomainObject.Predmet.OstaliListNazivFormatedOIB>
    <izvorni_sadrzaj>
      <item>Nina Ilinka Frančešević, OIB 44245708181</item>
    </izvorni_sadrzaj>
    <derivirana_varijabla naziv="DomainObject.Predmet.OstaliListNazivFormatedOIB_1">
      <item>Nina Ilinka Frančešević, OIB 44245708181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St-1692/2018-19</izvorni_sadrzaj>
    <derivirana_varijabla naziv="DomainObject.PoslovniBrojDokumenta_1">St-1692/2018-19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IDISA društvo s ograničenom odgovornošću za proizvodnju i trgovinu dječjih igračaka, suvenira i edukativnih pomagala</izvorni_sadrzaj>
    <derivirana_varijabla naziv="DomainObject.Predmet.ProtustrankaIDrugi_1">IDISA društvo s ograničenom odgovornošću za proizvodnju i trgovinu dječjih igračaka, suvenira i edukativnih pomagala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IDISA društvo s ograničenom odgovornošću za proizvodnju i trgovinu dječjih igračaka, suvenira i edukativnih pomagala, OIB 21407366515, Šenova 16, 10000 Zagreb</izvorni_sadrzaj>
    <derivirana_varijabla naziv="DomainObject.Predmet.ProtustrankaIDrugiAdressOIB_1">IDISA društvo s ograničenom odgovornošću za proizvodnju i trgovinu dječjih igračaka, suvenira i edukativnih pomagala, OIB 21407366515, Šenova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IDISA društvo s ograničenom odgovornošću za proizvodnju i trgovinu dječjih igračaka, suvenira i edukativnih pomagala</item>
      <item>FINA Regionalni centar Zagreb</item>
      <item>Nina Ilinka Frančešević</item>
    </izvorni_sadrzaj>
    <derivirana_varijabla naziv="DomainObject.Predmet.SudioniciListNaziv_1">
      <item>IDISA društvo s ograničenom odgovornošću za proizvodnju i trgovinu dječjih igračaka, suvenira i edukativnih pomagala</item>
      <item>FINA Regionalni centar Zagreb</item>
      <item>Nina Ilinka Frančešević</item>
    </derivirana_varijabla>
  </DomainObject.Predmet.SudioniciListNaziv>
  <DomainObject.Predmet.SudioniciListAdressOIB>
    <izvorni_sadrzaj>
      <item>IDISA društvo s ograničenom odgovornošću za proizvodnju i trgovinu dječjih igračaka, suvenira i edukativnih pomagala, OIB 21407366515, Šenova 16,10000 Zagreb</item>
      <item>FINA Regionalni centar Zagreb, OIB 85821130368, Trg svibanjskih žrtava 1995. 1,10000 Zagreb</item>
      <item>Nina Ilinka Frančešević, OIB 44245708181, Šenova Ulica 16,10000 Zagreb</item>
    </izvorni_sadrzaj>
    <derivirana_varijabla naziv="DomainObject.Predmet.SudioniciListAdressOIB_1">
      <item>IDISA društvo s ograničenom odgovornošću za proizvodnju i trgovinu dječjih igračaka, suvenira i edukativnih pomagala, OIB 21407366515, Šenova 16,10000 Zagreb</item>
      <item>FINA Regionalni centar Zagreb, OIB 85821130368, Trg svibanjskih žrtava 1995. 1,10000 Zagreb</item>
      <item>Nina Ilinka Frančešević, OIB 44245708181, Šenova Ulica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21407366515</item>
      <item>, OIB 85821130368</item>
      <item>, OIB 44245708181</item>
    </izvorni_sadrzaj>
    <derivirana_varijabla naziv="DomainObject.Predmet.SudioniciListNazivOIB_1">
      <item>, OIB 21407366515</item>
      <item>, OIB 85821130368</item>
      <item>, OIB 44245708181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29A925-0E78-425C-8283-356E09FEB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1824</properties:Words>
  <properties:Characters>9506</properties:Characters>
  <properties:Lines>247</properties:Lines>
  <properties:Paragraphs>88</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2019-03-21T07:03:00Z</dcterms:created>
  <dc:creator>bfriscic</dc:creator>
  <cp:lastModifiedBy>wsadmin</cp:lastModifiedBy>
  <cp:lastPrinted>2017-02-21T08:56:00Z</cp:lastPrinted>
  <dcterms:modified xmlns:xsi="http://www.w3.org/2001/XMLSchema-instance" xsi:type="dcterms:W3CDTF">2019-03-21T12:03:00Z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St-1692/2018-19 / Zapisnik - Ispitno ročište (St-1692-2018-ZAPISNIK- ispitno i izvještajno ročište.docx)</vt:lpwstr>
  </prop:property>
  <prop:property name="CC_coloring" pid="4" fmtid="{D5CDD505-2E9C-101B-9397-08002B2CF9AE}">
    <vt:bool>false</vt:bool>
  </prop:property>
  <prop:property name="BrojStranica" pid="5" fmtid="{D5CDD505-2E9C-101B-9397-08002B2CF9AE}">
    <vt:i4>6</vt:i4>
  </prop:property>
</prop:Properties>
</file>