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4f249" w14:paraId="494f249" w:rsidRDefault="00383DDE" w:rsidP="00910611" w:rsidR="00383DD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3DDE" w:rsidP="00910611" w:rsidR="00383DDE">
      <w:r>
        <w:rPr>
          <w:rFonts w:eastAsia="MS Mincho"/>
        </w:rPr>
        <w:t xml:space="preserve">   REPUBLIKA HRVATSKA</w:t>
      </w:r>
    </w:p>
    <w:p w:rsidRDefault="00383DDE" w:rsidP="00910611" w:rsidR="00383DDE">
      <w:r>
        <w:rPr>
          <w:rFonts w:eastAsia="MS Mincho"/>
        </w:rPr>
        <w:t>TRGOVAČKI SUD U RIJECI</w:t>
      </w:r>
    </w:p>
    <w:p w:rsidRDefault="00383DDE" w:rsidP="00383DDE" w:rsidR="0008168B">
      <w:pPr>
        <w:rPr>
          <w:noProof/>
        </w:rPr>
      </w:pPr>
      <w:r>
        <w:rPr>
          <w:rFonts w:eastAsia="MS Mincho"/>
        </w:rPr>
        <w:t xml:space="preserve">       Rijeka, Zadarska 1 i 3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 xml:space="preserve">  </w:t>
      </w:r>
      <w:r>
        <w:rPr>
          <w:noProof/>
        </w:rPr>
        <w:t>Posl. br: 15 St-549/11-310</w:t>
      </w:r>
    </w:p>
    <w:p w:rsidRDefault="0008168B" w:rsidP="00543B99" w:rsidR="0008168B">
      <w:pPr>
        <w:jc w:val="center"/>
        <w:rPr>
          <w:b/>
          <w:noProof/>
        </w:rPr>
      </w:pPr>
    </w:p>
    <w:p w:rsidRDefault="00543B99" w:rsidP="00543B99" w:rsidR="00543B99" w:rsidRPr="00DE354B">
      <w:pPr>
        <w:ind w:right="512"/>
        <w:jc w:val="center"/>
        <w:rPr>
          <w:b/>
        </w:rPr>
      </w:pPr>
      <w:r w:rsidRPr="00DE354B">
        <w:rPr>
          <w:b/>
        </w:rPr>
        <w:t xml:space="preserve">        R E P U B L I K A  H R V A T S K A</w:t>
      </w:r>
    </w:p>
    <w:p w:rsidRDefault="00543B99" w:rsidP="00543B99" w:rsidR="00543B99" w:rsidRPr="00DE354B">
      <w:pPr>
        <w:ind w:right="512"/>
        <w:jc w:val="center"/>
        <w:rPr>
          <w:b/>
        </w:rPr>
      </w:pPr>
    </w:p>
    <w:p w:rsidRDefault="00543B99" w:rsidP="00543B99" w:rsidR="00543B99" w:rsidRPr="00DE354B">
      <w:pPr>
        <w:ind w:right="512"/>
        <w:jc w:val="center"/>
        <w:rPr>
          <w:b/>
        </w:rPr>
      </w:pPr>
      <w:r w:rsidRPr="00DE354B">
        <w:rPr>
          <w:b/>
        </w:rPr>
        <w:t xml:space="preserve">      R J E Š E N J E</w:t>
      </w:r>
    </w:p>
    <w:p w:rsidRDefault="00543B99" w:rsidP="00543B99" w:rsidR="00543B99" w:rsidRPr="00DE354B">
      <w:pPr>
        <w:jc w:val="center"/>
        <w:rPr>
          <w:b/>
        </w:rPr>
      </w:pPr>
    </w:p>
    <w:p w:rsidRDefault="00543B99" w:rsidP="00543B99" w:rsidR="00543B99" w:rsidRPr="006C5385">
      <w:pPr>
        <w:ind w:firstLine="708"/>
        <w:jc w:val="both"/>
      </w:pPr>
      <w:r w:rsidRPr="006C5385">
        <w:t>Trgovački sud u</w:t>
      </w:r>
      <w:r>
        <w:t xml:space="preserve"> Rijeci</w:t>
      </w:r>
      <w:r w:rsidRPr="006C5385">
        <w:t>,</w:t>
      </w:r>
      <w:r w:rsidR="0008168B">
        <w:t xml:space="preserve"> OIB 88785964957,</w:t>
      </w:r>
      <w:r w:rsidRPr="006C5385">
        <w:t xml:space="preserve"> po stečajnom sucu</w:t>
      </w:r>
      <w:r>
        <w:t xml:space="preserve"> Danieli Korlević</w:t>
      </w:r>
      <w:r w:rsidRPr="006C5385">
        <w:t xml:space="preserve">, u stečajnom postupku nad dužnikom </w:t>
      </w:r>
      <w:r w:rsidRPr="00DE354B">
        <w:rPr>
          <w:b/>
        </w:rPr>
        <w:t>AMBO d.o.o. Poreč, M. Vlašića 20, OIB:49284500184</w:t>
      </w:r>
      <w:r w:rsidRPr="006C5385">
        <w:t xml:space="preserve">, </w:t>
      </w:r>
      <w:r w:rsidRPr="00383DDE">
        <w:t xml:space="preserve">dana </w:t>
      </w:r>
      <w:r w:rsidR="0008168B" w:rsidRPr="00383DDE">
        <w:t xml:space="preserve">22. srpnja </w:t>
      </w:r>
      <w:r w:rsidRPr="00383DDE">
        <w:t>2016. godine</w:t>
      </w:r>
      <w:r w:rsidRPr="006C5385">
        <w:t xml:space="preserve"> </w:t>
      </w:r>
    </w:p>
    <w:p w:rsidRDefault="00543B99" w:rsidP="00543B99" w:rsidR="00543B99" w:rsidRPr="006C5385">
      <w:pPr>
        <w:ind w:firstLine="708"/>
        <w:jc w:val="both"/>
      </w:pPr>
    </w:p>
    <w:p w:rsidRDefault="00543B99" w:rsidP="00543B99" w:rsidR="00543B99" w:rsidRPr="00DE354B">
      <w:pPr>
        <w:jc w:val="center"/>
        <w:rPr>
          <w:b/>
        </w:rPr>
      </w:pPr>
      <w:r w:rsidRPr="00DE354B">
        <w:rPr>
          <w:b/>
        </w:rPr>
        <w:t>r i j e š i o  j e</w:t>
      </w:r>
    </w:p>
    <w:p w:rsidRDefault="00543B99" w:rsidP="00543B99" w:rsidR="00543B99" w:rsidRPr="006C5385"/>
    <w:p w:rsidRDefault="00543B99" w:rsidP="00543B99" w:rsidR="00543B99">
      <w:pPr>
        <w:jc w:val="both"/>
      </w:pPr>
      <w:r>
        <w:tab/>
        <w:t xml:space="preserve">I. </w:t>
      </w:r>
      <w:r w:rsidRPr="006C5385">
        <w:t>Stečajnom upravitelju Draženu Ezgeti iz Poreča, Mateo Benussi 8, OIB: 62061046523, određuje se konačna nagrada za rad u stečajnom postupku</w:t>
      </w:r>
      <w:r>
        <w:t xml:space="preserve"> do </w:t>
      </w:r>
      <w:r w:rsidR="0008168B">
        <w:t xml:space="preserve">10. listopada </w:t>
      </w:r>
      <w:r>
        <w:t>2015</w:t>
      </w:r>
      <w:r w:rsidR="0008168B">
        <w:t>. godine</w:t>
      </w:r>
      <w:r w:rsidRPr="006C5385">
        <w:t xml:space="preserve"> u iznosu od</w:t>
      </w:r>
      <w:r>
        <w:t xml:space="preserve"> 162.300,00 kn</w:t>
      </w:r>
      <w:r w:rsidRPr="006C5385">
        <w:t xml:space="preserve"> neto.</w:t>
      </w:r>
    </w:p>
    <w:p w:rsidRDefault="00543B99" w:rsidP="00543B99" w:rsidR="00543B99">
      <w:pPr>
        <w:jc w:val="both"/>
      </w:pPr>
      <w:r>
        <w:tab/>
        <w:t xml:space="preserve">II. </w:t>
      </w:r>
      <w:r w:rsidRPr="006C5385">
        <w:t>Stečajnom upravitelju Draženu Ezgeti iz Poreča, Mateo Benussi 8, OIB: 62061046523, određuje se konačna nagrada za rad u stečajnom postupku</w:t>
      </w:r>
      <w:r>
        <w:t xml:space="preserve"> </w:t>
      </w:r>
      <w:r w:rsidR="0008168B">
        <w:t>od</w:t>
      </w:r>
      <w:r>
        <w:t xml:space="preserve"> </w:t>
      </w:r>
      <w:r w:rsidR="0008168B">
        <w:t>10</w:t>
      </w:r>
      <w:r>
        <w:t xml:space="preserve">. listopada 2015. </w:t>
      </w:r>
      <w:r w:rsidR="0008168B">
        <w:t xml:space="preserve">godine </w:t>
      </w:r>
      <w:r w:rsidRPr="006C5385">
        <w:t>u iznosu od</w:t>
      </w:r>
      <w:r>
        <w:t xml:space="preserve"> 149.700,00 kn bruto</w:t>
      </w:r>
      <w:r w:rsidRPr="006C5385">
        <w:t>.</w:t>
      </w:r>
    </w:p>
    <w:p w:rsidRDefault="00543B99" w:rsidP="00543B99" w:rsidR="00543B99" w:rsidRPr="006C5385"/>
    <w:p w:rsidRDefault="00543B99" w:rsidP="00543B99" w:rsidR="00543B99" w:rsidRPr="00DE354B">
      <w:pPr>
        <w:jc w:val="center"/>
        <w:rPr>
          <w:b/>
        </w:rPr>
      </w:pPr>
      <w:r w:rsidRPr="00DE354B">
        <w:rPr>
          <w:b/>
        </w:rPr>
        <w:t>Obrazloženje</w:t>
      </w:r>
    </w:p>
    <w:p w:rsidRDefault="00543B99" w:rsidP="00543B99" w:rsidR="00543B99" w:rsidRPr="006C5385"/>
    <w:p w:rsidRDefault="00543B99" w:rsidP="00543B99" w:rsidR="00543B99">
      <w:pPr>
        <w:jc w:val="both"/>
      </w:pPr>
      <w:r w:rsidRPr="006C5385">
        <w:tab/>
      </w:r>
      <w:r w:rsidR="0008168B">
        <w:t xml:space="preserve">Prema odredbi članka 94. u vezi sa čl.441. st.2. </w:t>
      </w:r>
      <w:r w:rsidR="0008168B" w:rsidRPr="00562998">
        <w:t>Stečajnog zakona (</w:t>
      </w:r>
      <w:r w:rsidR="0008168B">
        <w:t>Narodne novine br.</w:t>
      </w:r>
      <w:r w:rsidR="0008168B" w:rsidRPr="00562998">
        <w:t xml:space="preserve"> </w:t>
      </w:r>
      <w:r w:rsidR="0008168B">
        <w:t>71/15, dalje: SZ-a) stečajni upravitelj ima pravo n</w:t>
      </w:r>
      <w:r w:rsidRPr="006C5385">
        <w:t xml:space="preserve">a nagradu za svoj rad </w:t>
      </w:r>
      <w:r w:rsidR="0008168B">
        <w:t xml:space="preserve">i naknadu stvarnih troškova koje rješenjem određuje sud prema Uredbi kojom Vlada Republike Hrvatske utvrđuje kriterije i način obračuna i plaćanja nagrade stečajnim upraviteljima. </w:t>
      </w:r>
    </w:p>
    <w:p w:rsidRDefault="0008168B" w:rsidP="00543B99" w:rsidR="0008168B">
      <w:pPr>
        <w:jc w:val="both"/>
      </w:pPr>
      <w:r>
        <w:tab/>
        <w:t>Prema odredbi čl.16. st.2. Uredbe</w:t>
      </w:r>
      <w:r w:rsidRPr="0008168B">
        <w:t xml:space="preserve"> </w:t>
      </w:r>
      <w:r>
        <w:t xml:space="preserve">o kriterijima i načinu obračuna i plaćanja nagrada stečajnim upraviteljima (Narodne novine, br. 105/15, dalje: Uredba) za rad stečajnom upravitelju koji je obavljen do stupanja na snagu ove Uredbe obračunat će se nagrada po pravilima Uredbe o kriterijima i načinu obračuna i plaćanja nagrada stečajnim upraviteljima (Narodne novine, br. 189/03), pri čemu je sud dužan utvrditi postotan nagrade koja stečajnom upravitelju pripada prema pravilima te Uredbe. </w:t>
      </w:r>
    </w:p>
    <w:p w:rsidRDefault="0008168B" w:rsidP="00543B99" w:rsidR="0008168B">
      <w:pPr>
        <w:jc w:val="both"/>
      </w:pPr>
      <w:r>
        <w:tab/>
        <w:t xml:space="preserve">Prema stavku 3. istog članka za poslove obavljene nakon stupanja na snagu Uredbe, nagrada će se odrediti po njenim pravilima, vodeći računa o postotku namirenja. </w:t>
      </w:r>
    </w:p>
    <w:p w:rsidRDefault="0008168B" w:rsidP="00543B99" w:rsidR="00543B99">
      <w:pPr>
        <w:jc w:val="both"/>
      </w:pPr>
      <w:r>
        <w:tab/>
        <w:t>Za razdoblje do stupanja na snagu Uredbe, 10</w:t>
      </w:r>
      <w:r w:rsidR="00543B99">
        <w:t xml:space="preserve">. listopada 2015. </w:t>
      </w:r>
      <w:r>
        <w:t xml:space="preserve">godine, stečajnom upravitelju određuje se nagrada prema odredbama Uredbe (Narodne novine br. 189/03), </w:t>
      </w:r>
      <w:r w:rsidR="00543B99">
        <w:t>a za kasnije razdoblje prema odredbama U</w:t>
      </w:r>
      <w:r w:rsidR="00543B99" w:rsidRPr="008541B7">
        <w:rPr>
          <w:bCs w:val="false"/>
          <w:color w:val="000000"/>
        </w:rPr>
        <w:t>redbe o kriterijima i načinu obračuna i plaćanja nagrade stečajnim upraviteljima (</w:t>
      </w:r>
      <w:r>
        <w:rPr>
          <w:bCs w:val="false"/>
          <w:color w:val="000000"/>
        </w:rPr>
        <w:t>Narodne novine, br.</w:t>
      </w:r>
      <w:r w:rsidR="00543B99" w:rsidRPr="008541B7">
        <w:rPr>
          <w:bCs w:val="false"/>
          <w:color w:val="000000"/>
        </w:rPr>
        <w:t xml:space="preserve"> 105/15).</w:t>
      </w:r>
    </w:p>
    <w:p w:rsidRDefault="00543B99" w:rsidP="00543B99" w:rsidR="00543B99">
      <w:pPr>
        <w:jc w:val="both"/>
      </w:pPr>
      <w:r w:rsidRPr="006C5385">
        <w:tab/>
        <w:t>U konkretnom slučaju</w:t>
      </w:r>
      <w:r w:rsidR="0008168B">
        <w:t>,</w:t>
      </w:r>
      <w:r w:rsidRPr="006C5385">
        <w:t xml:space="preserve"> stečajni sudac utvrdio je </w:t>
      </w:r>
      <w:r w:rsidR="0008168B">
        <w:t xml:space="preserve">da je </w:t>
      </w:r>
      <w:r w:rsidRPr="006C5385">
        <w:t xml:space="preserve">imovina stečajnog dužnika </w:t>
      </w:r>
      <w:r>
        <w:t xml:space="preserve">u razdoblju do </w:t>
      </w:r>
      <w:r w:rsidR="0008168B">
        <w:t>10</w:t>
      </w:r>
      <w:r>
        <w:t>. listopada 2015.</w:t>
      </w:r>
      <w:r w:rsidR="0008168B">
        <w:t xml:space="preserve">  godine</w:t>
      </w:r>
      <w:r w:rsidRPr="006C5385">
        <w:t xml:space="preserve">unovčena u vrijednosti od </w:t>
      </w:r>
      <w:r w:rsidRPr="006C5385">
        <w:rPr>
          <w:bCs w:val="false"/>
        </w:rPr>
        <w:t xml:space="preserve"> </w:t>
      </w:r>
      <w:r w:rsidRPr="005811D8">
        <w:rPr>
          <w:bCs w:val="false"/>
        </w:rPr>
        <w:t>4.230.000,00</w:t>
      </w:r>
      <w:r w:rsidRPr="00EF2A58">
        <w:rPr>
          <w:b/>
          <w:bCs w:val="false"/>
        </w:rPr>
        <w:t xml:space="preserve"> </w:t>
      </w:r>
      <w:r>
        <w:t>kn</w:t>
      </w:r>
      <w:r w:rsidRPr="006C5385">
        <w:t xml:space="preserve">, pa je na temelju čl. </w:t>
      </w:r>
      <w:smartTag w:element="metricconverter" w:uri="urn:schemas-microsoft-com:office:smarttags">
        <w:smartTagPr>
          <w:attr w:val="4. st" w:name="ProductID"/>
        </w:smartTagPr>
        <w:r w:rsidRPr="006C5385">
          <w:t>4. st</w:t>
        </w:r>
      </w:smartTag>
      <w:r w:rsidRPr="006C5385">
        <w:t>. 1. Uredbe o kriterijima i načinu obračuna i plaćanja nagrada stečajnim upraviteljima (</w:t>
      </w:r>
      <w:r w:rsidR="0008168B">
        <w:t xml:space="preserve">Narodne novine, br. </w:t>
      </w:r>
      <w:r w:rsidRPr="006C5385">
        <w:t xml:space="preserve">189/03), stečajnom upravitelju odredio nagradu u iznosu </w:t>
      </w:r>
      <w:r w:rsidRPr="006C5385">
        <w:lastRenderedPageBreak/>
        <w:t xml:space="preserve">od </w:t>
      </w:r>
      <w:r>
        <w:t>162.300,00 kn</w:t>
      </w:r>
      <w:r w:rsidRPr="006C5385">
        <w:t xml:space="preserve"> neto</w:t>
      </w:r>
      <w:r>
        <w:t>,</w:t>
      </w:r>
      <w:r w:rsidRPr="006C5385">
        <w:t xml:space="preserve"> koji iznos predstavlja </w:t>
      </w:r>
      <w:r>
        <w:t>5</w:t>
      </w:r>
      <w:r w:rsidRPr="006C5385">
        <w:t>% vrijednosti unovčene stečajne mase</w:t>
      </w:r>
      <w:r>
        <w:t xml:space="preserve"> do 3.000.000,00 kn, te 1% </w:t>
      </w:r>
      <w:r w:rsidRPr="006C5385">
        <w:t xml:space="preserve"> vrijednosti unovčene stečajne mase</w:t>
      </w:r>
      <w:r>
        <w:t xml:space="preserve"> preko 3.000.000,00 kn</w:t>
      </w:r>
      <w:r w:rsidRPr="006C5385">
        <w:t xml:space="preserve">. </w:t>
      </w:r>
    </w:p>
    <w:p w:rsidRDefault="00383DDE" w:rsidP="00543B99" w:rsidR="00383DDE">
      <w:pPr>
        <w:jc w:val="both"/>
      </w:pPr>
    </w:p>
    <w:p w:rsidRDefault="00543B99" w:rsidP="00543B99" w:rsidR="00543B99">
      <w:pPr>
        <w:jc w:val="both"/>
      </w:pPr>
      <w:r>
        <w:tab/>
        <w:t>Nadalje,</w:t>
      </w:r>
      <w:r w:rsidRPr="0066387E">
        <w:t xml:space="preserve"> </w:t>
      </w:r>
      <w:r w:rsidRPr="006C5385">
        <w:t xml:space="preserve">imovina stečajnog dužnika </w:t>
      </w:r>
      <w:r>
        <w:t xml:space="preserve">u razdoblju nakon </w:t>
      </w:r>
      <w:r w:rsidR="0008168B">
        <w:t>10</w:t>
      </w:r>
      <w:r>
        <w:t xml:space="preserve">. listopada 2015. </w:t>
      </w:r>
      <w:r w:rsidR="0008168B">
        <w:t xml:space="preserve">godine </w:t>
      </w:r>
      <w:r w:rsidRPr="006C5385">
        <w:t xml:space="preserve">unovčena </w:t>
      </w:r>
      <w:r>
        <w:t xml:space="preserve">je </w:t>
      </w:r>
      <w:r w:rsidRPr="006C5385">
        <w:t xml:space="preserve">u vrijednosti od </w:t>
      </w:r>
      <w:r>
        <w:t>1.710.000,00 kn</w:t>
      </w:r>
      <w:r w:rsidRPr="006C5385">
        <w:t>, pa je na temelju čl</w:t>
      </w:r>
      <w:r>
        <w:t>. 7.</w:t>
      </w:r>
      <w:r w:rsidRPr="006C5385">
        <w:t xml:space="preserve"> Uredbe o kriterijima i načinu obračuna i plaćanja nagrada stečajnim upraviteljima (</w:t>
      </w:r>
      <w:r w:rsidR="0008168B">
        <w:t>Narodne novine, br.</w:t>
      </w:r>
      <w:r w:rsidRPr="006C5385">
        <w:t xml:space="preserve"> </w:t>
      </w:r>
      <w:r w:rsidRPr="008541B7">
        <w:rPr>
          <w:bCs w:val="false"/>
          <w:color w:val="000000"/>
        </w:rPr>
        <w:t>105/15</w:t>
      </w:r>
      <w:r w:rsidRPr="006C5385">
        <w:t xml:space="preserve">), stečajnom upravitelju odredio nagradu u iznosu od </w:t>
      </w:r>
      <w:r>
        <w:t xml:space="preserve">149.700,00 </w:t>
      </w:r>
      <w:r w:rsidRPr="006C5385">
        <w:t xml:space="preserve">kn </w:t>
      </w:r>
      <w:r>
        <w:t>bruto</w:t>
      </w:r>
      <w:r w:rsidRPr="006C5385">
        <w:t>,</w:t>
      </w:r>
      <w:r>
        <w:t xml:space="preserve"> na način kako slijedi:</w:t>
      </w:r>
    </w:p>
    <w:p w:rsidRDefault="00543B99" w:rsidP="00543B99" w:rsidR="00543B99">
      <w:pPr>
        <w:jc w:val="both"/>
      </w:pPr>
    </w:p>
    <w:p w:rsidRDefault="00543B99" w:rsidP="00543B99" w:rsidR="00543B99">
      <w:pPr>
        <w:jc w:val="both"/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959"/>
        <w:gridCol w:w="6292"/>
        <w:gridCol w:w="2071"/>
      </w:tblGrid>
      <w:tr w:rsidTr="00543B99" w:rsidR="00543B99" w:rsidRPr="00AB799D">
        <w:trPr>
          <w:trHeight w:val="6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543B99" w:rsidR="00543B99" w:rsidRPr="00AB799D">
            <w:pPr>
              <w:jc w:val="center"/>
              <w:rPr>
                <w:rFonts w:eastAsia="Arial Unicode MS"/>
              </w:rPr>
            </w:pPr>
          </w:p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  <w:r w:rsidRPr="00AB799D">
              <w:rPr>
                <w:rFonts w:eastAsia="Arial Unicode MS"/>
                <w:bCs w:val="false"/>
              </w:rPr>
              <w:t>Rbr.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</w:p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  <w:r w:rsidRPr="00AB799D">
              <w:rPr>
                <w:rFonts w:eastAsia="Arial Unicode MS"/>
                <w:bCs w:val="false"/>
              </w:rPr>
              <w:t>Obračun nagrade u postotku unovčene imovine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</w:p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  <w:r w:rsidRPr="00AB799D">
              <w:rPr>
                <w:rFonts w:eastAsia="Arial Unicode MS"/>
                <w:bCs w:val="false"/>
              </w:rPr>
              <w:t>Iznos nagrade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1.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tabs>
                <w:tab w:pos="2862" w:val="center"/>
              </w:tabs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od 1 kn do 100.000,00 kn, nagrada od 16%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16.000,00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2.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tabs>
                <w:tab w:pos="2862" w:val="center"/>
              </w:tabs>
              <w:jc w:val="center"/>
              <w:rPr>
                <w:rFonts w:eastAsia="Arial Unicode MS"/>
                <w:color w:val="000000"/>
              </w:rPr>
            </w:pPr>
            <w:r w:rsidRPr="00AB799D">
              <w:rPr>
                <w:rFonts w:eastAsia="Arial Unicode MS"/>
                <w:color w:val="000000"/>
              </w:rPr>
              <w:t>od 100.000,01 kn,  do 300.000,00 kn, nagrada od 12%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24.000,00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</w:pPr>
            <w:r w:rsidRPr="00AB799D">
              <w:t>3.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 w:rsidRPr="00AB799D">
              <w:t>od 300.000,01 kn, do 500.000,00 kn, nagrada od 10%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 w:rsidRPr="00AB799D">
              <w:t>20.000,00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</w:pPr>
            <w:r w:rsidRPr="00AB799D">
              <w:t>4.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 w:rsidRPr="00AB799D">
              <w:t>od 500.000,01 kn, do 1.000.000,00 kn, nagrada od 8%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 w:rsidRPr="00AB799D">
              <w:t>40.000,00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</w:pPr>
            <w:r w:rsidRPr="00AB799D">
              <w:t>5.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 w:rsidRPr="00AB799D">
              <w:t>od 1.000.000,01 kn, do 5.000.000,00 kn, nagrada od 7%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>
              <w:t>49.700,00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543B99" w:rsidR="00543B99" w:rsidRPr="00AB799D">
            <w:pPr>
              <w:jc w:val="center"/>
            </w:pP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 w:rsidRPr="00AB799D">
              <w:t>Ukupno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>
              <w:t>149.700,00</w:t>
            </w:r>
          </w:p>
        </w:tc>
      </w:tr>
    </w:tbl>
    <w:p w:rsidRDefault="00543B99" w:rsidP="00543B99" w:rsidR="00543B99">
      <w:pPr>
        <w:jc w:val="both"/>
      </w:pPr>
    </w:p>
    <w:p w:rsidRDefault="00543B99" w:rsidP="00543B99" w:rsidR="00543B99" w:rsidRPr="006C5385">
      <w:pPr>
        <w:jc w:val="both"/>
      </w:pPr>
      <w:r w:rsidRPr="006C5385">
        <w:tab/>
        <w:t>Prilikom određivanja konačne nagrade za rad stečajnom upravitelju, stečajni sudac je ocijenio obujam i složenost poslova</w:t>
      </w:r>
      <w:r w:rsidR="00441D9F">
        <w:t xml:space="preserve"> koje je obavio</w:t>
      </w:r>
      <w:r w:rsidRPr="006C5385">
        <w:t xml:space="preserve">, pa je temeljem navedenog odlučeno kao </w:t>
      </w:r>
      <w:r>
        <w:t xml:space="preserve">u točkama I. i II. </w:t>
      </w:r>
      <w:r w:rsidRPr="006C5385">
        <w:t>izre</w:t>
      </w:r>
      <w:r>
        <w:t xml:space="preserve">ke </w:t>
      </w:r>
      <w:r w:rsidRPr="006C5385">
        <w:t>ovog rješenja.</w:t>
      </w:r>
    </w:p>
    <w:p w:rsidRDefault="00543B99" w:rsidP="00543B99" w:rsidR="00543B99">
      <w:pPr>
        <w:jc w:val="both"/>
      </w:pPr>
      <w:r w:rsidRPr="006C5385">
        <w:tab/>
      </w:r>
      <w:r w:rsidRPr="006C5385">
        <w:tab/>
        <w:t xml:space="preserve"> </w:t>
      </w:r>
    </w:p>
    <w:p w:rsidRDefault="00543B99" w:rsidP="00543B99" w:rsidR="00543B99">
      <w:pPr>
        <w:jc w:val="center"/>
      </w:pPr>
      <w:r w:rsidRPr="006C5385">
        <w:t>U</w:t>
      </w:r>
      <w:r>
        <w:t xml:space="preserve"> Rijeci, </w:t>
      </w:r>
      <w:r w:rsidR="0008168B">
        <w:t xml:space="preserve">22. </w:t>
      </w:r>
      <w:r w:rsidRPr="006C5385">
        <w:t xml:space="preserve"> </w:t>
      </w:r>
      <w:r>
        <w:t xml:space="preserve">srpnja </w:t>
      </w:r>
      <w:r w:rsidRPr="006C5385">
        <w:t>201</w:t>
      </w:r>
      <w:r>
        <w:t>6</w:t>
      </w:r>
      <w:r w:rsidRPr="006C5385">
        <w:t>. godine</w:t>
      </w:r>
    </w:p>
    <w:p w:rsidRDefault="00543B99" w:rsidP="00543B99" w:rsidR="00543B99">
      <w:pPr>
        <w:jc w:val="center"/>
      </w:pPr>
    </w:p>
    <w:p w:rsidRDefault="00543B99" w:rsidP="00543B99" w:rsidR="00543B99" w:rsidRPr="006C5385">
      <w:pPr>
        <w:jc w:val="center"/>
      </w:pPr>
    </w:p>
    <w:p w:rsidRDefault="00543B99" w:rsidP="00543B99" w:rsidR="00543B99" w:rsidRPr="006C5385"/>
    <w:p w:rsidRDefault="00543B99" w:rsidP="00441D9F" w:rsidR="00543B99" w:rsidRPr="006C5385">
      <w:pPr>
        <w:jc w:val="right"/>
      </w:pPr>
      <w:r w:rsidRPr="006C5385"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6C5385">
        <w:t xml:space="preserve">Stečajni sudac </w:t>
      </w:r>
    </w:p>
    <w:p w:rsidRDefault="00543B99" w:rsidP="00C175E5" w:rsidR="00543B99" w:rsidRPr="006C538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Daniela Korlević </w:t>
      </w:r>
      <w:r w:rsidR="00C175E5">
        <w:t xml:space="preserve"> </w:t>
      </w:r>
    </w:p>
    <w:p w:rsidRDefault="00543B99" w:rsidP="00543B99" w:rsidR="00543B99" w:rsidRPr="006C5385"/>
    <w:p w:rsidRDefault="00543B99" w:rsidP="00543B99" w:rsidR="00543B99" w:rsidRPr="00DE354B">
      <w:pPr>
        <w:rPr>
          <w:b/>
        </w:rPr>
      </w:pPr>
      <w:r w:rsidRPr="00DE354B">
        <w:rPr>
          <w:b/>
        </w:rPr>
        <w:t>UPUTA O PRAVNOM LIJEKU</w:t>
      </w:r>
    </w:p>
    <w:p w:rsidRDefault="00543B99" w:rsidP="00441D9F" w:rsidR="00543B99">
      <w:pPr>
        <w:jc w:val="both"/>
      </w:pPr>
      <w:r>
        <w:tab/>
      </w:r>
      <w:r w:rsidRPr="006C5385">
        <w:t xml:space="preserve">Protiv ovog rješenja pravo na žalbu imaju stečajni upravitelj, dužnik pojedinac i svaki stečajni vjerovnik. </w:t>
      </w:r>
      <w:r w:rsidR="00441D9F" w:rsidRPr="00DB5FB4">
        <w:t xml:space="preserve">Žalba se podnosi </w:t>
      </w:r>
      <w:r w:rsidR="00441D9F">
        <w:t>u dva primjerka, istekom osmoga dana od dana objave pismena na mrežnoj stranici e-Oglasna ploča suda,</w:t>
      </w:r>
      <w:r w:rsidR="00441D9F" w:rsidRPr="00DB5FB4">
        <w:t xml:space="preserve"> a o žalbi odlučuje Visoki trgovački sud Republike Hrvatske. </w:t>
      </w:r>
    </w:p>
    <w:p w:rsidRDefault="00441D9F" w:rsidP="00441D9F" w:rsidR="00441D9F">
      <w:pPr>
        <w:jc w:val="both"/>
      </w:pPr>
    </w:p>
    <w:p w:rsidRDefault="00441D9F" w:rsidP="00441D9F" w:rsidR="00441D9F">
      <w:pPr>
        <w:jc w:val="both"/>
      </w:pPr>
    </w:p>
    <w:p w:rsidRDefault="00441D9F" w:rsidP="00441D9F" w:rsidR="00441D9F" w:rsidRPr="006C5385">
      <w:pPr>
        <w:jc w:val="both"/>
      </w:pPr>
    </w:p>
    <w:p w:rsidRDefault="00543B99" w:rsidP="00543B99" w:rsidR="00543B99" w:rsidRPr="00441D9F">
      <w:pPr>
        <w:rPr>
          <w:b/>
          <w:sz w:val="20"/>
        </w:rPr>
      </w:pPr>
      <w:r w:rsidRPr="00441D9F">
        <w:rPr>
          <w:b/>
          <w:sz w:val="20"/>
        </w:rPr>
        <w:t>DNA</w:t>
      </w:r>
    </w:p>
    <w:p w:rsidRDefault="00543B99" w:rsidP="00543B99" w:rsidR="00543B99" w:rsidRPr="00441D9F">
      <w:pPr>
        <w:rPr>
          <w:sz w:val="20"/>
        </w:rPr>
      </w:pPr>
      <w:r w:rsidRPr="00441D9F">
        <w:rPr>
          <w:sz w:val="20"/>
        </w:rPr>
        <w:t>- stečajni upravitelj Dražen Ezgeta</w:t>
      </w:r>
    </w:p>
    <w:p w:rsidRDefault="00543B99" w:rsidP="00543B99" w:rsidR="00543B99" w:rsidRPr="00441D9F">
      <w:pPr>
        <w:rPr>
          <w:sz w:val="20"/>
        </w:rPr>
      </w:pPr>
      <w:r w:rsidRPr="00441D9F">
        <w:rPr>
          <w:sz w:val="20"/>
        </w:rPr>
        <w:t>- e-</w:t>
      </w:r>
      <w:r w:rsidR="00441D9F">
        <w:rPr>
          <w:sz w:val="20"/>
        </w:rPr>
        <w:t>O</w:t>
      </w:r>
      <w:r w:rsidRPr="00441D9F">
        <w:rPr>
          <w:sz w:val="20"/>
        </w:rPr>
        <w:t xml:space="preserve">glasna ploča </w:t>
      </w:r>
    </w:p>
    <w:p w:rsidRDefault="00543B99" w:rsidP="00543B99" w:rsidR="00543B99">
      <w:pPr>
        <w:rPr>
          <w:sz w:val="20"/>
        </w:rPr>
      </w:pPr>
    </w:p>
    <w:p w:rsidRDefault="00441D9F" w:rsidP="00543B99" w:rsidR="00441D9F">
      <w:pPr>
        <w:rPr>
          <w:sz w:val="20"/>
        </w:rPr>
      </w:pPr>
      <w:r>
        <w:rPr>
          <w:sz w:val="20"/>
        </w:rPr>
        <w:t>U Rijeci, 22. srpnja 2016. godine</w:t>
      </w:r>
    </w:p>
    <w:p w:rsidRDefault="00441D9F" w:rsidP="00543B99" w:rsidR="00441D9F">
      <w:pPr>
        <w:rPr>
          <w:sz w:val="20"/>
        </w:rPr>
      </w:pPr>
    </w:p>
    <w:p w:rsidRDefault="00441D9F" w:rsidP="00543B99" w:rsidR="00441D9F">
      <w:pPr>
        <w:rPr>
          <w:sz w:val="20"/>
        </w:rPr>
      </w:pPr>
      <w:r>
        <w:rPr>
          <w:sz w:val="20"/>
        </w:rPr>
        <w:t>Sudac</w:t>
      </w:r>
    </w:p>
    <w:p w:rsidRDefault="00441D9F" w:rsidP="00543B99" w:rsidR="00441D9F" w:rsidRPr="00441D9F">
      <w:pPr>
        <w:rPr>
          <w:sz w:val="20"/>
        </w:rPr>
      </w:pPr>
      <w:r>
        <w:rPr>
          <w:sz w:val="20"/>
        </w:rPr>
        <w:t xml:space="preserve">Daniela Korlević </w:t>
      </w:r>
    </w:p>
    <w:p w:rsidRDefault="00543B99" w:rsidP="00543B99" w:rsidR="00543B99" w:rsidRPr="00441D9F">
      <w:pPr>
        <w:rPr>
          <w:sz w:val="20"/>
        </w:rPr>
      </w:pPr>
    </w:p>
    <w:p w:rsidRDefault="00543B99" w:rsidP="00543B99" w:rsidR="00543B99" w:rsidRPr="00441D9F">
      <w:pPr>
        <w:rPr>
          <w:sz w:val="20"/>
        </w:rPr>
      </w:pPr>
    </w:p>
    <w:p w:rsidRDefault="000F18BB" w:rsidR="000F18BB" w:rsidRPr="00441D9F">
      <w:pPr>
        <w:rPr>
          <w:sz w:val="20"/>
        </w:rPr>
      </w:pPr>
    </w:p>
    <w:sectPr w:rsidSect="00543B99" w:rsidR="000F18BB" w:rsidRPr="00441D9F">
      <w:headerReference w:type="even" r:id="rId9"/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5E5" w:rsidR="004E274A">
      <w:r>
        <w:separator/>
      </w:r>
    </w:p>
  </w:endnote>
  <w:endnote w:id="0" w:type="continuationSeparator">
    <w:p w:rsidRDefault="00C175E5" w:rsidR="004E27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168B" w:rsidR="0008168B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83DDE">
      <w:rPr>
        <w:noProof/>
      </w:rPr>
      <w:t>2</w:t>
    </w:r>
    <w:r>
      <w:fldChar w:fldCharType="end"/>
    </w:r>
  </w:p>
  <w:p w:rsidRDefault="0008168B" w:rsidR="000816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5E5" w:rsidR="004E274A">
      <w:r>
        <w:separator/>
      </w:r>
    </w:p>
  </w:footnote>
  <w:footnote w:id="0" w:type="continuationSeparator">
    <w:p w:rsidRDefault="00C175E5" w:rsidR="004E27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B99" w:rsidP="00543B99" w:rsidR="00543B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3B99" w:rsidR="00543B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B99" w:rsidR="00543B99">
    <w:pPr>
      <w:pStyle w:val="Zaglavl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83DDE">
      <w:rPr>
        <w:noProof/>
      </w:rPr>
      <w:t>2</w:t>
    </w:r>
    <w:r>
      <w:fldChar w:fldCharType="end"/>
    </w:r>
  </w:p>
  <w:p w:rsidRDefault="00543B99" w:rsidR="00543B9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B99"/>
    <w:rsid w:val="0008168B"/>
    <w:rsid w:val="000F18BB"/>
    <w:rsid w:val="001C0EE0"/>
    <w:rsid w:val="00383DDE"/>
    <w:rsid w:val="00441D9F"/>
    <w:rsid w:val="004E274A"/>
    <w:rsid w:val="00543B99"/>
    <w:rsid w:val="00A94D21"/>
    <w:rsid w:val="00A95074"/>
    <w:rsid w:val="00BA3C2B"/>
    <w:rsid w:val="00C1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3B99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543B9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3D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3DDE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3DDE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3DDE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3DDE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B99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543B9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3D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3DDE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3DDE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3DDE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3DDE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2011.</izvorni_sadrzaj>
    <derivirana_varijabla naziv="DomainObject.Predmet.DatumOsnivanja_1">25.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St-549/2011</izvorni_sadrzaj>
    <derivirana_varijabla naziv="DomainObject.Predmet.OznakaBroj_1">St-549/2011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AMBO  d.o.o.  Poreč</izvorni_sadrzaj>
    <derivirana_varijabla naziv="DomainObject.Predmet.ProtustrankaFormated_1">  AMBO  d.o.o.  Poreč</derivirana_varijabla>
  </DomainObject.Predmet.ProtustrankaFormated>
  <DomainObject.Predmet.ProtustrankaFormatedOIB>
    <izvorni_sadrzaj>  AMBO  d.o.o.  Poreč, OIB 49284500184</izvorni_sadrzaj>
    <derivirana_varijabla naziv="DomainObject.Predmet.ProtustrankaFormatedOIB_1">  AMBO  d.o.o.  Poreč, OIB 49284500184</derivirana_varijabla>
  </DomainObject.Predmet.ProtustrankaFormatedOIB>
  <DomainObject.Predmet.ProtustrankaFormatedWithAdress>
    <izvorni_sadrzaj> AMBO  d.o.o.  Poreč, Mate Vlašića 20, 52 440 Poreč</izvorni_sadrzaj>
    <derivirana_varijabla naziv="DomainObject.Predmet.ProtustrankaFormatedWithAdress_1"> AMBO  d.o.o.  Poreč, Mate Vlašića 20, 52 440 Poreč</derivirana_varijabla>
  </DomainObject.Predmet.ProtustrankaFormatedWithAdress>
  <DomainObject.Predmet.ProtustrankaFormatedWithAdressOIB>
    <izvorni_sadrzaj> AMBO  d.o.o.  Poreč, OIB 49284500184, Mate Vlašića 20, 52 440 Poreč</izvorni_sadrzaj>
    <derivirana_varijabla naziv="DomainObject.Predmet.ProtustrankaFormatedWithAdressOIB_1"> AMBO  d.o.o.  Poreč, OIB 49284500184, Mate Vlašića 20, 52 440 Poreč</derivirana_varijabla>
  </DomainObject.Predmet.ProtustrankaFormatedWithAdressOIB>
  <DomainObject.Predmet.ProtustrankaWithAdress>
    <izvorni_sadrzaj>AMBO  d.o.o.  Poreč Mate Vlašića 20, 52 440 Poreč</izvorni_sadrzaj>
    <derivirana_varijabla naziv="DomainObject.Predmet.ProtustrankaWithAdress_1">AMBO  d.o.o.  Poreč Mate Vlašića 20, 52 440 Poreč</derivirana_varijabla>
  </DomainObject.Predmet.ProtustrankaWithAdress>
  <DomainObject.Predmet.ProtustrankaWithAdressOIB>
    <izvorni_sadrzaj>AMBO  d.o.o.  Poreč, OIB 49284500184, Mate Vlašića 20, 52 440 Poreč</izvorni_sadrzaj>
    <derivirana_varijabla naziv="DomainObject.Predmet.ProtustrankaWithAdressOIB_1">AMBO  d.o.o.  Poreč, OIB 49284500184, Mate Vlašića 20, 52 440 Poreč</derivirana_varijabla>
  </DomainObject.Predmet.ProtustrankaWithAdressOIB>
  <DomainObject.Predmet.ProtustrankaNazivFormated>
    <izvorni_sadrzaj>AMBO  d.o.o.  Poreč</izvorni_sadrzaj>
    <derivirana_varijabla naziv="DomainObject.Predmet.ProtustrankaNazivFormated_1">AMBO  d.o.o.  Poreč</derivirana_varijabla>
  </DomainObject.Predmet.ProtustrankaNazivFormated>
  <DomainObject.Predmet.ProtustrankaNazivFormatedOIB>
    <izvorni_sadrzaj>AMBO  d.o.o.  Poreč, OIB 49284500184</izvorni_sadrzaj>
    <derivirana_varijabla naziv="DomainObject.Predmet.ProtustrankaNazivFormatedOIB_1">AMBO  d.o.o.  Poreč, OIB 49284500184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 d.d.</izvorni_sadrzaj>
    <derivirana_varijabla naziv="DomainObject.Predmet.StrankaFormated_1">  PRIVREDNA BANKA  d.d.</derivirana_varijabla>
  </DomainObject.Predmet.StrankaFormated>
  <DomainObject.Predmet.StrankaFormatedOIB>
    <izvorni_sadrzaj>  PRIVREDNA BANKA  d.d., OIB 02535697732</izvorni_sadrzaj>
    <derivirana_varijabla naziv="DomainObject.Predmet.StrankaFormatedOIB_1">  PRIVREDNA BANKA  d.d., OIB 02535697732</derivirana_varijabla>
  </DomainObject.Predmet.StrankaFormatedOIB>
  <DomainObject.Predmet.StrankaFormatedWithAdress>
    <izvorni_sadrzaj> PRIVREDNA BANKA  d.d., Račkoga 6, 10 000 Zagreb</izvorni_sadrzaj>
    <derivirana_varijabla naziv="DomainObject.Predmet.StrankaFormatedWithAdress_1"> PRIVREDNA BANKA  d.d., Račkoga 6, 10 000 Zagreb</derivirana_varijabla>
  </DomainObject.Predmet.StrankaFormatedWithAdress>
  <DomainObject.Predmet.StrankaFormatedWithAdressOIB>
    <izvorni_sadrzaj> PRIVREDNA BANKA  d.d., OIB 02535697732, Račkoga 6, 10 000 Zagreb</izvorni_sadrzaj>
    <derivirana_varijabla naziv="DomainObject.Predmet.StrankaFormatedWithAdressOIB_1"> PRIVREDNA BANKA  d.d., OIB 02535697732, Račkoga 6, 10 000 Zagreb</derivirana_varijabla>
  </DomainObject.Predmet.StrankaFormatedWithAdressOIB>
  <DomainObject.Predmet.StrankaWithAdress>
    <izvorni_sadrzaj>PRIVREDNA BANKA  d.d. Račkoga 6,10 000 Zagreb</izvorni_sadrzaj>
    <derivirana_varijabla naziv="DomainObject.Predmet.StrankaWithAdress_1">PRIVREDNA BANKA  d.d. Račkoga 6,10 000 Zagreb</derivirana_varijabla>
  </DomainObject.Predmet.StrankaWithAdress>
  <DomainObject.Predmet.StrankaWithAdressOIB>
    <izvorni_sadrzaj>PRIVREDNA BANKA  d.d., OIB 02535697732, Račkoga 6,10 000 Zagreb</izvorni_sadrzaj>
    <derivirana_varijabla naziv="DomainObject.Predmet.StrankaWithAdressOIB_1">PRIVREDNA BANKA  d.d., OIB 02535697732, Račkoga 6,10 000 Zagreb</derivirana_varijabla>
  </DomainObject.Predmet.StrankaWithAdressOIB>
  <DomainObject.Predmet.StrankaNazivFormated>
    <izvorni_sadrzaj>PRIVREDNA BANKA  d.d.</izvorni_sadrzaj>
    <derivirana_varijabla naziv="DomainObject.Predmet.StrankaNazivFormated_1">PRIVREDNA BANKA  d.d.</derivirana_varijabla>
  </DomainObject.Predmet.StrankaNazivFormated>
  <DomainObject.Predmet.StrankaNazivFormatedOIB>
    <izvorni_sadrzaj>PRIVREDNA BANKA  d.d., OIB 02535697732</izvorni_sadrzaj>
    <derivirana_varijabla naziv="DomainObject.Predmet.StrankaNazivFormatedOIB_1">PRIVREDNA BANKA  d.d.,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PRIVREDNA BANKA  d.d.</item>
    </izvorni_sadrzaj>
    <derivirana_varijabla naziv="DomainObject.Predmet.StrankaListFormated_1">
      <item>PRIVREDNA BANKA  d.d.</item>
    </derivirana_varijabla>
  </DomainObject.Predmet.StrankaListFormated>
  <DomainObject.Predmet.StrankaListFormatedOIB>
    <izvorni_sadrzaj>
      <item>PRIVREDNA BANKA  d.d., OIB 02535697732</item>
    </izvorni_sadrzaj>
    <derivirana_varijabla naziv="DomainObject.Predmet.StrankaListFormatedOIB_1">
      <item>PRIVREDNA BANKA  d.d., OIB 02535697732</item>
    </derivirana_varijabla>
  </DomainObject.Predmet.StrankaListFormatedOIB>
  <DomainObject.Predmet.StrankaListFormatedWithAdress>
    <izvorni_sadrzaj>
      <item>PRIVREDNA BANKA  d.d., Račkoga 6, 10 000 Zagreb</item>
    </izvorni_sadrzaj>
    <derivirana_varijabla naziv="DomainObject.Predmet.StrankaListFormatedWithAdress_1">
      <item>PRIVREDNA BANKA  d.d., Račkoga 6, 10 000 Zagreb</item>
    </derivirana_varijabla>
  </DomainObject.Predmet.StrankaListFormatedWithAdress>
  <DomainObject.Predmet.StrankaListFormatedWithAdressOIB>
    <izvorni_sadrzaj>
      <item>PRIVREDNA BANKA  d.d., OIB 02535697732, Račkoga 6, 10 000 Zagreb</item>
    </izvorni_sadrzaj>
    <derivirana_varijabla naziv="DomainObject.Predmet.StrankaListFormatedWithAdressOIB_1">
      <item>PRIVREDNA BANKA  d.d., OIB 02535697732, Račkoga 6, 10 000 Zagreb</item>
    </derivirana_varijabla>
  </DomainObject.Predmet.StrankaListFormatedWithAdressOIB>
  <DomainObject.Predmet.StrankaListNazivFormated>
    <izvorni_sadrzaj>
      <item>PRIVREDNA BANKA  d.d.</item>
    </izvorni_sadrzaj>
    <derivirana_varijabla naziv="DomainObject.Predmet.StrankaListNazivFormated_1">
      <item>PRIVREDNA BANKA  d.d.</item>
    </derivirana_varijabla>
  </DomainObject.Predmet.StrankaListNazivFormated>
  <DomainObject.Predmet.StrankaListNazivFormatedOIB>
    <izvorni_sadrzaj>
      <item>PRIVREDNA BANKA  d.d., OIB 02535697732</item>
    </izvorni_sadrzaj>
    <derivirana_varijabla naziv="DomainObject.Predmet.StrankaListNazivFormatedOIB_1">
      <item>PRIVREDNA BANKA  d.d., OIB 02535697732</item>
    </derivirana_varijabla>
  </DomainObject.Predmet.StrankaListNazivFormatedOIB>
  <DomainObject.Predmet.ProtuStrankaListFormated>
    <izvorni_sadrzaj>
      <item>AMBO  d.o.o.  Poreč</item>
    </izvorni_sadrzaj>
    <derivirana_varijabla naziv="DomainObject.Predmet.ProtuStrankaListFormated_1">
      <item>AMBO  d.o.o.  Poreč</item>
    </derivirana_varijabla>
  </DomainObject.Predmet.ProtuStrankaListFormated>
  <DomainObject.Predmet.ProtuStrankaListFormatedOIB>
    <izvorni_sadrzaj>
      <item>AMBO  d.o.o.  Poreč, OIB 49284500184</item>
    </izvorni_sadrzaj>
    <derivirana_varijabla naziv="DomainObject.Predmet.ProtuStrankaListFormatedOIB_1">
      <item>AMBO  d.o.o.  Poreč, OIB 49284500184</item>
    </derivirana_varijabla>
  </DomainObject.Predmet.ProtuStrankaListFormatedOIB>
  <DomainObject.Predmet.ProtuStrankaListFormatedWithAdress>
    <izvorni_sadrzaj>
      <item>AMBO  d.o.o.  Poreč, Mate Vlašića 20, 52 440 Poreč</item>
    </izvorni_sadrzaj>
    <derivirana_varijabla naziv="DomainObject.Predmet.ProtuStrankaListFormatedWithAdress_1">
      <item>AMBO  d.o.o.  Poreč, Mate Vlašića 20, 52 440 Poreč</item>
    </derivirana_varijabla>
  </DomainObject.Predmet.ProtuStrankaListFormatedWithAdress>
  <DomainObject.Predmet.ProtuStrankaListFormatedWithAdressOIB>
    <izvorni_sadrzaj>
      <item>AMBO  d.o.o.  Poreč, OIB 49284500184, Mate Vlašića 20, 52 440 Poreč</item>
    </izvorni_sadrzaj>
    <derivirana_varijabla naziv="DomainObject.Predmet.ProtuStrankaListFormatedWithAdressOIB_1">
      <item>AMBO  d.o.o.  Poreč, OIB 49284500184, Mate Vlašića 20, 52 440 Poreč</item>
    </derivirana_varijabla>
  </DomainObject.Predmet.ProtuStrankaListFormatedWithAdressOIB>
  <DomainObject.Predmet.ProtuStrankaListNazivFormated>
    <izvorni_sadrzaj>
      <item>AMBO  d.o.o.  Poreč</item>
    </izvorni_sadrzaj>
    <derivirana_varijabla naziv="DomainObject.Predmet.ProtuStrankaListNazivFormated_1">
      <item>AMBO  d.o.o.  Poreč</item>
    </derivirana_varijabla>
  </DomainObject.Predmet.ProtuStrankaListNazivFormated>
  <DomainObject.Predmet.ProtuStrankaListNazivFormatedOIB>
    <izvorni_sadrzaj>
      <item>AMBO  d.o.o.  Poreč, OIB 49284500184</item>
    </izvorni_sadrzaj>
    <derivirana_varijabla naziv="DomainObject.Predmet.ProtuStrankaListNazivFormatedOIB_1">
      <item>AMBO  d.o.o.  Poreč, OIB 49284500184</item>
    </derivirana_varijabla>
  </DomainObject.Predmet.ProtuStrankaListNazivFormatedOIB>
  <DomainObject.Predmet.OstaliListFormated>
    <izvorni_sadrzaj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</item>
      <item>INFOBIP d.o.o. za informatičke usluge</item>
      <item>Općinski sud Pula zk odjel</item>
      <item>Tiziano Sošić</item>
    </izvorni_sadrzaj>
    <derivirana_varijabla naziv="DomainObject.Predmet.OstaliListFormated_1"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</item>
      <item>INFOBIP d.o.o. za informatičke usluge</item>
      <item>Općinski sud Pula zk odjel</item>
      <item>Tiziano Sošić</item>
    </derivirana_varijabla>
  </DomainObject.Predmet.OstaliListFormated>
  <DomainObject.Predmet.OstaliListFormatedOIB>
    <izvorni_sadrzaj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Ezgeta, OIB 62061046523</item>
      <item>INFOBIP d.o.o. za informatičke usluge, OIB 29756659895</item>
      <item>Općinski sud Pula zk odjel</item>
      <item>Tiziano Sošić</item>
    </izvorni_sadrzaj>
    <derivirana_varijabla naziv="DomainObject.Predmet.OstaliListFormatedOIB_1"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Ezgeta, OIB 62061046523</item>
      <item>INFOBIP d.o.o. za informatičke usluge, OIB 29756659895</item>
      <item>Općinski sud Pula zk odjel</item>
      <item>Tiziano Sošić</item>
    </derivirana_varijabla>
  </DomainObject.Predmet.OstaliListFormatedOIB>
  <DomainObject.Predmet.OstaliListFormatedWithAdress>
    <izvorni_sadrzaj>
      <item>Odvjetničko društvo Leko &amp; partneri, Mihanovićeva 14, 10000 Zagreb</item>
      <item>STEFANI RADMANIĆ, 52 212 Fažana</item>
      <item>NEVEN KNEŽEVIĆ, 10 000 Zagreb</item>
      <item>DUŠAN GAJIĆ, 52  100 Pula</item>
      <item>DAMIR LEPOŠA, 52 100 Pula</item>
      <item>ĐURĐICA GABAJ, 10 363 Bjelovar</item>
      <item>RADE MILIČEVIĆ, 52 100 Pula</item>
      <item>SRĐAN ROKOVIĆ, 51 000 Rijeka</item>
      <item>ROBERT PULKO, 51 100 Rijeka</item>
      <item>TONI DRUŽETA, 52 100 Pula</item>
      <item>VILIAM PREDAN, 52 100 Pula</item>
      <item>ĐON BULEŠIĆ, 52 100 Pula</item>
      <item>MARINA PAMIĆ, 52 100 Pula</item>
      <item>MILORAD VOLAŠ, 51 000 Rijeka</item>
      <item>MILJENKO MARIČEVIĆ, 10 000 Zagreb</item>
      <item>DAVOR PINZAN, 52 215 Vodnjan</item>
      <item>NATAŠA PAJKOVIĆ, 52 100 Pula</item>
      <item>MAKSIMILIJAN BLAŠKOVIĆ, 52 215 Vodnjan</item>
      <item>RONALD ŠURAN, 52 403, Gračišće</item>
      <item>ANTE SMOLJO, 51 000 Rijeka</item>
      <item>MILAN ŠVERKO, 52 100 Pula</item>
      <item>ĐON BULEŠIĆ, 52 100 Pula</item>
      <item>KATICA MUJANOVIĆ, 49 244, Stubičke Toplice</item>
      <item>ORLANDO BULEŠIĆ, 52 100 Pula</item>
      <item>BOJAN GAJIĆ, 52 100 Pula</item>
      <item>MAKSIMILIJAN BLAŠKOVIĆ, 52 215, Vodnjan</item>
      <item>Senka Perhat, 51 000 Rijeka</item>
      <item>Bojan Šikanić</item>
      <item>Željka Broz Manestar</item>
      <item>Dražen Ezgeta, Mateo Benussi Cio 8, 52440 Poreč</item>
      <item>INFOBIP d.o.o. za informatičke usluge, Istarska 43/A, 52100 Vodnjan</item>
      <item>Općinski sud Pula zk odjel, Kranjčevićeva 8, 52100 Pula</item>
      <item>Tiziano Sošić, G. Tartini 15, 52100 Pula</item>
    </izvorni_sadrzaj>
    <derivirana_varijabla naziv="DomainObject.Predmet.OstaliListFormatedWithAdress_1">
      <item>Odvjetničko društvo Leko &amp; partneri, Mihanovićeva 14, 10000 Zagreb</item>
      <item>STEFANI RADMANIĆ, 52 212 Fažana</item>
      <item>NEVEN KNEŽEVIĆ, 10 000 Zagreb</item>
      <item>DUŠAN GAJIĆ, 52  100 Pula</item>
      <item>DAMIR LEPOŠA, 52 100 Pula</item>
      <item>ĐURĐICA GABAJ, 10 363 Bjelovar</item>
      <item>RADE MILIČEVIĆ, 52 100 Pula</item>
      <item>SRĐAN ROKOVIĆ, 51 000 Rijeka</item>
      <item>ROBERT PULKO, 51 100 Rijeka</item>
      <item>TONI DRUŽETA, 52 100 Pula</item>
      <item>VILIAM PREDAN, 52 100 Pula</item>
      <item>ĐON BULEŠIĆ, 52 100 Pula</item>
      <item>MARINA PAMIĆ, 52 100 Pula</item>
      <item>MILORAD VOLAŠ, 51 000 Rijeka</item>
      <item>MILJENKO MARIČEVIĆ, 10 000 Zagreb</item>
      <item>DAVOR PINZAN, 52 215 Vodnjan</item>
      <item>NATAŠA PAJKOVIĆ, 52 100 Pula</item>
      <item>MAKSIMILIJAN BLAŠKOVIĆ, 52 215 Vodnjan</item>
      <item>RONALD ŠURAN, 52 403, Gračišće</item>
      <item>ANTE SMOLJO, 51 000 Rijeka</item>
      <item>MILAN ŠVERKO, 52 100 Pula</item>
      <item>ĐON BULEŠIĆ, 52 100 Pula</item>
      <item>KATICA MUJANOVIĆ, 49 244, Stubičke Toplice</item>
      <item>ORLANDO BULEŠIĆ, 52 100 Pula</item>
      <item>BOJAN GAJIĆ, 52 100 Pula</item>
      <item>MAKSIMILIJAN BLAŠKOVIĆ, 52 215, Vodnjan</item>
      <item>Senka Perhat, 51 000 Rijeka</item>
      <item>Bojan Šikanić</item>
      <item>Željka Broz Manestar</item>
      <item>Dražen Ezgeta, Mateo Benussi Cio 8, 52440 Poreč</item>
      <item>INFOBIP d.o.o. za informatičke usluge, Istarska 43/A, 52100 Vodnjan</item>
      <item>Općinski sud Pula zk odjel, Kranjčevićeva 8, 52100 Pula</item>
      <item>Tiziano Sošić, G. Tartini 15, 52100 Pula</item>
    </derivirana_varijabla>
  </DomainObject.Predmet.OstaliListFormatedWithAdress>
  <DomainObject.Predmet.OstaliListFormatedWithAdressOIB>
    <izvorni_sadrzaj>
      <item>Odvjetničko društvo Leko &amp; partneri, Mihanovićeva 14, 10000 Zagreb</item>
      <item>STEFANI RADMANIĆ, 52 212 Fažana</item>
      <item>NEVEN KNEŽEVIĆ, 10 000 Zagreb</item>
      <item>DUŠAN GAJIĆ, 52  100 Pula</item>
      <item>DAMIR LEPOŠA, 52 100 Pula</item>
      <item>ĐURĐICA GABAJ, 10 363 Bjelovar</item>
      <item>RADE MILIČEVIĆ, 52 100 Pula</item>
      <item>SRĐAN ROKOVIĆ, 51 000 Rijeka</item>
      <item>ROBERT PULKO, 51 100 Rijeka</item>
      <item>TONI DRUŽETA, 52 100 Pula</item>
      <item>VILIAM PREDAN, 52 100 Pula</item>
      <item>ĐON BULEŠIĆ, 52 100 Pula</item>
      <item>MARINA PAMIĆ, 52 100 Pula</item>
      <item>MILORAD VOLAŠ, 51 000 Rijeka</item>
      <item>MILJENKO MARIČEVIĆ, 10 000 Zagreb</item>
      <item>DAVOR PINZAN, 52 215 Vodnjan</item>
      <item>NATAŠA PAJKOVIĆ, 52 100 Pula</item>
      <item>MAKSIMILIJAN BLAŠKOVIĆ, 52 215 Vodnjan</item>
      <item>RONALD ŠURAN, 52 403, Gračišće</item>
      <item>ANTE SMOLJO, 51 000 Rijeka</item>
      <item>MILAN ŠVERKO, 52 100 Pula</item>
      <item>ĐON BULEŠIĆ, 52 100 Pula</item>
      <item>KATICA MUJANOVIĆ, 49 244, Stubičke Toplice</item>
      <item>ORLANDO BULEŠIĆ, 52 100 Pula</item>
      <item>BOJAN GAJIĆ, 52 100 Pula</item>
      <item>MAKSIMILIJAN BLAŠKOVIĆ, 52 215, Vodnjan</item>
      <item>Senka Perhat, 51 000 Rijeka</item>
      <item>Bojan Šikanić</item>
      <item>Željka Broz Manestar</item>
      <item>Dražen Ezgeta, OIB 62061046523, Mateo Benussi Cio 8, 52440 Poreč</item>
      <item>INFOBIP d.o.o. za informatičke usluge, OIB 29756659895, Istarska 43/A, 52100 Vodnjan</item>
      <item>Općinski sud Pula zk odjel, Kranjčevićeva 8, 52100 Pula</item>
      <item>Tiziano Sošić, G. Tartini 15, 52100 Pula</item>
    </izvorni_sadrzaj>
    <derivirana_varijabla naziv="DomainObject.Predmet.OstaliListFormatedWithAdressOIB_1">
      <item>Odvjetničko društvo Leko &amp; partneri, Mihanovićeva 14, 10000 Zagreb</item>
      <item>STEFANI RADMANIĆ, 52 212 Fažana</item>
      <item>NEVEN KNEŽEVIĆ, 10 000 Zagreb</item>
      <item>DUŠAN GAJIĆ, 52  100 Pula</item>
      <item>DAMIR LEPOŠA, 52 100 Pula</item>
      <item>ĐURĐICA GABAJ, 10 363 Bjelovar</item>
      <item>RADE MILIČEVIĆ, 52 100 Pula</item>
      <item>SRĐAN ROKOVIĆ, 51 000 Rijeka</item>
      <item>ROBERT PULKO, 51 100 Rijeka</item>
      <item>TONI DRUŽETA, 52 100 Pula</item>
      <item>VILIAM PREDAN, 52 100 Pula</item>
      <item>ĐON BULEŠIĆ, 52 100 Pula</item>
      <item>MARINA PAMIĆ, 52 100 Pula</item>
      <item>MILORAD VOLAŠ, 51 000 Rijeka</item>
      <item>MILJENKO MARIČEVIĆ, 10 000 Zagreb</item>
      <item>DAVOR PINZAN, 52 215 Vodnjan</item>
      <item>NATAŠA PAJKOVIĆ, 52 100 Pula</item>
      <item>MAKSIMILIJAN BLAŠKOVIĆ, 52 215 Vodnjan</item>
      <item>RONALD ŠURAN, 52 403, Gračišće</item>
      <item>ANTE SMOLJO, 51 000 Rijeka</item>
      <item>MILAN ŠVERKO, 52 100 Pula</item>
      <item>ĐON BULEŠIĆ, 52 100 Pula</item>
      <item>KATICA MUJANOVIĆ, 49 244, Stubičke Toplice</item>
      <item>ORLANDO BULEŠIĆ, 52 100 Pula</item>
      <item>BOJAN GAJIĆ, 52 100 Pula</item>
      <item>MAKSIMILIJAN BLAŠKOVIĆ, 52 215, Vodnjan</item>
      <item>Senka Perhat, 51 000 Rijeka</item>
      <item>Bojan Šikanić</item>
      <item>Željka Broz Manestar</item>
      <item>Dražen Ezgeta, OIB 62061046523, Mateo Benussi Cio 8, 52440 Poreč</item>
      <item>INFOBIP d.o.o. za informatičke usluge, OIB 29756659895, Istarska 43/A, 52100 Vodnjan</item>
      <item>Općinski sud Pula zk odjel, Kranjčevićeva 8, 52100 Pula</item>
      <item>Tiziano Sošić, G. Tartini 15, 52100 Pula</item>
    </derivirana_varijabla>
  </DomainObject.Predmet.OstaliListFormatedWithAdressOIB>
  <DomainObject.Predmet.OstaliListNazivFormated>
    <izvorni_sadrzaj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</item>
      <item>INFOBIP d.o.o. za informatičke usluge</item>
      <item>Općinski sud Pula zk odjel</item>
      <item>Tiziano Sošić</item>
    </izvorni_sadrzaj>
    <derivirana_varijabla naziv="DomainObject.Predmet.OstaliListNazivFormated_1"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</item>
      <item>INFOBIP d.o.o. za informatičke usluge</item>
      <item>Općinski sud Pula zk odjel</item>
      <item>Tiziano Sošić</item>
    </derivirana_varijabla>
  </DomainObject.Predmet.OstaliListNazivFormated>
  <DomainObject.Predmet.OstaliListNazivFormatedOIB>
    <izvorni_sadrzaj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Ezgeta, OIB 62061046523</item>
      <item>INFOBIP d.o.o. za informatičke usluge, OIB 29756659895</item>
      <item>Općinski sud Pula zk odjel</item>
      <item>Tiziano Sošić</item>
    </izvorni_sadrzaj>
    <derivirana_varijabla naziv="DomainObject.Predmet.OstaliListNazivFormatedOIB_1"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Ezgeta, OIB 62061046523</item>
      <item>INFOBIP d.o.o. za informatičke usluge, OIB 29756659895</item>
      <item>Općinski sud Pula zk odjel</item>
      <item>Tiziano Sošić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 d.d.</izvorni_sadrzaj>
    <derivirana_varijabla naziv="DomainObject.Predmet.StrankaIDrugi_1">PRIVREDNA BANKA  d.d.</derivirana_varijabla>
  </DomainObject.Predmet.StrankaIDrugi>
  <DomainObject.Predmet.ProtustrankaIDrugi>
    <izvorni_sadrzaj>AMBO  d.o.o.  Poreč</izvorni_sadrzaj>
    <derivirana_varijabla naziv="DomainObject.Predmet.ProtustrankaIDrugi_1">AMBO  d.o.o.  Poreč</derivirana_varijabla>
  </DomainObject.Predmet.ProtustrankaIDrugi>
  <DomainObject.Predmet.StrankaIDrugiAdressOIB>
    <izvorni_sadrzaj>PRIVREDNA BANKA  d.d., OIB 02535697732, Račkoga 6, 10 000 Zagreb</izvorni_sadrzaj>
    <derivirana_varijabla naziv="DomainObject.Predmet.StrankaIDrugiAdressOIB_1">PRIVREDNA BANKA  d.d., OIB 02535697732, Račkoga 6, 10 000 Zagreb</derivirana_varijabla>
  </DomainObject.Predmet.StrankaIDrugiAdressOIB>
  <DomainObject.Predmet.ProtustrankaIDrugiAdressOIB>
    <izvorni_sadrzaj>AMBO  d.o.o.  Poreč, OIB 49284500184, Mate Vlašića 20, 52 440 Poreč</izvorni_sadrzaj>
    <derivirana_varijabla naziv="DomainObject.Predmet.ProtustrankaIDrugiAdressOIB_1">AMBO  d.o.o.  Poreč, OIB 49284500184, Mate Vlašića 20,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&amp; partneri</item>
      <item>AMBO  d.o.o.  Poreč</item>
      <item>PRIVREDNA BANKA  d.d.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</item>
      <item>INFOBIP d.o.o. za informatičke usluge</item>
      <item>Općinski sud Pula zk odjel</item>
      <item>Tiziano Sošić</item>
    </izvorni_sadrzaj>
    <derivirana_varijabla naziv="DomainObject.Predmet.SudioniciListNaziv_1">
      <item>Odvjetničko društvo Leko &amp; partneri</item>
      <item>AMBO  d.o.o.  Poreč</item>
      <item>PRIVREDNA BANKA  d.d.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</item>
      <item>INFOBIP d.o.o. za informatičke usluge</item>
      <item>Općinski sud Pula zk odjel</item>
      <item>Tiziano Sošić</item>
    </derivirana_varijabla>
  </DomainObject.Predmet.SudioniciListNaziv>
  <DomainObject.Predmet.SudioniciListAdressOIB>
    <izvorni_sadrzaj>
      <item>Odvjetničko društvo Leko &amp; partneri, Mihanovićeva 14,10000 Zagreb</item>
      <item>AMBO  d.o.o.  Poreč, OIB 49284500184, Mate Vlašića 20,52 440 Poreč</item>
      <item>PRIVREDNA BANKA  d.d., OIB 02535697732, Račkoga 6,10 000 Zagreb</item>
      <item>STEFANI RADMANIĆ, 52 212 Fažana</item>
      <item>NEVEN KNEŽEVIĆ, 10 000 Zagreb</item>
      <item>DUŠAN GAJIĆ, 52  100 Pula</item>
      <item>DAMIR LEPOŠA, 52 100 Pula</item>
      <item>ĐURĐICA GABAJ, 10 363 Bjelovar</item>
      <item>RADE MILIČEVIĆ, 52 100 Pula</item>
      <item>SRĐAN ROKOVIĆ, 51 000 Rijeka</item>
      <item>ROBERT PULKO, 51 100 Rijeka</item>
      <item>TONI DRUŽETA, 52 100 Pula</item>
      <item>VILIAM PREDAN, 52 100 Pula</item>
      <item>ĐON BULEŠIĆ, 52 100 Pula</item>
      <item>MARINA PAMIĆ, 52 100 Pula</item>
      <item>MILORAD VOLAŠ, 51 000 Rijeka</item>
      <item>MILJENKO MARIČEVIĆ, 10 000 Zagreb</item>
      <item>DAVOR PINZAN, 52 215 Vodnjan</item>
      <item>NATAŠA PAJKOVIĆ, 52 100 Pula</item>
      <item>MAKSIMILIJAN BLAŠKOVIĆ, 52 215 Vodnjan</item>
      <item>RONALD ŠURAN, 52 403,Gračišće</item>
      <item>ANTE SMOLJO, 51 000 Rijeka</item>
      <item>MILAN ŠVERKO, 52 100 Pula</item>
      <item>ĐON BULEŠIĆ, 52 100 Pula</item>
      <item>KATICA MUJANOVIĆ, 49 244,Stubičke Toplice</item>
      <item>ORLANDO BULEŠIĆ, 52 100 Pula</item>
      <item>BOJAN GAJIĆ, 52 100 Pula</item>
      <item>MAKSIMILIJAN BLAŠKOVIĆ, 52 215,Vodnjan</item>
      <item>Senka Perhat, 51 000 Rijeka</item>
      <item>Bojan Šikanić</item>
      <item>Željka Broz Manestar</item>
      <item>Dražen Ezgeta, OIB 62061046523, Mateo Benussi Cio 8,52440 Poreč</item>
      <item>INFOBIP d.o.o. za informatičke usluge, OIB 29756659895, Istarska 43/A,52100 Vodnjan</item>
      <item>Općinski sud Pula zk odjel, Kranjčevićeva 8,52100 Pula</item>
      <item>Tiziano Sošić, G. Tartini 15,52100 Pula</item>
    </izvorni_sadrzaj>
    <derivirana_varijabla naziv="DomainObject.Predmet.SudioniciListAdressOIB_1">
      <item>Odvjetničko društvo Leko &amp; partneri, Mihanovićeva 14,10000 Zagreb</item>
      <item>AMBO  d.o.o.  Poreč, OIB 49284500184, Mate Vlašića 20,52 440 Poreč</item>
      <item>PRIVREDNA BANKA  d.d., OIB 02535697732, Račkoga 6,10 000 Zagreb</item>
      <item>STEFANI RADMANIĆ, 52 212 Fažana</item>
      <item>NEVEN KNEŽEVIĆ, 10 000 Zagreb</item>
      <item>DUŠAN GAJIĆ, 52  100 Pula</item>
      <item>DAMIR LEPOŠA, 52 100 Pula</item>
      <item>ĐURĐICA GABAJ, 10 363 Bjelovar</item>
      <item>RADE MILIČEVIĆ, 52 100 Pula</item>
      <item>SRĐAN ROKOVIĆ, 51 000 Rijeka</item>
      <item>ROBERT PULKO, 51 100 Rijeka</item>
      <item>TONI DRUŽETA, 52 100 Pula</item>
      <item>VILIAM PREDAN, 52 100 Pula</item>
      <item>ĐON BULEŠIĆ, 52 100 Pula</item>
      <item>MARINA PAMIĆ, 52 100 Pula</item>
      <item>MILORAD VOLAŠ, 51 000 Rijeka</item>
      <item>MILJENKO MARIČEVIĆ, 10 000 Zagreb</item>
      <item>DAVOR PINZAN, 52 215 Vodnjan</item>
      <item>NATAŠA PAJKOVIĆ, 52 100 Pula</item>
      <item>MAKSIMILIJAN BLAŠKOVIĆ, 52 215 Vodnjan</item>
      <item>RONALD ŠURAN, 52 403,Gračišće</item>
      <item>ANTE SMOLJO, 51 000 Rijeka</item>
      <item>MILAN ŠVERKO, 52 100 Pula</item>
      <item>ĐON BULEŠIĆ, 52 100 Pula</item>
      <item>KATICA MUJANOVIĆ, 49 244,Stubičke Toplice</item>
      <item>ORLANDO BULEŠIĆ, 52 100 Pula</item>
      <item>BOJAN GAJIĆ, 52 100 Pula</item>
      <item>MAKSIMILIJAN BLAŠKOVIĆ, 52 215,Vodnjan</item>
      <item>Senka Perhat, 51 000 Rijeka</item>
      <item>Bojan Šikanić</item>
      <item>Željka Broz Manestar</item>
      <item>Dražen Ezgeta, OIB 62061046523, Mateo Benussi Cio 8,52440 Poreč</item>
      <item>INFOBIP d.o.o. za informatičke usluge, OIB 29756659895, Istarska 43/A,52100 Vodnjan</item>
      <item>Općinski sud Pula zk odjel, Kranjčevićeva 8,52100 Pula</item>
      <item>Tiziano Sošić, G. Tartini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49284500184</item>
      <item>, OIB 02535697732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62061046523</item>
      <item>, OIB 29756659895</item>
      <item>, OIB null</item>
      <item>, OIB null</item>
    </izvorni_sadrzaj>
    <derivirana_varijabla naziv="DomainObject.Predmet.SudioniciListNazivOIB_1">
      <item>, OIB null</item>
      <item>, OIB 49284500184</item>
      <item>, OIB 02535697732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62061046523</item>
      <item>, OIB 29756659895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636</properties:Words>
  <properties:Characters>3424</properties:Characters>
  <properties:Lines>107</properties:Lines>
  <properties:Paragraphs>48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2016-07-22T08:13:00Z</dcterms:created>
  <dc:creator>korisnik</dc:creator>
  <cp:lastModifiedBy>Jasna Radulović</cp:lastModifiedBy>
  <cp:lastPrinted>2016-07-22T11:54:00Z</cp:lastPrinted>
  <dcterms:modified xmlns:xsi="http://www.w3.org/2001/XMLSchema-instance" xsi:type="dcterms:W3CDTF">2016-07-22T11:56:00Z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